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55FC" w14:textId="33A44844" w:rsidR="002158F4" w:rsidRPr="00656E46" w:rsidRDefault="00F40D35" w:rsidP="00656E46">
      <w:pPr>
        <w:jc w:val="left"/>
        <w:rPr>
          <w:b/>
          <w:sz w:val="32"/>
          <w:szCs w:val="32"/>
        </w:rPr>
      </w:pPr>
      <w:r>
        <w:rPr>
          <w:b/>
          <w:sz w:val="32"/>
          <w:szCs w:val="32"/>
        </w:rPr>
        <w:t>BIJLAGEN Minilessen 2017-2018</w:t>
      </w:r>
    </w:p>
    <w:p w14:paraId="07DC8E33" w14:textId="77777777" w:rsidR="002158F4" w:rsidRPr="00A17888" w:rsidRDefault="002158F4" w:rsidP="00656E46">
      <w:pPr>
        <w:jc w:val="left"/>
      </w:pPr>
    </w:p>
    <w:p w14:paraId="54826225" w14:textId="77777777" w:rsidR="00AA3B7E" w:rsidRDefault="002158F4">
      <w:pPr>
        <w:pStyle w:val="TOC1"/>
        <w:rPr>
          <w:rFonts w:asciiTheme="minorHAnsi" w:eastAsiaTheme="minorEastAsia" w:hAnsiTheme="minorHAnsi" w:cstheme="minorBidi"/>
          <w:noProof/>
          <w:sz w:val="24"/>
          <w:szCs w:val="24"/>
          <w:lang w:val="en-GB" w:eastAsia="en-GB"/>
        </w:rPr>
      </w:pPr>
      <w:r w:rsidRPr="00A17888">
        <w:fldChar w:fldCharType="begin"/>
      </w:r>
      <w:r w:rsidRPr="00A17888">
        <w:instrText xml:space="preserve"> TOC \o "1-3" \h \z </w:instrText>
      </w:r>
      <w:r w:rsidRPr="00A17888">
        <w:fldChar w:fldCharType="separate"/>
      </w:r>
      <w:hyperlink w:anchor="_Toc488411588" w:history="1">
        <w:r w:rsidR="00AA3B7E" w:rsidRPr="00A25B28">
          <w:rPr>
            <w:rStyle w:val="Hyperlink"/>
            <w:noProof/>
          </w:rPr>
          <w:t>Bijlage A: doelstellen aan leerlingen</w:t>
        </w:r>
        <w:r w:rsidR="00AA3B7E">
          <w:rPr>
            <w:noProof/>
            <w:webHidden/>
          </w:rPr>
          <w:tab/>
        </w:r>
        <w:r w:rsidR="00AA3B7E">
          <w:rPr>
            <w:noProof/>
            <w:webHidden/>
          </w:rPr>
          <w:fldChar w:fldCharType="begin"/>
        </w:r>
        <w:r w:rsidR="00AA3B7E">
          <w:rPr>
            <w:noProof/>
            <w:webHidden/>
          </w:rPr>
          <w:instrText xml:space="preserve"> PAGEREF _Toc488411588 \h </w:instrText>
        </w:r>
        <w:r w:rsidR="00AA3B7E">
          <w:rPr>
            <w:noProof/>
            <w:webHidden/>
          </w:rPr>
        </w:r>
        <w:r w:rsidR="00AA3B7E">
          <w:rPr>
            <w:noProof/>
            <w:webHidden/>
          </w:rPr>
          <w:fldChar w:fldCharType="separate"/>
        </w:r>
        <w:r w:rsidR="00AA3B7E">
          <w:rPr>
            <w:noProof/>
            <w:webHidden/>
          </w:rPr>
          <w:t>2</w:t>
        </w:r>
        <w:r w:rsidR="00AA3B7E">
          <w:rPr>
            <w:noProof/>
            <w:webHidden/>
          </w:rPr>
          <w:fldChar w:fldCharType="end"/>
        </w:r>
      </w:hyperlink>
    </w:p>
    <w:p w14:paraId="28FC0128" w14:textId="77777777" w:rsidR="00AA3B7E" w:rsidRDefault="00AA3B7E">
      <w:pPr>
        <w:pStyle w:val="TOC1"/>
        <w:rPr>
          <w:rFonts w:asciiTheme="minorHAnsi" w:eastAsiaTheme="minorEastAsia" w:hAnsiTheme="minorHAnsi" w:cstheme="minorBidi"/>
          <w:noProof/>
          <w:sz w:val="24"/>
          <w:szCs w:val="24"/>
          <w:lang w:val="en-GB" w:eastAsia="en-GB"/>
        </w:rPr>
      </w:pPr>
      <w:hyperlink w:anchor="_Toc488411589" w:history="1">
        <w:r w:rsidRPr="00A25B28">
          <w:rPr>
            <w:rStyle w:val="Hyperlink"/>
            <w:noProof/>
          </w:rPr>
          <w:t>Bijlage B: Overzicht hulpmiddelen bij (mini)lessen</w:t>
        </w:r>
        <w:r>
          <w:rPr>
            <w:noProof/>
            <w:webHidden/>
          </w:rPr>
          <w:tab/>
        </w:r>
        <w:r>
          <w:rPr>
            <w:noProof/>
            <w:webHidden/>
          </w:rPr>
          <w:fldChar w:fldCharType="begin"/>
        </w:r>
        <w:r>
          <w:rPr>
            <w:noProof/>
            <w:webHidden/>
          </w:rPr>
          <w:instrText xml:space="preserve"> PAGEREF _Toc488411589 \h </w:instrText>
        </w:r>
        <w:r>
          <w:rPr>
            <w:noProof/>
            <w:webHidden/>
          </w:rPr>
        </w:r>
        <w:r>
          <w:rPr>
            <w:noProof/>
            <w:webHidden/>
          </w:rPr>
          <w:fldChar w:fldCharType="separate"/>
        </w:r>
        <w:r>
          <w:rPr>
            <w:noProof/>
            <w:webHidden/>
          </w:rPr>
          <w:t>3</w:t>
        </w:r>
        <w:r>
          <w:rPr>
            <w:noProof/>
            <w:webHidden/>
          </w:rPr>
          <w:fldChar w:fldCharType="end"/>
        </w:r>
      </w:hyperlink>
    </w:p>
    <w:p w14:paraId="66C51B98" w14:textId="77777777" w:rsidR="00AA3B7E" w:rsidRDefault="00AA3B7E">
      <w:pPr>
        <w:pStyle w:val="TOC1"/>
        <w:rPr>
          <w:rFonts w:asciiTheme="minorHAnsi" w:eastAsiaTheme="minorEastAsia" w:hAnsiTheme="minorHAnsi" w:cstheme="minorBidi"/>
          <w:noProof/>
          <w:sz w:val="24"/>
          <w:szCs w:val="24"/>
          <w:lang w:val="en-GB" w:eastAsia="en-GB"/>
        </w:rPr>
      </w:pPr>
      <w:hyperlink w:anchor="_Toc488411590" w:history="1">
        <w:r w:rsidRPr="00A25B28">
          <w:rPr>
            <w:rStyle w:val="Hyperlink"/>
            <w:noProof/>
          </w:rPr>
          <w:t>Bijlage C: Evaluatieformulieren</w:t>
        </w:r>
        <w:r>
          <w:rPr>
            <w:noProof/>
            <w:webHidden/>
          </w:rPr>
          <w:tab/>
        </w:r>
        <w:r>
          <w:rPr>
            <w:noProof/>
            <w:webHidden/>
          </w:rPr>
          <w:fldChar w:fldCharType="begin"/>
        </w:r>
        <w:r>
          <w:rPr>
            <w:noProof/>
            <w:webHidden/>
          </w:rPr>
          <w:instrText xml:space="preserve"> PAGEREF _Toc488411590 \h </w:instrText>
        </w:r>
        <w:r>
          <w:rPr>
            <w:noProof/>
            <w:webHidden/>
          </w:rPr>
        </w:r>
        <w:r>
          <w:rPr>
            <w:noProof/>
            <w:webHidden/>
          </w:rPr>
          <w:fldChar w:fldCharType="separate"/>
        </w:r>
        <w:r>
          <w:rPr>
            <w:noProof/>
            <w:webHidden/>
          </w:rPr>
          <w:t>6</w:t>
        </w:r>
        <w:r>
          <w:rPr>
            <w:noProof/>
            <w:webHidden/>
          </w:rPr>
          <w:fldChar w:fldCharType="end"/>
        </w:r>
      </w:hyperlink>
    </w:p>
    <w:p w14:paraId="2B4EF740" w14:textId="77777777" w:rsidR="002158F4" w:rsidRPr="00A17888" w:rsidRDefault="002158F4" w:rsidP="00656E46">
      <w:pPr>
        <w:jc w:val="left"/>
      </w:pPr>
      <w:r w:rsidRPr="00A17888">
        <w:fldChar w:fldCharType="end"/>
      </w:r>
    </w:p>
    <w:p w14:paraId="0F701B76" w14:textId="77777777" w:rsidR="002158F4" w:rsidRPr="00A17888" w:rsidRDefault="002158F4" w:rsidP="00656E46">
      <w:pPr>
        <w:jc w:val="left"/>
      </w:pPr>
    </w:p>
    <w:p w14:paraId="4F05A83D" w14:textId="77777777" w:rsidR="00F40D35" w:rsidRDefault="00F40D35">
      <w:pPr>
        <w:jc w:val="left"/>
        <w:rPr>
          <w:b/>
          <w:kern w:val="36"/>
          <w:sz w:val="48"/>
          <w:szCs w:val="32"/>
          <w:lang w:val="en-GB"/>
        </w:rPr>
      </w:pPr>
      <w:bookmarkStart w:id="0" w:name="_Toc446988594"/>
      <w:bookmarkStart w:id="1" w:name="_Toc81232947"/>
      <w:bookmarkStart w:id="2" w:name="_Toc446988611"/>
      <w:r>
        <w:rPr>
          <w:sz w:val="48"/>
        </w:rPr>
        <w:br w:type="page"/>
      </w:r>
      <w:bookmarkStart w:id="3" w:name="_GoBack"/>
      <w:bookmarkEnd w:id="3"/>
    </w:p>
    <w:p w14:paraId="4ED529D2" w14:textId="3646A3C6" w:rsidR="00716B5F" w:rsidRPr="00A17888" w:rsidRDefault="00C91E6C" w:rsidP="00656E46">
      <w:pPr>
        <w:pStyle w:val="Heading1"/>
        <w:jc w:val="left"/>
      </w:pPr>
      <w:bookmarkStart w:id="4" w:name="_Toc488411588"/>
      <w:r w:rsidRPr="00A17888">
        <w:lastRenderedPageBreak/>
        <w:t>Bijlage A</w:t>
      </w:r>
      <w:r w:rsidR="00716B5F" w:rsidRPr="00A17888">
        <w:t>: doelstellen aan leerlingen</w:t>
      </w:r>
      <w:bookmarkEnd w:id="2"/>
      <w:bookmarkEnd w:id="4"/>
    </w:p>
    <w:p w14:paraId="62B23661" w14:textId="77777777" w:rsidR="00716B5F" w:rsidRPr="00A17888" w:rsidRDefault="00716B5F" w:rsidP="00656E46">
      <w:pPr>
        <w:jc w:val="left"/>
      </w:pPr>
    </w:p>
    <w:p w14:paraId="69DCFFF3" w14:textId="77777777" w:rsidR="00716B5F" w:rsidRPr="00A17888" w:rsidRDefault="00716B5F" w:rsidP="00656E46">
      <w:pPr>
        <w:jc w:val="left"/>
      </w:pPr>
      <w:r w:rsidRPr="00A17888">
        <w:t xml:space="preserve">Ontleend aan </w:t>
      </w:r>
      <w:r w:rsidR="00872F2D" w:rsidRPr="00A17888">
        <w:t xml:space="preserve">tekst over </w:t>
      </w:r>
      <w:r w:rsidRPr="00A17888">
        <w:t>Onderwijs</w:t>
      </w:r>
      <w:r w:rsidRPr="00A17888">
        <w:softHyphen/>
        <w:t>vaardigheden (H.P.M. Krammer)</w:t>
      </w:r>
      <w:r w:rsidR="00872F2D" w:rsidRPr="00A17888">
        <w:t>.</w:t>
      </w:r>
    </w:p>
    <w:p w14:paraId="5E540FE0" w14:textId="77777777" w:rsidR="00716B5F" w:rsidRPr="00A17888" w:rsidRDefault="00716B5F" w:rsidP="00656E46">
      <w:pPr>
        <w:jc w:val="left"/>
      </w:pPr>
    </w:p>
    <w:p w14:paraId="59F1F537" w14:textId="77777777" w:rsidR="00716B5F" w:rsidRPr="00A17888" w:rsidRDefault="00716B5F" w:rsidP="00656E46">
      <w:pPr>
        <w:jc w:val="left"/>
      </w:pPr>
      <w:r w:rsidRPr="00A17888">
        <w:t>Het informeren van de leerlingen over de doelstelling van een les of reeks van lessen, heeft bepaalde voordelen. De leerlingen richten hun aandacht beter op de hoofdzaken en zij worden gemotiveerd om naar het gestelde doel toe te werken. Wil een doelstelling aan de leerlingen effectief zijn, dan moet hij aan enkele eisen voldoen.</w:t>
      </w:r>
    </w:p>
    <w:p w14:paraId="32592DF3" w14:textId="77777777" w:rsidR="00716B5F" w:rsidRPr="00A17888" w:rsidRDefault="00716B5F" w:rsidP="00656E46">
      <w:pPr>
        <w:jc w:val="left"/>
      </w:pPr>
      <w:r w:rsidRPr="00A17888">
        <w:t>Ten eerste zal er een terminologie moeten worden ge</w:t>
      </w:r>
      <w:r w:rsidR="00D242F2" w:rsidRPr="00A17888">
        <w:t>bruikt</w:t>
      </w:r>
      <w:r w:rsidRPr="00A17888">
        <w:t xml:space="preserve"> die begrijpelijk is voor de leerlingen. Belangrijk is dat de leraar kans ziet met eenvoudige woorden duidelijk te maken wat de leerlingen met de nieuwe leerstof kunnen. Dit zoeken van eenvoudige termen, waarmee toch de kern van de doelstelling wordt verwoord, is vaak moeilijk en vergt van de leraar een zorgvuldige voorbereiding van de les.</w:t>
      </w:r>
    </w:p>
    <w:p w14:paraId="22449D7E" w14:textId="77777777" w:rsidR="00716B5F" w:rsidRPr="00A17888" w:rsidRDefault="00716B5F" w:rsidP="00656E46">
      <w:pPr>
        <w:jc w:val="left"/>
      </w:pPr>
      <w:r w:rsidRPr="00A17888">
        <w:t xml:space="preserve">Niettemin dient een leerlinggerichte doelstelling een echte doelstelling te zijn. Dit wil zeggen, dat erin wordt verwoord wat de leerling </w:t>
      </w:r>
      <w:r w:rsidRPr="00A17888">
        <w:rPr>
          <w:u w:val="single"/>
        </w:rPr>
        <w:t>kan doen</w:t>
      </w:r>
      <w:r w:rsidRPr="00A17888">
        <w:t xml:space="preserve"> met de nieuwe leerstof, dat het verlangde </w:t>
      </w:r>
      <w:r w:rsidRPr="00A17888">
        <w:rPr>
          <w:u w:val="single"/>
        </w:rPr>
        <w:t>gedrag</w:t>
      </w:r>
      <w:r w:rsidRPr="00A17888">
        <w:t xml:space="preserve"> wordt genoemd en dat er geen twijfel opengelaten wordt aangaande de </w:t>
      </w:r>
      <w:r w:rsidRPr="00A17888">
        <w:rPr>
          <w:u w:val="single"/>
        </w:rPr>
        <w:t>situatie</w:t>
      </w:r>
      <w:r w:rsidRPr="00A17888">
        <w:t xml:space="preserve"> en de </w:t>
      </w:r>
      <w:r w:rsidRPr="00A17888">
        <w:rPr>
          <w:u w:val="single"/>
        </w:rPr>
        <w:t>criteria</w:t>
      </w:r>
      <w:r w:rsidRPr="00A17888">
        <w:t xml:space="preserve"> (voor zover relevant).</w:t>
      </w:r>
    </w:p>
    <w:p w14:paraId="3D5AB8ED" w14:textId="77777777" w:rsidR="00716B5F" w:rsidRPr="00A17888" w:rsidRDefault="00716B5F" w:rsidP="00656E46">
      <w:pPr>
        <w:jc w:val="left"/>
      </w:pPr>
      <w:r w:rsidRPr="00A17888">
        <w:t>Meestal worden niet alle doelstellingen aan de leerlingen verwoord, maar beperkt de docent zich tot de uiteindelijke doelstelling(en) van de les of de reeks van lessen.</w:t>
      </w:r>
    </w:p>
    <w:p w14:paraId="5C7520E1" w14:textId="77777777" w:rsidR="00716B5F" w:rsidRPr="00A17888" w:rsidRDefault="00716B5F" w:rsidP="00656E46">
      <w:pPr>
        <w:jc w:val="left"/>
      </w:pPr>
      <w:r w:rsidRPr="00A17888">
        <w:t>Erg belangrijk is dat de doelstelling kort maar duidelijk is. Een fout die veel beginnende leraren maken is dat ze veel te lang (soms wel minutenlang) bezig zijn met het formuleren van de doelstelling aan de leerlingen. Als de doelstelling veel tijd vergt, gaan leerlingen zich afvragen waartoe het dient, m.a.w. wat de doelstelling is van het doelstellen; daarmee gaat een belangrijk voordeel van doelstellen aan leerlingen verloren: leerlingen weten van meet af aan waar ze hun aandacht op moeten richten.</w:t>
      </w:r>
    </w:p>
    <w:p w14:paraId="147B4E34" w14:textId="77777777" w:rsidR="00716B5F" w:rsidRPr="00A17888" w:rsidRDefault="00716B5F" w:rsidP="00656E46">
      <w:pPr>
        <w:jc w:val="left"/>
      </w:pPr>
      <w:r w:rsidRPr="00A17888">
        <w:t>Ondanks dat de doelstelling kort moet zijn, is het voor de leerlingen zonder enige inleiding vaak niet duidelijk wat de leraar met zijn doelstelling wil. Men kan zo'n inleiding meestal beperken tot een enkele zin, bijvoorbeeld: "De vorige keer hebben jullie geleerd hoe je .... Deze les gaan we ...".</w:t>
      </w:r>
    </w:p>
    <w:p w14:paraId="5973DB09" w14:textId="77777777" w:rsidR="00716B5F" w:rsidRPr="00A17888" w:rsidRDefault="00716B5F" w:rsidP="00656E46">
      <w:pPr>
        <w:jc w:val="left"/>
      </w:pPr>
      <w:r w:rsidRPr="00A17888">
        <w:t>Waar je in elk geval om moet denken is dat je niet een opsomming geeft van wat er allemaal in de les gebeurt en in de les aan leerstof wordt behandeld. Het is zinloos in de doelstelling allerlei informatie te noemen die in de les aan de orde komt, uitgezonderd misschien (soms) een enkel trefwoord waarmee men een nieuw begrip of regel aanduidt.</w:t>
      </w:r>
    </w:p>
    <w:p w14:paraId="663597C0" w14:textId="77777777" w:rsidR="00BA2456" w:rsidRPr="00A17888" w:rsidRDefault="00716B5F" w:rsidP="00656E46">
      <w:pPr>
        <w:pStyle w:val="Heading1"/>
        <w:jc w:val="left"/>
      </w:pPr>
      <w:r w:rsidRPr="00A17888">
        <w:br w:type="page"/>
      </w:r>
    </w:p>
    <w:p w14:paraId="4CA6C04F" w14:textId="49F37053" w:rsidR="00147ECA" w:rsidRPr="00A17888" w:rsidRDefault="00C91E6C" w:rsidP="00656E46">
      <w:pPr>
        <w:pStyle w:val="Heading1"/>
        <w:jc w:val="left"/>
      </w:pPr>
      <w:bookmarkStart w:id="5" w:name="_Toc488411589"/>
      <w:r w:rsidRPr="00A17888">
        <w:lastRenderedPageBreak/>
        <w:t>Bijlage B</w:t>
      </w:r>
      <w:r w:rsidR="00147ECA" w:rsidRPr="00A17888">
        <w:t xml:space="preserve">: Overzicht hulpmiddelen bij </w:t>
      </w:r>
      <w:r w:rsidR="00DE4D92">
        <w:t>(mini)lessen</w:t>
      </w:r>
      <w:bookmarkEnd w:id="5"/>
    </w:p>
    <w:bookmarkEnd w:id="0"/>
    <w:bookmarkEnd w:id="1"/>
    <w:p w14:paraId="342C80F3" w14:textId="77777777" w:rsidR="002158F4" w:rsidRPr="00A17888" w:rsidRDefault="002158F4" w:rsidP="00656E46">
      <w:pPr>
        <w:jc w:val="left"/>
      </w:pPr>
    </w:p>
    <w:p w14:paraId="2A5BB37C" w14:textId="77777777" w:rsidR="002158F4" w:rsidRPr="00656E46" w:rsidRDefault="00266366" w:rsidP="00656E46">
      <w:pPr>
        <w:jc w:val="left"/>
        <w:rPr>
          <w:b/>
        </w:rPr>
      </w:pPr>
      <w:r w:rsidRPr="00656E46">
        <w:rPr>
          <w:b/>
        </w:rPr>
        <w:t>(</w:t>
      </w:r>
      <w:r w:rsidR="00BE3234" w:rsidRPr="00656E46">
        <w:rPr>
          <w:b/>
        </w:rPr>
        <w:t>S</w:t>
      </w:r>
      <w:r w:rsidRPr="00656E46">
        <w:rPr>
          <w:b/>
        </w:rPr>
        <w:t>chool)bord</w:t>
      </w:r>
    </w:p>
    <w:p w14:paraId="1B016148" w14:textId="1B653BE9" w:rsidR="002158F4" w:rsidRPr="00A17888" w:rsidRDefault="002158F4" w:rsidP="00656E46">
      <w:pPr>
        <w:jc w:val="left"/>
      </w:pPr>
      <w:r w:rsidRPr="00A17888">
        <w:rPr>
          <w:i/>
        </w:rPr>
        <w:t>Karakterisering van het schoolbord</w:t>
      </w:r>
      <w:r w:rsidRPr="00A17888">
        <w:t xml:space="preserve"> - Het schoolbord is </w:t>
      </w:r>
      <w:r w:rsidR="00266366" w:rsidRPr="00A17888">
        <w:t>een veel</w:t>
      </w:r>
      <w:r w:rsidRPr="00A17888">
        <w:t xml:space="preserve"> gebruikt </w:t>
      </w:r>
      <w:r w:rsidR="00DE4D92">
        <w:t>hulpmiddel</w:t>
      </w:r>
      <w:r w:rsidR="00E15590" w:rsidRPr="00A17888">
        <w:t>.</w:t>
      </w:r>
      <w:r w:rsidRPr="00A17888">
        <w:t xml:space="preserve"> Het bord is voortdurend nodig om tekeningen, grafieken en samenvattingen te maken, het dient om "moeilijke" woorden op te schrijven. Veel leraren maken de vraagstukken voor op het bord, vaak worden volledige bewijzen van stellingen op het bord geschreven.</w:t>
      </w:r>
    </w:p>
    <w:p w14:paraId="1EFDDAB4" w14:textId="77777777" w:rsidR="00266366" w:rsidRPr="00A17888" w:rsidRDefault="002158F4" w:rsidP="00656E46">
      <w:pPr>
        <w:jc w:val="left"/>
      </w:pPr>
      <w:r w:rsidRPr="00A17888">
        <w:t xml:space="preserve">We onderkennen vier belangrijke functies van het schoolbord. </w:t>
      </w:r>
    </w:p>
    <w:p w14:paraId="0BBBF32D" w14:textId="77777777" w:rsidR="002158F4" w:rsidRPr="00A17888" w:rsidRDefault="002158F4" w:rsidP="00656E46">
      <w:pPr>
        <w:jc w:val="left"/>
      </w:pPr>
      <w:r w:rsidRPr="00A17888">
        <w:t xml:space="preserve">Ten eerste heeft het schoolbord de functie van </w:t>
      </w:r>
      <w:r w:rsidRPr="00A17888">
        <w:rPr>
          <w:i/>
        </w:rPr>
        <w:t>extern geheugen van wat er behandeld is</w:t>
      </w:r>
      <w:r w:rsidRPr="00A17888">
        <w:t>. Als een leerling een klein onderdeel van het betoog gemist heeft kan hij of zij vaak op grond van wat er op het bord geschreven staat de aansluiting vinden met dat deel dat zij of hij heeft gevolgd. Dit is erg belangrijk, omdat het zeer vaak voorkomt dat leerlingen even worden afgeleid of even wegdromen. De leraar kan ook aan de hand van de tekst die op het bord staat refereren naar eerder behandelde stof.</w:t>
      </w:r>
    </w:p>
    <w:p w14:paraId="446CB946" w14:textId="6AEFEA5C" w:rsidR="002158F4" w:rsidRPr="00A17888" w:rsidRDefault="002158F4" w:rsidP="00656E46">
      <w:pPr>
        <w:jc w:val="left"/>
      </w:pPr>
      <w:r w:rsidRPr="00A17888">
        <w:t xml:space="preserve">Ten tweede functioneert het schoolbord als middel om </w:t>
      </w:r>
      <w:r w:rsidRPr="00A17888">
        <w:rPr>
          <w:i/>
        </w:rPr>
        <w:t>visualisering</w:t>
      </w:r>
      <w:r w:rsidRPr="00A17888">
        <w:t xml:space="preserve"> te geven </w:t>
      </w:r>
      <w:r w:rsidR="001B5838" w:rsidRPr="00A17888">
        <w:t>aan je verhaal</w:t>
      </w:r>
      <w:r w:rsidRPr="00A17888">
        <w:t>. Dit gebeurt dan door een schema, een overzicht, een diagram, een tekening of iets dergelijks.</w:t>
      </w:r>
      <w:r w:rsidR="00266366" w:rsidRPr="00A17888">
        <w:t xml:space="preserve"> De kracht van het bord is dan, dat daarop het tot</w:t>
      </w:r>
      <w:r w:rsidR="00E15590" w:rsidRPr="00A17888">
        <w:t xml:space="preserve"> </w:t>
      </w:r>
      <w:r w:rsidR="00266366" w:rsidRPr="00A17888">
        <w:t>stand</w:t>
      </w:r>
      <w:r w:rsidR="00E15590" w:rsidRPr="00A17888">
        <w:t xml:space="preserve"> </w:t>
      </w:r>
      <w:r w:rsidR="00266366" w:rsidRPr="00A17888">
        <w:t>komen van het schema, overzicht of diagram zichtbaar wordt. Ook ka</w:t>
      </w:r>
      <w:r w:rsidRPr="00A17888">
        <w:t xml:space="preserve">n </w:t>
      </w:r>
      <w:r w:rsidR="00266366" w:rsidRPr="00A17888">
        <w:t>je</w:t>
      </w:r>
      <w:r w:rsidRPr="00A17888">
        <w:t xml:space="preserve"> op het bord gemakkelijk langs visuele weg bepaalde begrippen, regels e.d. extra accent geven door de betreffende woorden in een kader te zetten of in kleur op te schrijven. </w:t>
      </w:r>
    </w:p>
    <w:p w14:paraId="1A0C878D" w14:textId="77777777" w:rsidR="002158F4" w:rsidRPr="00A17888" w:rsidRDefault="002158F4" w:rsidP="00656E46">
      <w:pPr>
        <w:jc w:val="left"/>
      </w:pPr>
      <w:r w:rsidRPr="00A17888">
        <w:t xml:space="preserve">Ten derde functioneert het bord als </w:t>
      </w:r>
      <w:r w:rsidRPr="00A17888">
        <w:rPr>
          <w:i/>
        </w:rPr>
        <w:t>leesbare ondersteuning</w:t>
      </w:r>
      <w:r w:rsidRPr="00A17888">
        <w:t xml:space="preserve"> van het gesproken woord. Veel leerlingen onthouden informatie beter als ze die lezen, dan als ze die horen. Daarom is het goed de belangrijkste begrippen en regels ook op te schrijven op het bord. Vaak kan dat in de vorm van een formule. Een leraar kan ook ondersteuning van het gesproken woord geven door alle trefwoorden, of alle moeilijke woorden, op het bord te schrijven. Dit helpt bovendien in het leren van de spelling van die woorden.</w:t>
      </w:r>
    </w:p>
    <w:p w14:paraId="6DB8ECE2" w14:textId="77777777" w:rsidR="002158F4" w:rsidRPr="00A17888" w:rsidRDefault="002158F4" w:rsidP="00656E46">
      <w:pPr>
        <w:jc w:val="left"/>
      </w:pPr>
      <w:r w:rsidRPr="00A17888">
        <w:t xml:space="preserve">Tenslotte noemen we het verschaffen van een </w:t>
      </w:r>
      <w:r w:rsidRPr="00A17888">
        <w:rPr>
          <w:i/>
        </w:rPr>
        <w:t>gemeenschappelijke tekst</w:t>
      </w:r>
      <w:r w:rsidRPr="00A17888">
        <w:t xml:space="preserve"> </w:t>
      </w:r>
      <w:r w:rsidR="00266366" w:rsidRPr="00A17888">
        <w:t>voor</w:t>
      </w:r>
      <w:r w:rsidRPr="00A17888">
        <w:t xml:space="preserve"> de hele klas. </w:t>
      </w:r>
      <w:r w:rsidR="00266366" w:rsidRPr="00A17888">
        <w:t>Bijvoorbeeld: de tekst van een dictaat, mededelingen over huiswerk of andere activiteiten, meetresultaten van een gezamenlijk experiment, ....</w:t>
      </w:r>
    </w:p>
    <w:p w14:paraId="6A6490F0" w14:textId="77777777" w:rsidR="00BE3234" w:rsidRPr="00A17888" w:rsidRDefault="00BE3234" w:rsidP="00656E46">
      <w:pPr>
        <w:jc w:val="left"/>
      </w:pPr>
    </w:p>
    <w:p w14:paraId="2F192453" w14:textId="77777777" w:rsidR="00266366" w:rsidRPr="00A17888" w:rsidRDefault="00266366" w:rsidP="00656E46">
      <w:pPr>
        <w:jc w:val="left"/>
      </w:pPr>
      <w:r w:rsidRPr="00A17888">
        <w:t xml:space="preserve">Enkele </w:t>
      </w:r>
      <w:r w:rsidR="00BE3234" w:rsidRPr="00A17888">
        <w:t>praktische</w:t>
      </w:r>
      <w:r w:rsidRPr="00A17888">
        <w:t xml:space="preserve"> tips</w:t>
      </w:r>
      <w:r w:rsidR="00BE3234" w:rsidRPr="00A17888">
        <w:t xml:space="preserve"> bij het bordgebruik.</w:t>
      </w:r>
    </w:p>
    <w:p w14:paraId="72935586" w14:textId="77777777" w:rsidR="00BE3234" w:rsidRPr="00A17888" w:rsidRDefault="00BE3234" w:rsidP="00656E46">
      <w:pPr>
        <w:pStyle w:val="ListParagraph"/>
        <w:numPr>
          <w:ilvl w:val="0"/>
          <w:numId w:val="9"/>
        </w:numPr>
        <w:tabs>
          <w:tab w:val="clear" w:pos="720"/>
          <w:tab w:val="num" w:pos="360"/>
        </w:tabs>
        <w:ind w:left="360"/>
        <w:jc w:val="left"/>
      </w:pPr>
      <w:r w:rsidRPr="00A17888">
        <w:t>Schrijf niet te klein; leerlingen achter in de klas moeten de tekst ook kunnen lezen.</w:t>
      </w:r>
      <w:r w:rsidR="00893A6B" w:rsidRPr="00A17888">
        <w:t xml:space="preserve"> Ga af en toe eens achterin de klas staan en kijk hoe je bord eruit ziet.</w:t>
      </w:r>
    </w:p>
    <w:p w14:paraId="1944D990" w14:textId="0F451C91" w:rsidR="00266366" w:rsidRPr="00A17888" w:rsidRDefault="00BE3234" w:rsidP="00656E46">
      <w:pPr>
        <w:pStyle w:val="ListParagraph"/>
        <w:numPr>
          <w:ilvl w:val="0"/>
          <w:numId w:val="9"/>
        </w:numPr>
        <w:tabs>
          <w:tab w:val="clear" w:pos="720"/>
          <w:tab w:val="num" w:pos="360"/>
        </w:tabs>
        <w:ind w:left="360"/>
        <w:jc w:val="left"/>
      </w:pPr>
      <w:r w:rsidRPr="00A17888">
        <w:t>Deel het bord in</w:t>
      </w:r>
      <w:r w:rsidR="00292EC2" w:rsidRPr="00A17888">
        <w:t xml:space="preserve"> </w:t>
      </w:r>
      <w:r w:rsidRPr="00A17888">
        <w:t>vast</w:t>
      </w:r>
      <w:r w:rsidR="00292EC2" w:rsidRPr="00A17888">
        <w:t>e</w:t>
      </w:r>
      <w:r w:rsidRPr="00A17888">
        <w:t xml:space="preserve"> velden</w:t>
      </w:r>
      <w:r w:rsidR="00656E46">
        <w:t xml:space="preserve"> in</w:t>
      </w:r>
      <w:r w:rsidRPr="00A17888">
        <w:t xml:space="preserve">: </w:t>
      </w:r>
      <w:r w:rsidR="00656E46">
        <w:br/>
        <w:t>-</w:t>
      </w:r>
      <w:r w:rsidR="00AD5801" w:rsidRPr="00A17888">
        <w:t xml:space="preserve"> </w:t>
      </w:r>
      <w:r w:rsidR="00656E46">
        <w:t xml:space="preserve"> </w:t>
      </w:r>
      <w:r w:rsidRPr="00A17888">
        <w:t xml:space="preserve">een deel voor algemene mededelingen </w:t>
      </w:r>
      <w:r w:rsidR="00AD5801" w:rsidRPr="00A17888">
        <w:t xml:space="preserve">zoals </w:t>
      </w:r>
      <w:r w:rsidRPr="00A17888">
        <w:t>de structuur van de les</w:t>
      </w:r>
      <w:r w:rsidR="00656E46">
        <w:t>, voorkennis, ..</w:t>
      </w:r>
      <w:r w:rsidR="00656E46">
        <w:br/>
        <w:t xml:space="preserve">- </w:t>
      </w:r>
      <w:r w:rsidR="00AD5801" w:rsidRPr="00A17888">
        <w:t xml:space="preserve"> </w:t>
      </w:r>
      <w:r w:rsidRPr="00A17888">
        <w:t>een centraal deel voor ‘het verhaal’ het schema of het overzicht</w:t>
      </w:r>
      <w:r w:rsidR="00656E46">
        <w:br/>
        <w:t xml:space="preserve">-  </w:t>
      </w:r>
      <w:r w:rsidRPr="00A17888">
        <w:t>een deel als kladblok, waar tussentijds zaken een plaats kunnen vinden zonder de ontwikkeling op het centrale deel te storen.</w:t>
      </w:r>
    </w:p>
    <w:p w14:paraId="015B21BD" w14:textId="77777777" w:rsidR="002158F4" w:rsidRPr="00A17888" w:rsidRDefault="00AD5801" w:rsidP="00656E46">
      <w:pPr>
        <w:pStyle w:val="ListParagraph"/>
        <w:numPr>
          <w:ilvl w:val="0"/>
          <w:numId w:val="4"/>
        </w:numPr>
        <w:tabs>
          <w:tab w:val="clear" w:pos="786"/>
          <w:tab w:val="num" w:pos="360"/>
        </w:tabs>
        <w:ind w:left="360"/>
        <w:jc w:val="left"/>
      </w:pPr>
      <w:r w:rsidRPr="00A17888">
        <w:t>Je kunt een ‘vol’ bord pas uitvegen, als je je ervan overtuigd hebt dat de leerlingen voldoende tijd hebben gehad om de informatie over te nemen.</w:t>
      </w:r>
    </w:p>
    <w:p w14:paraId="2029FA85" w14:textId="77777777" w:rsidR="00AD5801" w:rsidRPr="00A17888" w:rsidRDefault="00AD5801" w:rsidP="00656E46">
      <w:pPr>
        <w:pStyle w:val="ListParagraph"/>
        <w:numPr>
          <w:ilvl w:val="0"/>
          <w:numId w:val="4"/>
        </w:numPr>
        <w:tabs>
          <w:tab w:val="clear" w:pos="786"/>
          <w:tab w:val="num" w:pos="360"/>
        </w:tabs>
        <w:ind w:left="360"/>
        <w:jc w:val="left"/>
      </w:pPr>
      <w:r w:rsidRPr="00A17888">
        <w:t xml:space="preserve">Let op de </w:t>
      </w:r>
      <w:r w:rsidR="00893A6B" w:rsidRPr="00A17888">
        <w:t>plaats waar je staat. Ga af en toe naast het bord staan, zodat alle leerlingen alles dat op het bord staat kunnen zien.</w:t>
      </w:r>
    </w:p>
    <w:p w14:paraId="057C9644" w14:textId="0AD258DF" w:rsidR="00893A6B" w:rsidRPr="00A17888" w:rsidRDefault="00656E46" w:rsidP="00656E46">
      <w:pPr>
        <w:pStyle w:val="ListParagraph"/>
        <w:numPr>
          <w:ilvl w:val="0"/>
          <w:numId w:val="4"/>
        </w:numPr>
        <w:tabs>
          <w:tab w:val="clear" w:pos="786"/>
          <w:tab w:val="num" w:pos="360"/>
        </w:tabs>
        <w:ind w:left="360"/>
        <w:jc w:val="left"/>
      </w:pPr>
      <w:r>
        <w:t>Let er</w:t>
      </w:r>
      <w:r w:rsidR="001B5838" w:rsidRPr="00A17888">
        <w:t xml:space="preserve">op </w:t>
      </w:r>
      <w:r w:rsidR="00893A6B" w:rsidRPr="00A17888">
        <w:t>dat je tijdens het uitlegg</w:t>
      </w:r>
      <w:r w:rsidR="001B5838" w:rsidRPr="00A17888">
        <w:t xml:space="preserve">en van zaken die je op het bord schrijft of </w:t>
      </w:r>
      <w:r w:rsidR="00893A6B" w:rsidRPr="00A17888">
        <w:t>geschreven hebt, de klas in blijft kijken. Vaak heb je de neiging om ‘tegen het bord aan te praten’.</w:t>
      </w:r>
    </w:p>
    <w:p w14:paraId="179D546F" w14:textId="77777777" w:rsidR="001B5838" w:rsidRPr="00A17888" w:rsidRDefault="001B5838" w:rsidP="00656E46">
      <w:pPr>
        <w:pStyle w:val="ListParagraph"/>
        <w:numPr>
          <w:ilvl w:val="0"/>
          <w:numId w:val="4"/>
        </w:numPr>
        <w:tabs>
          <w:tab w:val="clear" w:pos="786"/>
          <w:tab w:val="num" w:pos="360"/>
        </w:tabs>
        <w:ind w:left="360"/>
        <w:jc w:val="left"/>
      </w:pPr>
      <w:r w:rsidRPr="00A17888">
        <w:t>Heb je nog een bord met krijtjes, voorkom ‘piepende’ krijtjes door bij nieuwe krijtjes een klein stukje af te breken.</w:t>
      </w:r>
    </w:p>
    <w:p w14:paraId="09BCD81E" w14:textId="77777777" w:rsidR="002158F4" w:rsidRPr="00A17888" w:rsidRDefault="002158F4" w:rsidP="00656E46">
      <w:pPr>
        <w:jc w:val="left"/>
      </w:pPr>
    </w:p>
    <w:p w14:paraId="2CBBB20E" w14:textId="77777777" w:rsidR="00186C68" w:rsidRPr="00A17888" w:rsidRDefault="00186C68" w:rsidP="00656E46">
      <w:pPr>
        <w:jc w:val="left"/>
      </w:pPr>
      <w:r w:rsidRPr="00A17888">
        <w:br w:type="page"/>
      </w:r>
    </w:p>
    <w:p w14:paraId="37AA994B" w14:textId="77777777" w:rsidR="002158F4" w:rsidRPr="00656E46" w:rsidRDefault="00A2704F" w:rsidP="00656E46">
      <w:pPr>
        <w:jc w:val="left"/>
        <w:rPr>
          <w:b/>
        </w:rPr>
      </w:pPr>
      <w:r w:rsidRPr="00656E46">
        <w:rPr>
          <w:b/>
        </w:rPr>
        <w:lastRenderedPageBreak/>
        <w:t>Bewegende beelden</w:t>
      </w:r>
    </w:p>
    <w:p w14:paraId="26C7980B" w14:textId="23D11E6E" w:rsidR="00962711" w:rsidRPr="00A17888" w:rsidRDefault="00962711" w:rsidP="00656E46">
      <w:pPr>
        <w:jc w:val="left"/>
      </w:pPr>
      <w:r w:rsidRPr="00A17888">
        <w:t>Bewegende beelden, een demonstratieproef of e</w:t>
      </w:r>
      <w:r w:rsidR="00365A56" w:rsidRPr="00A17888">
        <w:t>en (stukje) videofilm</w:t>
      </w:r>
      <w:r w:rsidRPr="00A17888">
        <w:t xml:space="preserve"> of computersimulatie,</w:t>
      </w:r>
      <w:r w:rsidR="00365A56" w:rsidRPr="00A17888">
        <w:t xml:space="preserve"> </w:t>
      </w:r>
      <w:r w:rsidRPr="00A17888">
        <w:t xml:space="preserve">die verband houden met het onderwerp van de </w:t>
      </w:r>
      <w:r w:rsidR="00DE4D92">
        <w:t>(mini)les</w:t>
      </w:r>
      <w:r w:rsidRPr="00A17888">
        <w:t xml:space="preserve"> </w:t>
      </w:r>
      <w:r w:rsidR="00D93B94" w:rsidRPr="00A17888">
        <w:t>k</w:t>
      </w:r>
      <w:r w:rsidRPr="00A17888">
        <w:t xml:space="preserve">unnen in korte tijd veel informatie verschaffen en zeer verhelderend werken. Vaak vormen zij een waardevol onderdeel van </w:t>
      </w:r>
      <w:r w:rsidR="00DE4D92">
        <w:t>je</w:t>
      </w:r>
      <w:r w:rsidRPr="00A17888">
        <w:t xml:space="preserve"> </w:t>
      </w:r>
      <w:r w:rsidR="00DE4D92">
        <w:t>les</w:t>
      </w:r>
      <w:r w:rsidRPr="00A17888">
        <w:t>.</w:t>
      </w:r>
    </w:p>
    <w:p w14:paraId="5220AC38" w14:textId="77777777" w:rsidR="00365A56" w:rsidRPr="00A17888" w:rsidRDefault="00365A56" w:rsidP="00656E46">
      <w:pPr>
        <w:jc w:val="left"/>
      </w:pPr>
      <w:r w:rsidRPr="00A17888">
        <w:t>Een aantal praktische tips:</w:t>
      </w:r>
    </w:p>
    <w:p w14:paraId="4A7BD276" w14:textId="3B989EC5" w:rsidR="00365A56" w:rsidRPr="00A17888" w:rsidRDefault="00656E46" w:rsidP="00656E46">
      <w:pPr>
        <w:pStyle w:val="ListParagraph"/>
        <w:numPr>
          <w:ilvl w:val="0"/>
          <w:numId w:val="11"/>
        </w:numPr>
        <w:jc w:val="left"/>
      </w:pPr>
      <w:r>
        <w:t>K</w:t>
      </w:r>
      <w:r w:rsidR="00365A56" w:rsidRPr="00A17888">
        <w:t xml:space="preserve">ies de </w:t>
      </w:r>
      <w:r w:rsidR="00962711" w:rsidRPr="00A17888">
        <w:t>proef of de beelden (fragmenten)</w:t>
      </w:r>
      <w:r w:rsidR="00365A56" w:rsidRPr="00A17888">
        <w:t xml:space="preserve"> met zorg uit. Vaak is het van groot belang om </w:t>
      </w:r>
      <w:r w:rsidR="00642030" w:rsidRPr="00A17888">
        <w:t>de beelden</w:t>
      </w:r>
      <w:r w:rsidR="00365A56" w:rsidRPr="00A17888">
        <w:t xml:space="preserve"> goed in te leiden</w:t>
      </w:r>
      <w:r w:rsidR="00962711" w:rsidRPr="00A17888">
        <w:t xml:space="preserve"> zodat de leerlingen het onderdeel vanuit een gewenst perspectief bekijken</w:t>
      </w:r>
      <w:r w:rsidR="00365A56" w:rsidRPr="00A17888">
        <w:t>.</w:t>
      </w:r>
      <w:r w:rsidR="00962711" w:rsidRPr="00A17888">
        <w:t xml:space="preserve"> Vertel bijvoorbeeld wat je bewoog om dit onderdeel in de presentatie op te ne</w:t>
      </w:r>
      <w:r w:rsidR="00642030" w:rsidRPr="00A17888">
        <w:t>men</w:t>
      </w:r>
      <w:r w:rsidR="00292EC2" w:rsidRPr="00A17888">
        <w:t>.</w:t>
      </w:r>
    </w:p>
    <w:p w14:paraId="0B45C4D9" w14:textId="1B742B35" w:rsidR="00365A56" w:rsidRPr="00A17888" w:rsidRDefault="00656E46" w:rsidP="00656E46">
      <w:pPr>
        <w:pStyle w:val="ListParagraph"/>
        <w:numPr>
          <w:ilvl w:val="0"/>
          <w:numId w:val="11"/>
        </w:numPr>
        <w:jc w:val="left"/>
      </w:pPr>
      <w:r>
        <w:t>Z</w:t>
      </w:r>
      <w:r w:rsidR="00365A56" w:rsidRPr="00A17888">
        <w:t xml:space="preserve">org ervoor dat de </w:t>
      </w:r>
      <w:r w:rsidR="00962711" w:rsidRPr="00A17888">
        <w:t xml:space="preserve">beelden voor </w:t>
      </w:r>
      <w:r w:rsidR="00365A56" w:rsidRPr="00A17888">
        <w:t xml:space="preserve">iedereen goed </w:t>
      </w:r>
      <w:r w:rsidR="00962711" w:rsidRPr="00A17888">
        <w:t>te zien zijn</w:t>
      </w:r>
      <w:r w:rsidR="00642030" w:rsidRPr="00A17888">
        <w:t xml:space="preserve">. Denk daarbij aan de grootte van het beeldscherm, de afmetingen van de demonstratiematerialen e.d. </w:t>
      </w:r>
    </w:p>
    <w:p w14:paraId="0E9D735B" w14:textId="6C33E93A" w:rsidR="00962711" w:rsidRPr="00A17888" w:rsidRDefault="00656E46" w:rsidP="00656E46">
      <w:pPr>
        <w:pStyle w:val="ListParagraph"/>
        <w:numPr>
          <w:ilvl w:val="0"/>
          <w:numId w:val="11"/>
        </w:numPr>
        <w:jc w:val="left"/>
      </w:pPr>
      <w:r>
        <w:t>D</w:t>
      </w:r>
      <w:r w:rsidR="00962711" w:rsidRPr="00A17888">
        <w:t>oe een proefsessie voor de les en verklein de kans dat er in de les iets mis gaat</w:t>
      </w:r>
      <w:r w:rsidR="00292EC2" w:rsidRPr="00A17888">
        <w:t>.</w:t>
      </w:r>
    </w:p>
    <w:p w14:paraId="495F1837" w14:textId="48B23100" w:rsidR="00642030" w:rsidRPr="00A17888" w:rsidRDefault="00656E46" w:rsidP="00656E46">
      <w:pPr>
        <w:pStyle w:val="ListParagraph"/>
        <w:numPr>
          <w:ilvl w:val="0"/>
          <w:numId w:val="11"/>
        </w:numPr>
        <w:jc w:val="left"/>
      </w:pPr>
      <w:r>
        <w:t>S</w:t>
      </w:r>
      <w:r w:rsidR="00642030" w:rsidRPr="00A17888">
        <w:t>oms bevatten beelden ook veel informatie die de aandacht trekt zonder relevant te zijn (leerruis). Bedenk hoe je deze beelden kunt elimineren of naar de achtergrond kunt verschuiven</w:t>
      </w:r>
      <w:r w:rsidR="00292EC2" w:rsidRPr="00A17888">
        <w:t>.</w:t>
      </w:r>
    </w:p>
    <w:p w14:paraId="6030CB9F" w14:textId="57C9C0EC" w:rsidR="00642030" w:rsidRPr="00A17888" w:rsidRDefault="00642030" w:rsidP="00656E46">
      <w:pPr>
        <w:pStyle w:val="ListParagraph"/>
        <w:numPr>
          <w:ilvl w:val="0"/>
          <w:numId w:val="11"/>
        </w:numPr>
        <w:jc w:val="left"/>
      </w:pPr>
      <w:r w:rsidRPr="00A17888">
        <w:t xml:space="preserve">De kwaliteit van de videobanden neemt in de tijd vaak aanmerkelijk af. Schrijf, indien mogelijk, fragmenten die je vaker wilt gebruiken over op een </w:t>
      </w:r>
      <w:r w:rsidR="00656E46">
        <w:t>dvd</w:t>
      </w:r>
      <w:r w:rsidRPr="00A17888">
        <w:t xml:space="preserve"> en verleng op deze wijze de gebruiksduur aanmerkelijk</w:t>
      </w:r>
      <w:r w:rsidR="00292EC2" w:rsidRPr="00A17888">
        <w:t>.</w:t>
      </w:r>
    </w:p>
    <w:p w14:paraId="4B008434" w14:textId="77777777" w:rsidR="0093622A" w:rsidRPr="00656E46" w:rsidRDefault="0093622A" w:rsidP="00656E46">
      <w:pPr>
        <w:pStyle w:val="Footer"/>
        <w:jc w:val="left"/>
        <w:rPr>
          <w:sz w:val="22"/>
          <w:szCs w:val="22"/>
        </w:rPr>
      </w:pPr>
      <w:bookmarkStart w:id="6" w:name="_Toc446988597"/>
    </w:p>
    <w:p w14:paraId="6DDC98E1" w14:textId="77777777" w:rsidR="0093622A" w:rsidRPr="00656E46" w:rsidRDefault="0093622A" w:rsidP="00656E46">
      <w:pPr>
        <w:pStyle w:val="Footer"/>
        <w:jc w:val="left"/>
        <w:rPr>
          <w:b/>
          <w:sz w:val="22"/>
          <w:szCs w:val="22"/>
        </w:rPr>
      </w:pPr>
      <w:r w:rsidRPr="00656E46">
        <w:rPr>
          <w:b/>
          <w:sz w:val="22"/>
          <w:szCs w:val="22"/>
        </w:rPr>
        <w:t>PowerPoint</w:t>
      </w:r>
    </w:p>
    <w:p w14:paraId="42E1CF59" w14:textId="32E4E35D" w:rsidR="006E69D8" w:rsidRPr="00656E46" w:rsidRDefault="00A2704F" w:rsidP="00656E46">
      <w:pPr>
        <w:pStyle w:val="Footer"/>
        <w:jc w:val="left"/>
        <w:rPr>
          <w:sz w:val="22"/>
          <w:szCs w:val="22"/>
        </w:rPr>
      </w:pPr>
      <w:r w:rsidRPr="00656E46">
        <w:rPr>
          <w:sz w:val="22"/>
          <w:szCs w:val="22"/>
        </w:rPr>
        <w:t xml:space="preserve">Steeds meer leraren gebruiken tegenwoordig PowerPoint in hun </w:t>
      </w:r>
      <w:r w:rsidR="00DE4D92">
        <w:rPr>
          <w:sz w:val="22"/>
          <w:szCs w:val="22"/>
        </w:rPr>
        <w:t>lessen</w:t>
      </w:r>
      <w:r w:rsidRPr="00656E46">
        <w:rPr>
          <w:sz w:val="22"/>
          <w:szCs w:val="22"/>
        </w:rPr>
        <w:t>. De structuur van de les is vaak duidelijker door het gebruik van PowerPoint en de voordracht kan een dynamischer karakter krijgen. De leerlingen waarderen dat.</w:t>
      </w:r>
      <w:r w:rsidR="006E69D8" w:rsidRPr="00656E46">
        <w:rPr>
          <w:sz w:val="22"/>
          <w:szCs w:val="22"/>
        </w:rPr>
        <w:t xml:space="preserve"> </w:t>
      </w:r>
    </w:p>
    <w:p w14:paraId="6BDC5A7A" w14:textId="77777777" w:rsidR="006E69D8" w:rsidRPr="00656E46" w:rsidRDefault="006E69D8" w:rsidP="00656E46">
      <w:pPr>
        <w:pStyle w:val="Footer"/>
        <w:jc w:val="left"/>
        <w:rPr>
          <w:sz w:val="22"/>
          <w:szCs w:val="22"/>
        </w:rPr>
      </w:pPr>
      <w:r w:rsidRPr="00656E46">
        <w:rPr>
          <w:sz w:val="22"/>
          <w:szCs w:val="22"/>
        </w:rPr>
        <w:t>Enkele tips voor het gebruik van PowerPoint (ontleend aan: Zoevende zinnen en vlakken</w:t>
      </w:r>
      <w:r w:rsidR="00223429" w:rsidRPr="00656E46">
        <w:rPr>
          <w:sz w:val="22"/>
          <w:szCs w:val="22"/>
        </w:rPr>
        <w:t>,</w:t>
      </w:r>
      <w:r w:rsidRPr="00656E46">
        <w:rPr>
          <w:sz w:val="22"/>
          <w:szCs w:val="22"/>
        </w:rPr>
        <w:t xml:space="preserve"> Blokzijl en Naeff, TUDelft)</w:t>
      </w:r>
    </w:p>
    <w:p w14:paraId="7F87EFA8" w14:textId="77777777" w:rsidR="002C2FD4" w:rsidRPr="00656E46" w:rsidRDefault="002C2FD4" w:rsidP="00656E46">
      <w:pPr>
        <w:pStyle w:val="Footer"/>
        <w:numPr>
          <w:ilvl w:val="0"/>
          <w:numId w:val="12"/>
        </w:numPr>
        <w:jc w:val="left"/>
        <w:rPr>
          <w:sz w:val="22"/>
          <w:szCs w:val="22"/>
        </w:rPr>
      </w:pPr>
      <w:r w:rsidRPr="00656E46">
        <w:rPr>
          <w:sz w:val="22"/>
          <w:szCs w:val="22"/>
        </w:rPr>
        <w:t xml:space="preserve">Lettergrootte en dia-indeling. Volg zoveel als mogelijk de standaardinstellingen van PowerPoint; deze zijn gebaseerd op goede leesbaarheid en gericht op het verschaffen van een snel overzicht. </w:t>
      </w:r>
    </w:p>
    <w:p w14:paraId="1D01EB42" w14:textId="77777777" w:rsidR="001B5E6E" w:rsidRPr="00656E46" w:rsidRDefault="006E69D8" w:rsidP="00656E46">
      <w:pPr>
        <w:pStyle w:val="Footer"/>
        <w:numPr>
          <w:ilvl w:val="0"/>
          <w:numId w:val="12"/>
        </w:numPr>
        <w:jc w:val="left"/>
        <w:rPr>
          <w:sz w:val="22"/>
          <w:szCs w:val="22"/>
        </w:rPr>
      </w:pPr>
      <w:r w:rsidRPr="00656E46">
        <w:rPr>
          <w:sz w:val="22"/>
          <w:szCs w:val="22"/>
        </w:rPr>
        <w:t>Gebruik een stapsgewijze opbouw. Laat de verschillende delen die je op 1 dia wilt laten zien na elkaar verschijnen en begeleidt deze tijdens de presentatie van mondelinge toelichting</w:t>
      </w:r>
      <w:r w:rsidR="001B5838" w:rsidRPr="00656E46">
        <w:rPr>
          <w:sz w:val="22"/>
          <w:szCs w:val="22"/>
        </w:rPr>
        <w:t>. In een keer een uitgebreide uitwerking laten zien slaat niet aan.</w:t>
      </w:r>
    </w:p>
    <w:p w14:paraId="6DAAF3C1" w14:textId="77777777" w:rsidR="006E69D8" w:rsidRPr="00656E46" w:rsidRDefault="006E69D8" w:rsidP="00656E46">
      <w:pPr>
        <w:pStyle w:val="Footer"/>
        <w:numPr>
          <w:ilvl w:val="0"/>
          <w:numId w:val="12"/>
        </w:numPr>
        <w:jc w:val="left"/>
        <w:rPr>
          <w:sz w:val="22"/>
          <w:szCs w:val="22"/>
        </w:rPr>
      </w:pPr>
      <w:r w:rsidRPr="00656E46">
        <w:rPr>
          <w:sz w:val="22"/>
          <w:szCs w:val="22"/>
        </w:rPr>
        <w:t>Wees zuinig met speciale effecten. Bij gebruik van speciale effecten loop je het risico dat het effect meer aandacht trekt dan de content.</w:t>
      </w:r>
    </w:p>
    <w:p w14:paraId="52561678" w14:textId="5BB6E040" w:rsidR="00223429" w:rsidRPr="00656E46" w:rsidRDefault="006E69D8" w:rsidP="00656E46">
      <w:pPr>
        <w:pStyle w:val="Footer"/>
        <w:numPr>
          <w:ilvl w:val="0"/>
          <w:numId w:val="12"/>
        </w:numPr>
        <w:jc w:val="left"/>
        <w:rPr>
          <w:sz w:val="22"/>
          <w:szCs w:val="22"/>
        </w:rPr>
      </w:pPr>
      <w:r w:rsidRPr="00656E46">
        <w:rPr>
          <w:sz w:val="22"/>
          <w:szCs w:val="22"/>
        </w:rPr>
        <w:t>Consequent kleurgebruik. Gebruik van verschillende kleuren kan de dia aantrekkelijker maken. Maak echter een keuze vooraf over een kleur en de toepassing ervan</w:t>
      </w:r>
      <w:r w:rsidR="00B04AB2" w:rsidRPr="00656E46">
        <w:rPr>
          <w:sz w:val="22"/>
          <w:szCs w:val="22"/>
        </w:rPr>
        <w:t>.</w:t>
      </w:r>
    </w:p>
    <w:p w14:paraId="4BA8CE0A" w14:textId="11C5D643" w:rsidR="006E69D8" w:rsidRPr="00656E46" w:rsidRDefault="002C2FD4" w:rsidP="00656E46">
      <w:pPr>
        <w:pStyle w:val="Footer"/>
        <w:numPr>
          <w:ilvl w:val="0"/>
          <w:numId w:val="12"/>
        </w:numPr>
        <w:jc w:val="left"/>
        <w:rPr>
          <w:sz w:val="22"/>
          <w:szCs w:val="22"/>
        </w:rPr>
      </w:pPr>
      <w:r w:rsidRPr="00656E46">
        <w:rPr>
          <w:sz w:val="22"/>
          <w:szCs w:val="22"/>
        </w:rPr>
        <w:t>Kopiëren</w:t>
      </w:r>
      <w:r w:rsidR="00223429" w:rsidRPr="00656E46">
        <w:rPr>
          <w:sz w:val="22"/>
          <w:szCs w:val="22"/>
        </w:rPr>
        <w:t xml:space="preserve"> van teksten en schema’s. Indien je teksten of schema’s uit andere documenten kopieert naar een dia controleer dan of de gebruikte opmaak wel geschikt is voor een PowerPoint presentatie</w:t>
      </w:r>
      <w:r w:rsidR="00B04AB2" w:rsidRPr="00656E46">
        <w:rPr>
          <w:sz w:val="22"/>
          <w:szCs w:val="22"/>
        </w:rPr>
        <w:t>.</w:t>
      </w:r>
      <w:r w:rsidR="006E69D8" w:rsidRPr="00656E46">
        <w:rPr>
          <w:sz w:val="22"/>
          <w:szCs w:val="22"/>
        </w:rPr>
        <w:t xml:space="preserve"> </w:t>
      </w:r>
    </w:p>
    <w:p w14:paraId="25F5244F" w14:textId="6DB9881A" w:rsidR="00223429" w:rsidRPr="00656E46" w:rsidRDefault="001B5838" w:rsidP="00656E46">
      <w:pPr>
        <w:pStyle w:val="Footer"/>
        <w:numPr>
          <w:ilvl w:val="0"/>
          <w:numId w:val="12"/>
        </w:numPr>
        <w:jc w:val="left"/>
        <w:rPr>
          <w:sz w:val="22"/>
          <w:szCs w:val="22"/>
        </w:rPr>
      </w:pPr>
      <w:r w:rsidRPr="00656E46">
        <w:rPr>
          <w:sz w:val="22"/>
          <w:szCs w:val="22"/>
        </w:rPr>
        <w:t>Anticipeer</w:t>
      </w:r>
      <w:r w:rsidR="00223429" w:rsidRPr="00656E46">
        <w:rPr>
          <w:sz w:val="22"/>
          <w:szCs w:val="22"/>
        </w:rPr>
        <w:t xml:space="preserve"> op technische problemen. Met enige regelmaat kunnen goed voorb</w:t>
      </w:r>
      <w:r w:rsidR="002C2FD4" w:rsidRPr="00656E46">
        <w:rPr>
          <w:sz w:val="22"/>
          <w:szCs w:val="22"/>
        </w:rPr>
        <w:t>e</w:t>
      </w:r>
      <w:r w:rsidR="00223429" w:rsidRPr="00656E46">
        <w:rPr>
          <w:sz w:val="22"/>
          <w:szCs w:val="22"/>
        </w:rPr>
        <w:t xml:space="preserve">reide presentaties niet gebruikt worden omdat de apparatuur het laat afweten. </w:t>
      </w:r>
      <w:r w:rsidR="002C1660" w:rsidRPr="00656E46">
        <w:rPr>
          <w:sz w:val="22"/>
          <w:szCs w:val="22"/>
        </w:rPr>
        <w:t>Zorg altijd voor een alternatief (bijv. overhead sheets)</w:t>
      </w:r>
      <w:r w:rsidR="00B04AB2" w:rsidRPr="00656E46">
        <w:rPr>
          <w:sz w:val="22"/>
          <w:szCs w:val="22"/>
        </w:rPr>
        <w:t>.</w:t>
      </w:r>
    </w:p>
    <w:p w14:paraId="487EB9E6" w14:textId="01A73D64" w:rsidR="00223429" w:rsidRPr="00656E46" w:rsidRDefault="00223429" w:rsidP="00656E46">
      <w:pPr>
        <w:pStyle w:val="Footer"/>
        <w:numPr>
          <w:ilvl w:val="0"/>
          <w:numId w:val="12"/>
        </w:numPr>
        <w:jc w:val="left"/>
        <w:rPr>
          <w:sz w:val="22"/>
          <w:szCs w:val="22"/>
        </w:rPr>
      </w:pPr>
      <w:r w:rsidRPr="00656E46">
        <w:rPr>
          <w:sz w:val="22"/>
          <w:szCs w:val="22"/>
        </w:rPr>
        <w:t>Presenteren met PowerPoint. Drie tips: kijk goed naar het publiek, gebruik een aanwijsstok of infrarood signaal om een deel van de dia aan te wijzen en laat het licht aan (een duistere klas associeert met een slaapkamer)</w:t>
      </w:r>
      <w:r w:rsidR="00B04AB2" w:rsidRPr="00656E46">
        <w:rPr>
          <w:sz w:val="22"/>
          <w:szCs w:val="22"/>
        </w:rPr>
        <w:t>.</w:t>
      </w:r>
      <w:r w:rsidRPr="00656E46">
        <w:rPr>
          <w:sz w:val="22"/>
          <w:szCs w:val="22"/>
        </w:rPr>
        <w:br/>
      </w:r>
    </w:p>
    <w:p w14:paraId="40AE862B" w14:textId="77777777" w:rsidR="001B5E6E" w:rsidRPr="00656E46" w:rsidRDefault="001B5838" w:rsidP="00656E46">
      <w:pPr>
        <w:pStyle w:val="Footer"/>
        <w:jc w:val="left"/>
        <w:rPr>
          <w:b/>
          <w:sz w:val="22"/>
          <w:szCs w:val="22"/>
        </w:rPr>
      </w:pPr>
      <w:r w:rsidRPr="00656E46">
        <w:rPr>
          <w:b/>
          <w:sz w:val="22"/>
          <w:szCs w:val="22"/>
        </w:rPr>
        <w:t>Digitale schoolborden</w:t>
      </w:r>
    </w:p>
    <w:p w14:paraId="025E02C1" w14:textId="77777777" w:rsidR="00F511D7" w:rsidRPr="00656E46" w:rsidRDefault="00197EFE" w:rsidP="00656E46">
      <w:pPr>
        <w:pStyle w:val="Footer"/>
        <w:jc w:val="left"/>
        <w:rPr>
          <w:sz w:val="22"/>
          <w:szCs w:val="22"/>
        </w:rPr>
      </w:pPr>
      <w:r w:rsidRPr="00656E46">
        <w:rPr>
          <w:sz w:val="22"/>
          <w:szCs w:val="22"/>
        </w:rPr>
        <w:t xml:space="preserve">Een </w:t>
      </w:r>
      <w:r w:rsidR="001B5838" w:rsidRPr="00656E46">
        <w:rPr>
          <w:sz w:val="22"/>
          <w:szCs w:val="22"/>
        </w:rPr>
        <w:t xml:space="preserve">digitaal schoolbord, </w:t>
      </w:r>
      <w:r w:rsidRPr="00656E46">
        <w:rPr>
          <w:sz w:val="22"/>
          <w:szCs w:val="22"/>
        </w:rPr>
        <w:t xml:space="preserve">smartboard </w:t>
      </w:r>
      <w:r w:rsidR="001B5838" w:rsidRPr="00656E46">
        <w:rPr>
          <w:sz w:val="22"/>
          <w:szCs w:val="22"/>
        </w:rPr>
        <w:t>of ander soort digitaal</w:t>
      </w:r>
      <w:r w:rsidRPr="00656E46">
        <w:rPr>
          <w:sz w:val="22"/>
          <w:szCs w:val="22"/>
        </w:rPr>
        <w:t xml:space="preserve"> schoolbord </w:t>
      </w:r>
      <w:r w:rsidR="001B5838" w:rsidRPr="00656E46">
        <w:rPr>
          <w:sz w:val="22"/>
          <w:szCs w:val="22"/>
        </w:rPr>
        <w:t xml:space="preserve">is </w:t>
      </w:r>
      <w:r w:rsidR="00226C42" w:rsidRPr="00656E46">
        <w:rPr>
          <w:sz w:val="22"/>
          <w:szCs w:val="22"/>
        </w:rPr>
        <w:t xml:space="preserve">bord </w:t>
      </w:r>
      <w:r w:rsidRPr="00656E46">
        <w:rPr>
          <w:sz w:val="22"/>
          <w:szCs w:val="22"/>
        </w:rPr>
        <w:t xml:space="preserve">en touch screen </w:t>
      </w:r>
      <w:r w:rsidR="00226C42" w:rsidRPr="00656E46">
        <w:rPr>
          <w:sz w:val="22"/>
          <w:szCs w:val="22"/>
        </w:rPr>
        <w:t>tegelijk</w:t>
      </w:r>
      <w:r w:rsidRPr="00656E46">
        <w:rPr>
          <w:sz w:val="22"/>
          <w:szCs w:val="22"/>
        </w:rPr>
        <w:t xml:space="preserve">. Het </w:t>
      </w:r>
      <w:r w:rsidR="00226C42" w:rsidRPr="00656E46">
        <w:rPr>
          <w:sz w:val="22"/>
          <w:szCs w:val="22"/>
        </w:rPr>
        <w:t xml:space="preserve">bord </w:t>
      </w:r>
      <w:r w:rsidRPr="00656E46">
        <w:rPr>
          <w:sz w:val="22"/>
          <w:szCs w:val="22"/>
        </w:rPr>
        <w:t>staat in direct contact me</w:t>
      </w:r>
      <w:r w:rsidR="001B5838" w:rsidRPr="00656E46">
        <w:rPr>
          <w:sz w:val="22"/>
          <w:szCs w:val="22"/>
        </w:rPr>
        <w:t>t de computer. A</w:t>
      </w:r>
      <w:r w:rsidRPr="00656E46">
        <w:rPr>
          <w:sz w:val="22"/>
          <w:szCs w:val="22"/>
        </w:rPr>
        <w:t>llerlei computerprogramma’s, filmbeelden</w:t>
      </w:r>
      <w:r w:rsidR="001B5838" w:rsidRPr="00656E46">
        <w:rPr>
          <w:sz w:val="22"/>
          <w:szCs w:val="22"/>
        </w:rPr>
        <w:t xml:space="preserve"> en</w:t>
      </w:r>
      <w:r w:rsidRPr="00656E46">
        <w:rPr>
          <w:sz w:val="22"/>
          <w:szCs w:val="22"/>
        </w:rPr>
        <w:t xml:space="preserve"> internetsites </w:t>
      </w:r>
      <w:r w:rsidR="00226C42" w:rsidRPr="00656E46">
        <w:rPr>
          <w:sz w:val="22"/>
          <w:szCs w:val="22"/>
        </w:rPr>
        <w:t xml:space="preserve">met actualiteit en/of vakspecifieke bronnen </w:t>
      </w:r>
      <w:r w:rsidR="001B5838" w:rsidRPr="00656E46">
        <w:rPr>
          <w:sz w:val="22"/>
          <w:szCs w:val="22"/>
        </w:rPr>
        <w:t xml:space="preserve">kunnen zo </w:t>
      </w:r>
      <w:r w:rsidR="00226C42" w:rsidRPr="00656E46">
        <w:rPr>
          <w:sz w:val="22"/>
          <w:szCs w:val="22"/>
        </w:rPr>
        <w:t xml:space="preserve">in de les worden gebruikt. </w:t>
      </w:r>
      <w:r w:rsidR="001B5838" w:rsidRPr="00656E46">
        <w:rPr>
          <w:sz w:val="22"/>
          <w:szCs w:val="22"/>
        </w:rPr>
        <w:t xml:space="preserve">Kijk </w:t>
      </w:r>
      <w:r w:rsidR="002C1660" w:rsidRPr="00656E46">
        <w:rPr>
          <w:sz w:val="22"/>
          <w:szCs w:val="22"/>
        </w:rPr>
        <w:t>van tevoren</w:t>
      </w:r>
      <w:r w:rsidR="001B5838" w:rsidRPr="00656E46">
        <w:rPr>
          <w:sz w:val="22"/>
          <w:szCs w:val="22"/>
        </w:rPr>
        <w:t xml:space="preserve"> met welk type digitaal schoolbord je moet werken en probeer dit uit.</w:t>
      </w:r>
    </w:p>
    <w:p w14:paraId="6B9C6580" w14:textId="77777777" w:rsidR="00226C42" w:rsidRPr="00656E46" w:rsidRDefault="00226C42" w:rsidP="00656E46">
      <w:pPr>
        <w:pStyle w:val="Footer"/>
        <w:jc w:val="left"/>
        <w:rPr>
          <w:sz w:val="22"/>
          <w:szCs w:val="22"/>
        </w:rPr>
      </w:pPr>
      <w:r w:rsidRPr="00656E46">
        <w:rPr>
          <w:sz w:val="22"/>
          <w:szCs w:val="22"/>
        </w:rPr>
        <w:t xml:space="preserve"> </w:t>
      </w:r>
    </w:p>
    <w:p w14:paraId="69EED2F7" w14:textId="15509F2E" w:rsidR="00226C42" w:rsidRPr="00656E46" w:rsidRDefault="00226C42" w:rsidP="00656E46">
      <w:pPr>
        <w:jc w:val="left"/>
      </w:pPr>
    </w:p>
    <w:p w14:paraId="0A203B0E" w14:textId="77777777" w:rsidR="00226C42" w:rsidRPr="00656E46" w:rsidRDefault="00226C42" w:rsidP="00656E46">
      <w:pPr>
        <w:jc w:val="left"/>
      </w:pPr>
    </w:p>
    <w:p w14:paraId="65BBF414" w14:textId="77777777" w:rsidR="00186C68" w:rsidRPr="00656E46" w:rsidRDefault="00186C68" w:rsidP="00656E46">
      <w:pPr>
        <w:jc w:val="left"/>
      </w:pPr>
    </w:p>
    <w:p w14:paraId="50F75A70" w14:textId="77777777" w:rsidR="00085378" w:rsidRPr="00656E46" w:rsidRDefault="00085378" w:rsidP="00656E46">
      <w:pPr>
        <w:jc w:val="left"/>
      </w:pPr>
    </w:p>
    <w:p w14:paraId="3C555367" w14:textId="77777777" w:rsidR="00085378" w:rsidRPr="00656E46" w:rsidRDefault="00085378" w:rsidP="00656E46">
      <w:pPr>
        <w:jc w:val="left"/>
      </w:pPr>
    </w:p>
    <w:p w14:paraId="768F862B" w14:textId="77777777" w:rsidR="00F511D7" w:rsidRPr="00656E46" w:rsidRDefault="00F511D7" w:rsidP="00656E46">
      <w:pPr>
        <w:jc w:val="left"/>
      </w:pPr>
      <w:r w:rsidRPr="00656E46">
        <w:lastRenderedPageBreak/>
        <w:t xml:space="preserve">Bij het ene bord kun je met je vinger links aanwijzen of naar een volgende powerpointpagina springen, bij andere borden heb je hier speciale pennen voor. </w:t>
      </w:r>
      <w:r w:rsidR="002C1660" w:rsidRPr="00656E46">
        <w:t xml:space="preserve">Meestal is het mogelijk om wat er op het digitale bord geschreven wordt ook op te slaan op de computer. Steeds meer lokalen hebben een computer met internettoegang en een beamer of digitaal schoolbord. </w:t>
      </w:r>
      <w:r w:rsidRPr="00656E46">
        <w:t xml:space="preserve">Dit maakt het mogelijk om goed aan te sluiten bij de belevingswereld van de leerlingen in het digitale tijdperk. </w:t>
      </w:r>
      <w:r w:rsidR="002C1660" w:rsidRPr="00656E46">
        <w:t xml:space="preserve">Ook kennen schoolvakken eigen software voor modelleren, practicum, simulaties ed. </w:t>
      </w:r>
      <w:r w:rsidRPr="00656E46">
        <w:t xml:space="preserve">Meer informatie kun je vinden op </w:t>
      </w:r>
      <w:hyperlink r:id="rId8" w:history="1">
        <w:r w:rsidRPr="00656E46">
          <w:rPr>
            <w:rStyle w:val="Hyperlink"/>
          </w:rPr>
          <w:t>http://vo.digiborden.kennisnet.nl/</w:t>
        </w:r>
      </w:hyperlink>
      <w:r w:rsidRPr="00656E46">
        <w:t xml:space="preserve"> en </w:t>
      </w:r>
      <w:hyperlink r:id="rId9" w:history="1">
        <w:r w:rsidRPr="00656E46">
          <w:rPr>
            <w:rStyle w:val="Hyperlink"/>
          </w:rPr>
          <w:t>http://www.leraar24.nl/dossier/74</w:t>
        </w:r>
      </w:hyperlink>
      <w:r w:rsidRPr="00656E46">
        <w:t>. De sites bevatten ook voorbeeldlessen hoe met deze borden te werken.</w:t>
      </w:r>
    </w:p>
    <w:p w14:paraId="7B1B16D4" w14:textId="77777777" w:rsidR="00F511D7" w:rsidRPr="00656E46" w:rsidRDefault="00F511D7" w:rsidP="00656E46">
      <w:pPr>
        <w:jc w:val="left"/>
      </w:pPr>
    </w:p>
    <w:p w14:paraId="5947C2EB" w14:textId="77777777" w:rsidR="00F511D7" w:rsidRPr="00656E46" w:rsidRDefault="00F511D7" w:rsidP="00656E46">
      <w:pPr>
        <w:jc w:val="left"/>
        <w:rPr>
          <w:b/>
        </w:rPr>
      </w:pPr>
      <w:r w:rsidRPr="00656E46">
        <w:rPr>
          <w:b/>
        </w:rPr>
        <w:t xml:space="preserve">Stemkastjes </w:t>
      </w:r>
    </w:p>
    <w:p w14:paraId="310D8D9C" w14:textId="77777777" w:rsidR="00F511D7" w:rsidRPr="00656E46" w:rsidRDefault="00F511D7" w:rsidP="00656E46">
      <w:pPr>
        <w:jc w:val="left"/>
      </w:pPr>
      <w:r w:rsidRPr="00656E46">
        <w:t xml:space="preserve">Stemkastjes of audience response systemen zie je al veel in de VS. In Nederland komen ze nog minder voor. Je kan leerlingen tussen stukken uitleg door even laten nadenken. Snappen ze het? Zeer geschikt voor begripsvragen. Je kan je vervolguitleg er ook op afstemmen: stel een vraag aan het begin. Weet bijna iedereen het goede antwoord, dan geen klassikale uitleg. Weet bijna niemand het goede antwoord, dan valt er zeker wat uit te leggen. Ligt het er tussenin, dan kunnen leerlingen elkaar wellicht overtuigen. Dergelijke didactische scenario’s zijn bijvoorbeeld terug te vinden in </w:t>
      </w:r>
      <w:r w:rsidR="004B22C2" w:rsidRPr="00656E46">
        <w:t>Peer Instruction van Eric Mazur (1997). Zie ook de sites van Kennisnet en Leraar24 voor voorbeelden.</w:t>
      </w:r>
    </w:p>
    <w:p w14:paraId="6FFE6426" w14:textId="77777777" w:rsidR="00F511D7" w:rsidRPr="00656E46" w:rsidRDefault="00F511D7" w:rsidP="00656E46">
      <w:pPr>
        <w:jc w:val="left"/>
      </w:pPr>
    </w:p>
    <w:p w14:paraId="0D54F4C7" w14:textId="4FF40374" w:rsidR="00DB1DDA" w:rsidRPr="00656E46" w:rsidRDefault="00085378" w:rsidP="00656E46">
      <w:pPr>
        <w:jc w:val="left"/>
      </w:pPr>
      <w:r w:rsidRPr="00656E46">
        <w:t xml:space="preserve"> </w:t>
      </w:r>
    </w:p>
    <w:p w14:paraId="0F3F2A39" w14:textId="77777777" w:rsidR="00DB1DDA" w:rsidRPr="00A17888" w:rsidRDefault="00DB1DDA" w:rsidP="00656E46">
      <w:pPr>
        <w:jc w:val="left"/>
      </w:pPr>
    </w:p>
    <w:p w14:paraId="05437B77" w14:textId="77777777" w:rsidR="00DB1DDA" w:rsidRPr="00A17888" w:rsidRDefault="00DB1DDA" w:rsidP="00656E46">
      <w:pPr>
        <w:jc w:val="left"/>
      </w:pPr>
    </w:p>
    <w:p w14:paraId="6C26C110" w14:textId="77777777" w:rsidR="00BA2456" w:rsidRPr="00A17888" w:rsidRDefault="002158F4" w:rsidP="00656E46">
      <w:pPr>
        <w:pStyle w:val="Heading1"/>
        <w:jc w:val="left"/>
      </w:pPr>
      <w:r w:rsidRPr="00A17888">
        <w:br w:type="page"/>
      </w:r>
      <w:bookmarkStart w:id="7" w:name="_Toc446988609"/>
      <w:bookmarkEnd w:id="6"/>
    </w:p>
    <w:p w14:paraId="08E444E6" w14:textId="39E3030A" w:rsidR="002158F4" w:rsidRPr="00A17888" w:rsidRDefault="002158F4" w:rsidP="00656E46">
      <w:pPr>
        <w:pStyle w:val="Heading1"/>
        <w:jc w:val="left"/>
      </w:pPr>
      <w:bookmarkStart w:id="8" w:name="_Toc488411590"/>
      <w:r w:rsidRPr="00A17888">
        <w:lastRenderedPageBreak/>
        <w:t xml:space="preserve">Bijlage </w:t>
      </w:r>
      <w:r w:rsidR="00DE4D92">
        <w:t>C</w:t>
      </w:r>
      <w:r w:rsidRPr="00A17888">
        <w:t>: Evaluatieformulier</w:t>
      </w:r>
      <w:bookmarkEnd w:id="7"/>
      <w:r w:rsidRPr="00A17888">
        <w:t>en</w:t>
      </w:r>
      <w:bookmarkEnd w:id="8"/>
    </w:p>
    <w:p w14:paraId="3833D5AA" w14:textId="77777777" w:rsidR="002158F4" w:rsidRPr="00A17888" w:rsidRDefault="002158F4" w:rsidP="00656E46">
      <w:pPr>
        <w:jc w:val="left"/>
      </w:pPr>
    </w:p>
    <w:p w14:paraId="3798B7BF" w14:textId="77777777" w:rsidR="002158F4" w:rsidRPr="00A17888" w:rsidRDefault="002158F4" w:rsidP="00656E46">
      <w:pPr>
        <w:jc w:val="left"/>
      </w:pPr>
      <w:r w:rsidRPr="00A17888">
        <w:t>Zelfevaluatie</w:t>
      </w:r>
    </w:p>
    <w:p w14:paraId="78CDDDD2" w14:textId="77777777" w:rsidR="002158F4" w:rsidRPr="00A17888" w:rsidRDefault="002158F4" w:rsidP="00656E46">
      <w:pPr>
        <w:jc w:val="left"/>
      </w:pPr>
    </w:p>
    <w:p w14:paraId="0CC3AD6A" w14:textId="77777777" w:rsidR="002158F4" w:rsidRPr="00A17888" w:rsidRDefault="002158F4" w:rsidP="00656E46">
      <w:pPr>
        <w:jc w:val="left"/>
      </w:pPr>
      <w:r w:rsidRPr="00A17888">
        <w:t>Student: _________________________</w:t>
      </w:r>
      <w:r w:rsidRPr="00A17888">
        <w:tab/>
        <w:t>Onderwerp: _____________________</w:t>
      </w:r>
    </w:p>
    <w:p w14:paraId="49E0732E" w14:textId="77777777" w:rsidR="002158F4" w:rsidRPr="00A17888" w:rsidRDefault="002158F4" w:rsidP="00656E4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2"/>
        <w:gridCol w:w="567"/>
      </w:tblGrid>
      <w:tr w:rsidR="00365A56" w:rsidRPr="00A17888" w14:paraId="2DE56B19" w14:textId="77777777">
        <w:trPr>
          <w:cantSplit/>
          <w:trHeight w:val="860"/>
        </w:trPr>
        <w:tc>
          <w:tcPr>
            <w:tcW w:w="4323" w:type="dxa"/>
            <w:textDirection w:val="tbRl"/>
          </w:tcPr>
          <w:p w14:paraId="42AF83FA" w14:textId="77777777" w:rsidR="00365A56" w:rsidRPr="00A17888" w:rsidRDefault="00365A56" w:rsidP="00656E46">
            <w:pPr>
              <w:jc w:val="left"/>
            </w:pPr>
            <w:r w:rsidRPr="00A17888">
              <w:t>3</w:t>
            </w:r>
          </w:p>
        </w:tc>
        <w:tc>
          <w:tcPr>
            <w:tcW w:w="4252" w:type="dxa"/>
            <w:textDirection w:val="tbRl"/>
          </w:tcPr>
          <w:p w14:paraId="6266E69C" w14:textId="77777777" w:rsidR="00365A56" w:rsidRPr="00A17888" w:rsidRDefault="00365A56" w:rsidP="00656E46">
            <w:pPr>
              <w:jc w:val="left"/>
            </w:pPr>
            <w:r w:rsidRPr="00A17888">
              <w:t>2</w:t>
            </w:r>
          </w:p>
        </w:tc>
        <w:tc>
          <w:tcPr>
            <w:tcW w:w="567" w:type="dxa"/>
            <w:textDirection w:val="tbRl"/>
          </w:tcPr>
          <w:p w14:paraId="20A9D1E1" w14:textId="77777777" w:rsidR="00365A56" w:rsidRPr="00A17888" w:rsidRDefault="00365A56" w:rsidP="00656E46">
            <w:pPr>
              <w:jc w:val="center"/>
            </w:pPr>
            <w:r w:rsidRPr="00A17888">
              <w:t>Les</w:t>
            </w:r>
          </w:p>
        </w:tc>
      </w:tr>
      <w:tr w:rsidR="00365A56" w:rsidRPr="00A17888" w14:paraId="2FC37597" w14:textId="77777777">
        <w:trPr>
          <w:cantSplit/>
          <w:trHeight w:val="1000"/>
        </w:trPr>
        <w:tc>
          <w:tcPr>
            <w:tcW w:w="4323" w:type="dxa"/>
            <w:textDirection w:val="tbRl"/>
          </w:tcPr>
          <w:p w14:paraId="554A6710" w14:textId="77777777" w:rsidR="00365A56" w:rsidRPr="00A17888" w:rsidRDefault="00365A56" w:rsidP="00656E46">
            <w:pPr>
              <w:jc w:val="left"/>
            </w:pPr>
          </w:p>
        </w:tc>
        <w:tc>
          <w:tcPr>
            <w:tcW w:w="4252" w:type="dxa"/>
            <w:textDirection w:val="tbRl"/>
          </w:tcPr>
          <w:p w14:paraId="2260A782" w14:textId="77777777" w:rsidR="00365A56" w:rsidRPr="00A17888" w:rsidRDefault="00365A56" w:rsidP="00656E46">
            <w:pPr>
              <w:jc w:val="left"/>
            </w:pPr>
          </w:p>
        </w:tc>
        <w:tc>
          <w:tcPr>
            <w:tcW w:w="567" w:type="dxa"/>
            <w:textDirection w:val="tbRl"/>
          </w:tcPr>
          <w:p w14:paraId="7106DFC5" w14:textId="77777777" w:rsidR="00365A56" w:rsidRPr="00A17888" w:rsidRDefault="00365A56" w:rsidP="00656E46">
            <w:pPr>
              <w:jc w:val="center"/>
            </w:pPr>
            <w:r w:rsidRPr="00A17888">
              <w:t>Datum</w:t>
            </w:r>
          </w:p>
        </w:tc>
      </w:tr>
      <w:tr w:rsidR="00365A56" w:rsidRPr="00A17888" w14:paraId="2098EC03" w14:textId="77777777">
        <w:trPr>
          <w:cantSplit/>
          <w:trHeight w:val="3252"/>
        </w:trPr>
        <w:tc>
          <w:tcPr>
            <w:tcW w:w="4323" w:type="dxa"/>
            <w:textDirection w:val="tbRl"/>
          </w:tcPr>
          <w:p w14:paraId="7882E06B" w14:textId="77777777" w:rsidR="00365A56" w:rsidRPr="00A17888" w:rsidRDefault="00365A56" w:rsidP="00656E46">
            <w:pPr>
              <w:jc w:val="left"/>
            </w:pPr>
          </w:p>
        </w:tc>
        <w:tc>
          <w:tcPr>
            <w:tcW w:w="4252" w:type="dxa"/>
            <w:textDirection w:val="tbRl"/>
          </w:tcPr>
          <w:p w14:paraId="4FE85C69" w14:textId="77777777" w:rsidR="00365A56" w:rsidRPr="00A17888" w:rsidRDefault="00365A56" w:rsidP="00656E46">
            <w:pPr>
              <w:jc w:val="left"/>
            </w:pPr>
          </w:p>
        </w:tc>
        <w:tc>
          <w:tcPr>
            <w:tcW w:w="567" w:type="dxa"/>
            <w:textDirection w:val="tbRl"/>
          </w:tcPr>
          <w:p w14:paraId="202E0595" w14:textId="77777777" w:rsidR="00365A56" w:rsidRPr="00A17888" w:rsidRDefault="00365A56" w:rsidP="00656E46">
            <w:pPr>
              <w:jc w:val="center"/>
            </w:pPr>
            <w:r w:rsidRPr="00A17888">
              <w:t>Te verbeteren vaardigheden</w:t>
            </w:r>
          </w:p>
        </w:tc>
      </w:tr>
      <w:tr w:rsidR="00365A56" w:rsidRPr="00A17888" w14:paraId="59DD66E2" w14:textId="77777777">
        <w:trPr>
          <w:cantSplit/>
          <w:trHeight w:val="4655"/>
        </w:trPr>
        <w:tc>
          <w:tcPr>
            <w:tcW w:w="4323" w:type="dxa"/>
            <w:textDirection w:val="tbRl"/>
          </w:tcPr>
          <w:p w14:paraId="25A3027D" w14:textId="77777777" w:rsidR="00365A56" w:rsidRPr="00A17888" w:rsidRDefault="00365A56" w:rsidP="00656E46">
            <w:pPr>
              <w:jc w:val="left"/>
            </w:pPr>
          </w:p>
        </w:tc>
        <w:tc>
          <w:tcPr>
            <w:tcW w:w="4252" w:type="dxa"/>
            <w:textDirection w:val="tbRl"/>
          </w:tcPr>
          <w:p w14:paraId="79A32F40" w14:textId="77777777" w:rsidR="00365A56" w:rsidRPr="00A17888" w:rsidRDefault="00365A56" w:rsidP="00656E46">
            <w:pPr>
              <w:jc w:val="left"/>
            </w:pPr>
          </w:p>
        </w:tc>
        <w:tc>
          <w:tcPr>
            <w:tcW w:w="567" w:type="dxa"/>
            <w:textDirection w:val="tbRl"/>
          </w:tcPr>
          <w:p w14:paraId="0458B326" w14:textId="77777777" w:rsidR="00365A56" w:rsidRPr="00A17888" w:rsidRDefault="00365A56" w:rsidP="00656E46">
            <w:pPr>
              <w:jc w:val="center"/>
            </w:pPr>
            <w:r w:rsidRPr="00A17888">
              <w:t>Te verbeteren algemene lesaspecten</w:t>
            </w:r>
          </w:p>
        </w:tc>
      </w:tr>
    </w:tbl>
    <w:p w14:paraId="1C6A0C17" w14:textId="40F4B433" w:rsidR="00007A22" w:rsidRPr="00A17888" w:rsidRDefault="002158F4" w:rsidP="00656E46">
      <w:pPr>
        <w:jc w:val="left"/>
      </w:pPr>
      <w:r w:rsidRPr="00A1788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213"/>
        <w:gridCol w:w="1211"/>
        <w:gridCol w:w="5758"/>
      </w:tblGrid>
      <w:tr w:rsidR="002158F4" w:rsidRPr="00A17888" w14:paraId="45FA0A68" w14:textId="77777777">
        <w:trPr>
          <w:cantSplit/>
        </w:trPr>
        <w:tc>
          <w:tcPr>
            <w:tcW w:w="9709" w:type="dxa"/>
            <w:gridSpan w:val="4"/>
          </w:tcPr>
          <w:p w14:paraId="0B89F148" w14:textId="751236EE" w:rsidR="002158F4" w:rsidRPr="00A17888" w:rsidRDefault="002158F4" w:rsidP="008B3A30">
            <w:pPr>
              <w:tabs>
                <w:tab w:val="left" w:pos="4862"/>
              </w:tabs>
              <w:jc w:val="left"/>
            </w:pPr>
            <w:r w:rsidRPr="00A17888">
              <w:lastRenderedPageBreak/>
              <w:br w:type="page"/>
              <w:t xml:space="preserve">Beoordelingsschema </w:t>
            </w:r>
            <w:r w:rsidR="008B3A30">
              <w:t>miniles</w:t>
            </w:r>
          </w:p>
        </w:tc>
      </w:tr>
      <w:tr w:rsidR="002158F4" w:rsidRPr="00A17888" w14:paraId="10DF6257" w14:textId="77777777">
        <w:trPr>
          <w:cantSplit/>
        </w:trPr>
        <w:tc>
          <w:tcPr>
            <w:tcW w:w="9709" w:type="dxa"/>
            <w:gridSpan w:val="4"/>
          </w:tcPr>
          <w:p w14:paraId="246E1AEA" w14:textId="77777777" w:rsidR="002158F4" w:rsidRPr="00A17888" w:rsidRDefault="002158F4" w:rsidP="00656E46">
            <w:pPr>
              <w:jc w:val="left"/>
            </w:pPr>
          </w:p>
          <w:p w14:paraId="2F0B4266" w14:textId="77777777" w:rsidR="002158F4" w:rsidRPr="00A17888" w:rsidRDefault="002158F4" w:rsidP="00656E46">
            <w:pPr>
              <w:jc w:val="left"/>
            </w:pPr>
            <w:r w:rsidRPr="00A17888">
              <w:t>Naam spreker: ___________________________________________</w:t>
            </w:r>
          </w:p>
          <w:p w14:paraId="5DFF1028" w14:textId="77777777" w:rsidR="002158F4" w:rsidRPr="00A17888" w:rsidRDefault="002158F4" w:rsidP="00656E46">
            <w:pPr>
              <w:jc w:val="left"/>
            </w:pPr>
          </w:p>
          <w:p w14:paraId="1D1BA4DA" w14:textId="77777777" w:rsidR="002158F4" w:rsidRPr="00A17888" w:rsidRDefault="002158F4" w:rsidP="00656E46">
            <w:pPr>
              <w:jc w:val="left"/>
            </w:pPr>
            <w:r w:rsidRPr="00A17888">
              <w:t>Naam beoordelaar: ________________________________________</w:t>
            </w:r>
          </w:p>
          <w:p w14:paraId="488FFC43" w14:textId="77777777" w:rsidR="002158F4" w:rsidRPr="00A17888" w:rsidRDefault="002158F4" w:rsidP="00656E46">
            <w:pPr>
              <w:jc w:val="left"/>
            </w:pPr>
          </w:p>
          <w:p w14:paraId="56CD719A" w14:textId="77777777" w:rsidR="002158F4" w:rsidRPr="00A17888" w:rsidRDefault="002158F4" w:rsidP="00656E46">
            <w:pPr>
              <w:jc w:val="left"/>
            </w:pPr>
            <w:r w:rsidRPr="00A17888">
              <w:t>Onderwerp: ____________________________________________________________</w:t>
            </w:r>
          </w:p>
          <w:p w14:paraId="228C03ED" w14:textId="77777777" w:rsidR="002158F4" w:rsidRPr="00A17888" w:rsidRDefault="002158F4" w:rsidP="00656E46">
            <w:pPr>
              <w:jc w:val="left"/>
            </w:pPr>
          </w:p>
          <w:p w14:paraId="707F72E9" w14:textId="77777777" w:rsidR="002158F4" w:rsidRPr="00A17888" w:rsidRDefault="002158F4" w:rsidP="00656E46">
            <w:pPr>
              <w:jc w:val="left"/>
            </w:pPr>
            <w:r w:rsidRPr="00A17888">
              <w:t>Datum: _______________</w:t>
            </w:r>
          </w:p>
          <w:p w14:paraId="64685059" w14:textId="77777777" w:rsidR="002158F4" w:rsidRPr="00A17888" w:rsidRDefault="002158F4" w:rsidP="00656E46">
            <w:pPr>
              <w:jc w:val="left"/>
            </w:pPr>
          </w:p>
        </w:tc>
      </w:tr>
      <w:tr w:rsidR="002158F4" w:rsidRPr="00A17888" w14:paraId="2F39DB14" w14:textId="77777777">
        <w:tc>
          <w:tcPr>
            <w:tcW w:w="1527" w:type="dxa"/>
          </w:tcPr>
          <w:p w14:paraId="64CC6EAF" w14:textId="77777777" w:rsidR="002158F4" w:rsidRPr="00A17888" w:rsidRDefault="002158F4" w:rsidP="00656E46">
            <w:pPr>
              <w:jc w:val="left"/>
            </w:pPr>
          </w:p>
        </w:tc>
        <w:tc>
          <w:tcPr>
            <w:tcW w:w="1213" w:type="dxa"/>
          </w:tcPr>
          <w:p w14:paraId="11BF0991" w14:textId="77777777" w:rsidR="002158F4" w:rsidRPr="00A17888" w:rsidRDefault="002158F4" w:rsidP="00656E46">
            <w:pPr>
              <w:jc w:val="left"/>
            </w:pPr>
            <w:r w:rsidRPr="00A17888">
              <w:t>Goed</w:t>
            </w:r>
          </w:p>
        </w:tc>
        <w:tc>
          <w:tcPr>
            <w:tcW w:w="1211" w:type="dxa"/>
          </w:tcPr>
          <w:p w14:paraId="68DEB8EB" w14:textId="77777777" w:rsidR="002158F4" w:rsidRPr="00A17888" w:rsidRDefault="002158F4" w:rsidP="00656E46">
            <w:pPr>
              <w:jc w:val="left"/>
            </w:pPr>
            <w:r w:rsidRPr="00A17888">
              <w:t>Kan beter</w:t>
            </w:r>
          </w:p>
        </w:tc>
        <w:tc>
          <w:tcPr>
            <w:tcW w:w="5758" w:type="dxa"/>
          </w:tcPr>
          <w:p w14:paraId="436906E2" w14:textId="77777777" w:rsidR="002158F4" w:rsidRPr="00A17888" w:rsidRDefault="002158F4" w:rsidP="00656E46">
            <w:pPr>
              <w:jc w:val="left"/>
            </w:pPr>
            <w:r w:rsidRPr="00A17888">
              <w:t>Toelichting</w:t>
            </w:r>
          </w:p>
        </w:tc>
      </w:tr>
      <w:tr w:rsidR="002158F4" w:rsidRPr="00A17888" w14:paraId="7190AF80" w14:textId="77777777">
        <w:tc>
          <w:tcPr>
            <w:tcW w:w="1527" w:type="dxa"/>
          </w:tcPr>
          <w:p w14:paraId="599652F9" w14:textId="77777777" w:rsidR="002158F4" w:rsidRPr="00A17888" w:rsidRDefault="002158F4" w:rsidP="00656E46">
            <w:pPr>
              <w:jc w:val="left"/>
            </w:pPr>
          </w:p>
          <w:p w14:paraId="76FA09F3" w14:textId="77777777" w:rsidR="002158F4" w:rsidRPr="00A17888" w:rsidRDefault="002158F4" w:rsidP="00656E46">
            <w:pPr>
              <w:jc w:val="left"/>
            </w:pPr>
          </w:p>
          <w:p w14:paraId="715C93E7" w14:textId="77777777" w:rsidR="001B5E6E" w:rsidRPr="00A17888" w:rsidRDefault="001B5E6E" w:rsidP="00656E46">
            <w:pPr>
              <w:jc w:val="left"/>
            </w:pPr>
          </w:p>
          <w:p w14:paraId="07A30307" w14:textId="77777777" w:rsidR="002158F4" w:rsidRPr="00A17888" w:rsidRDefault="002158F4" w:rsidP="00656E46">
            <w:pPr>
              <w:jc w:val="left"/>
            </w:pPr>
            <w:r w:rsidRPr="00A17888">
              <w:t>Inhoud</w:t>
            </w:r>
          </w:p>
          <w:p w14:paraId="13B7CBA2" w14:textId="77777777" w:rsidR="002158F4" w:rsidRPr="00A17888" w:rsidRDefault="002158F4" w:rsidP="00656E46">
            <w:pPr>
              <w:jc w:val="left"/>
            </w:pPr>
          </w:p>
          <w:p w14:paraId="16D7316C" w14:textId="77777777" w:rsidR="001B5E6E" w:rsidRPr="00A17888" w:rsidRDefault="001B5E6E" w:rsidP="00656E46">
            <w:pPr>
              <w:jc w:val="left"/>
            </w:pPr>
          </w:p>
          <w:p w14:paraId="588FB7E0" w14:textId="77777777" w:rsidR="002158F4" w:rsidRPr="00A17888" w:rsidRDefault="002158F4" w:rsidP="00656E46">
            <w:pPr>
              <w:jc w:val="left"/>
            </w:pPr>
          </w:p>
        </w:tc>
        <w:tc>
          <w:tcPr>
            <w:tcW w:w="1213" w:type="dxa"/>
          </w:tcPr>
          <w:p w14:paraId="1C8DFCB2" w14:textId="77777777" w:rsidR="002158F4" w:rsidRPr="00A17888" w:rsidRDefault="002158F4" w:rsidP="00656E46">
            <w:pPr>
              <w:jc w:val="left"/>
            </w:pPr>
          </w:p>
        </w:tc>
        <w:tc>
          <w:tcPr>
            <w:tcW w:w="1211" w:type="dxa"/>
          </w:tcPr>
          <w:p w14:paraId="0E23F6DC" w14:textId="77777777" w:rsidR="002158F4" w:rsidRPr="00A17888" w:rsidRDefault="002158F4" w:rsidP="00656E46">
            <w:pPr>
              <w:jc w:val="left"/>
            </w:pPr>
          </w:p>
        </w:tc>
        <w:tc>
          <w:tcPr>
            <w:tcW w:w="5758" w:type="dxa"/>
          </w:tcPr>
          <w:p w14:paraId="14C20042" w14:textId="77777777" w:rsidR="002158F4" w:rsidRPr="00A17888" w:rsidRDefault="002158F4" w:rsidP="00656E46">
            <w:pPr>
              <w:jc w:val="left"/>
            </w:pPr>
          </w:p>
        </w:tc>
      </w:tr>
      <w:tr w:rsidR="002158F4" w:rsidRPr="00A17888" w14:paraId="4CD7D3EE" w14:textId="77777777">
        <w:tc>
          <w:tcPr>
            <w:tcW w:w="1527" w:type="dxa"/>
          </w:tcPr>
          <w:p w14:paraId="56A9C54C" w14:textId="77777777" w:rsidR="002158F4" w:rsidRPr="00A17888" w:rsidRDefault="002158F4" w:rsidP="00656E46">
            <w:pPr>
              <w:jc w:val="left"/>
            </w:pPr>
          </w:p>
          <w:p w14:paraId="4A02E1EE" w14:textId="77777777" w:rsidR="002158F4" w:rsidRPr="00A17888" w:rsidRDefault="002158F4" w:rsidP="00656E46">
            <w:pPr>
              <w:jc w:val="left"/>
            </w:pPr>
          </w:p>
          <w:p w14:paraId="6BA241D2" w14:textId="77777777" w:rsidR="001B5E6E" w:rsidRPr="00A17888" w:rsidRDefault="001B5E6E" w:rsidP="00656E46">
            <w:pPr>
              <w:jc w:val="left"/>
            </w:pPr>
          </w:p>
          <w:p w14:paraId="4AC417BD" w14:textId="77777777" w:rsidR="002158F4" w:rsidRPr="00A17888" w:rsidRDefault="002158F4" w:rsidP="00656E46">
            <w:pPr>
              <w:jc w:val="left"/>
            </w:pPr>
            <w:r w:rsidRPr="00A17888">
              <w:t>Structuur</w:t>
            </w:r>
          </w:p>
          <w:p w14:paraId="5FCF90A4" w14:textId="77777777" w:rsidR="002158F4" w:rsidRPr="00A17888" w:rsidRDefault="002158F4" w:rsidP="00656E46">
            <w:pPr>
              <w:jc w:val="left"/>
            </w:pPr>
          </w:p>
          <w:p w14:paraId="6CDDE708" w14:textId="77777777" w:rsidR="001B5E6E" w:rsidRPr="00A17888" w:rsidRDefault="001B5E6E" w:rsidP="00656E46">
            <w:pPr>
              <w:jc w:val="left"/>
            </w:pPr>
          </w:p>
          <w:p w14:paraId="17F519D7" w14:textId="77777777" w:rsidR="002158F4" w:rsidRPr="00A17888" w:rsidRDefault="002158F4" w:rsidP="00656E46">
            <w:pPr>
              <w:jc w:val="left"/>
            </w:pPr>
          </w:p>
        </w:tc>
        <w:tc>
          <w:tcPr>
            <w:tcW w:w="1213" w:type="dxa"/>
          </w:tcPr>
          <w:p w14:paraId="30ED115E" w14:textId="77777777" w:rsidR="002158F4" w:rsidRPr="00A17888" w:rsidRDefault="002158F4" w:rsidP="00656E46">
            <w:pPr>
              <w:jc w:val="left"/>
            </w:pPr>
          </w:p>
        </w:tc>
        <w:tc>
          <w:tcPr>
            <w:tcW w:w="1211" w:type="dxa"/>
          </w:tcPr>
          <w:p w14:paraId="11C008D6" w14:textId="77777777" w:rsidR="002158F4" w:rsidRPr="00A17888" w:rsidRDefault="002158F4" w:rsidP="00656E46">
            <w:pPr>
              <w:jc w:val="left"/>
            </w:pPr>
          </w:p>
        </w:tc>
        <w:tc>
          <w:tcPr>
            <w:tcW w:w="5758" w:type="dxa"/>
          </w:tcPr>
          <w:p w14:paraId="0F1FAA60" w14:textId="77777777" w:rsidR="002158F4" w:rsidRPr="00A17888" w:rsidRDefault="002158F4" w:rsidP="00656E46">
            <w:pPr>
              <w:jc w:val="left"/>
            </w:pPr>
          </w:p>
        </w:tc>
      </w:tr>
      <w:tr w:rsidR="002158F4" w:rsidRPr="00A17888" w14:paraId="3E876BE7" w14:textId="77777777">
        <w:tc>
          <w:tcPr>
            <w:tcW w:w="1527" w:type="dxa"/>
          </w:tcPr>
          <w:p w14:paraId="0EEA2E00" w14:textId="77777777" w:rsidR="002158F4" w:rsidRPr="00A17888" w:rsidRDefault="002158F4" w:rsidP="00656E46">
            <w:pPr>
              <w:jc w:val="left"/>
            </w:pPr>
          </w:p>
          <w:p w14:paraId="48F375FD" w14:textId="77777777" w:rsidR="002158F4" w:rsidRPr="00A17888" w:rsidRDefault="002158F4" w:rsidP="00656E46">
            <w:pPr>
              <w:jc w:val="left"/>
            </w:pPr>
          </w:p>
          <w:p w14:paraId="3F024965" w14:textId="77777777" w:rsidR="001B5E6E" w:rsidRPr="00A17888" w:rsidRDefault="001B5E6E" w:rsidP="00656E46">
            <w:pPr>
              <w:jc w:val="left"/>
            </w:pPr>
          </w:p>
          <w:p w14:paraId="55C68367" w14:textId="77777777" w:rsidR="002158F4" w:rsidRPr="00A17888" w:rsidRDefault="002158F4" w:rsidP="00656E46">
            <w:pPr>
              <w:jc w:val="left"/>
            </w:pPr>
            <w:r w:rsidRPr="00A17888">
              <w:t>Taalgebruik</w:t>
            </w:r>
          </w:p>
          <w:p w14:paraId="3BABECD8" w14:textId="77777777" w:rsidR="002158F4" w:rsidRPr="00A17888" w:rsidRDefault="002158F4" w:rsidP="00656E46">
            <w:pPr>
              <w:jc w:val="left"/>
            </w:pPr>
          </w:p>
          <w:p w14:paraId="0DCBD854" w14:textId="77777777" w:rsidR="001B5E6E" w:rsidRPr="00A17888" w:rsidRDefault="001B5E6E" w:rsidP="00656E46">
            <w:pPr>
              <w:jc w:val="left"/>
            </w:pPr>
          </w:p>
          <w:p w14:paraId="6036CEF4" w14:textId="77777777" w:rsidR="002158F4" w:rsidRPr="00A17888" w:rsidRDefault="002158F4" w:rsidP="00656E46">
            <w:pPr>
              <w:jc w:val="left"/>
            </w:pPr>
          </w:p>
        </w:tc>
        <w:tc>
          <w:tcPr>
            <w:tcW w:w="1213" w:type="dxa"/>
          </w:tcPr>
          <w:p w14:paraId="31AE4893" w14:textId="77777777" w:rsidR="002158F4" w:rsidRPr="00A17888" w:rsidRDefault="002158F4" w:rsidP="00656E46">
            <w:pPr>
              <w:jc w:val="left"/>
            </w:pPr>
          </w:p>
        </w:tc>
        <w:tc>
          <w:tcPr>
            <w:tcW w:w="1211" w:type="dxa"/>
          </w:tcPr>
          <w:p w14:paraId="0622F264" w14:textId="77777777" w:rsidR="002158F4" w:rsidRPr="00A17888" w:rsidRDefault="002158F4" w:rsidP="00656E46">
            <w:pPr>
              <w:jc w:val="left"/>
            </w:pPr>
          </w:p>
        </w:tc>
        <w:tc>
          <w:tcPr>
            <w:tcW w:w="5758" w:type="dxa"/>
          </w:tcPr>
          <w:p w14:paraId="05B9A8A5" w14:textId="77777777" w:rsidR="002158F4" w:rsidRPr="00A17888" w:rsidRDefault="002158F4" w:rsidP="00656E46">
            <w:pPr>
              <w:jc w:val="left"/>
            </w:pPr>
          </w:p>
        </w:tc>
      </w:tr>
      <w:tr w:rsidR="002158F4" w:rsidRPr="00A17888" w14:paraId="30C5F3F5" w14:textId="77777777">
        <w:tc>
          <w:tcPr>
            <w:tcW w:w="1527" w:type="dxa"/>
          </w:tcPr>
          <w:p w14:paraId="6C434BF7" w14:textId="77777777" w:rsidR="002158F4" w:rsidRPr="00A17888" w:rsidRDefault="002158F4" w:rsidP="00656E46">
            <w:pPr>
              <w:jc w:val="left"/>
            </w:pPr>
          </w:p>
          <w:p w14:paraId="6CC634C5" w14:textId="77777777" w:rsidR="002158F4" w:rsidRPr="00A17888" w:rsidRDefault="002158F4" w:rsidP="00656E46">
            <w:pPr>
              <w:jc w:val="left"/>
            </w:pPr>
          </w:p>
          <w:p w14:paraId="0AE35518" w14:textId="77777777" w:rsidR="001B5E6E" w:rsidRPr="00A17888" w:rsidRDefault="001B5E6E" w:rsidP="00656E46">
            <w:pPr>
              <w:jc w:val="left"/>
            </w:pPr>
          </w:p>
          <w:p w14:paraId="4E442002" w14:textId="77777777" w:rsidR="002158F4" w:rsidRPr="00A17888" w:rsidRDefault="002158F4" w:rsidP="00656E46">
            <w:pPr>
              <w:jc w:val="left"/>
            </w:pPr>
            <w:r w:rsidRPr="00A17888">
              <w:t>Stemgebruik</w:t>
            </w:r>
          </w:p>
          <w:p w14:paraId="268CBF99" w14:textId="77777777" w:rsidR="002158F4" w:rsidRPr="00A17888" w:rsidRDefault="002158F4" w:rsidP="00656E46">
            <w:pPr>
              <w:jc w:val="left"/>
            </w:pPr>
          </w:p>
          <w:p w14:paraId="749009E3" w14:textId="77777777" w:rsidR="002158F4" w:rsidRPr="00A17888" w:rsidRDefault="002158F4" w:rsidP="00656E46">
            <w:pPr>
              <w:jc w:val="left"/>
            </w:pPr>
          </w:p>
          <w:p w14:paraId="54D84193" w14:textId="77777777" w:rsidR="001B5E6E" w:rsidRPr="00A17888" w:rsidRDefault="001B5E6E" w:rsidP="00656E46">
            <w:pPr>
              <w:jc w:val="left"/>
            </w:pPr>
          </w:p>
        </w:tc>
        <w:tc>
          <w:tcPr>
            <w:tcW w:w="1213" w:type="dxa"/>
          </w:tcPr>
          <w:p w14:paraId="07589061" w14:textId="77777777" w:rsidR="002158F4" w:rsidRPr="00A17888" w:rsidRDefault="002158F4" w:rsidP="00656E46">
            <w:pPr>
              <w:jc w:val="left"/>
            </w:pPr>
          </w:p>
        </w:tc>
        <w:tc>
          <w:tcPr>
            <w:tcW w:w="1211" w:type="dxa"/>
          </w:tcPr>
          <w:p w14:paraId="6BA782E5" w14:textId="77777777" w:rsidR="002158F4" w:rsidRPr="00A17888" w:rsidRDefault="002158F4" w:rsidP="00656E46">
            <w:pPr>
              <w:jc w:val="left"/>
            </w:pPr>
          </w:p>
        </w:tc>
        <w:tc>
          <w:tcPr>
            <w:tcW w:w="5758" w:type="dxa"/>
          </w:tcPr>
          <w:p w14:paraId="14558B19" w14:textId="77777777" w:rsidR="002158F4" w:rsidRPr="00A17888" w:rsidRDefault="002158F4" w:rsidP="00656E46">
            <w:pPr>
              <w:jc w:val="left"/>
            </w:pPr>
          </w:p>
        </w:tc>
      </w:tr>
      <w:tr w:rsidR="002158F4" w:rsidRPr="00A17888" w14:paraId="71D73294" w14:textId="77777777">
        <w:tc>
          <w:tcPr>
            <w:tcW w:w="1527" w:type="dxa"/>
          </w:tcPr>
          <w:p w14:paraId="352CC87C" w14:textId="77777777" w:rsidR="002158F4" w:rsidRPr="00A17888" w:rsidRDefault="002158F4" w:rsidP="00656E46">
            <w:pPr>
              <w:jc w:val="left"/>
            </w:pPr>
          </w:p>
          <w:p w14:paraId="121405A8" w14:textId="77777777" w:rsidR="002158F4" w:rsidRPr="00A17888" w:rsidRDefault="002158F4" w:rsidP="00656E46">
            <w:pPr>
              <w:jc w:val="left"/>
            </w:pPr>
          </w:p>
          <w:p w14:paraId="2529B1E2" w14:textId="77777777" w:rsidR="001B5E6E" w:rsidRPr="00A17888" w:rsidRDefault="001B5E6E" w:rsidP="00656E46">
            <w:pPr>
              <w:jc w:val="left"/>
            </w:pPr>
          </w:p>
          <w:p w14:paraId="4B99F940" w14:textId="77777777" w:rsidR="002158F4" w:rsidRPr="00A17888" w:rsidRDefault="002158F4" w:rsidP="00656E46">
            <w:pPr>
              <w:jc w:val="left"/>
            </w:pPr>
            <w:r w:rsidRPr="00A17888">
              <w:t>Houding</w:t>
            </w:r>
          </w:p>
          <w:p w14:paraId="194ED428" w14:textId="77777777" w:rsidR="002158F4" w:rsidRDefault="002158F4" w:rsidP="00656E46">
            <w:pPr>
              <w:jc w:val="left"/>
            </w:pPr>
          </w:p>
          <w:p w14:paraId="06B1ED03" w14:textId="77777777" w:rsidR="00656E46" w:rsidRPr="00A17888" w:rsidRDefault="00656E46" w:rsidP="00656E46">
            <w:pPr>
              <w:jc w:val="left"/>
            </w:pPr>
          </w:p>
          <w:p w14:paraId="002DBCC1" w14:textId="77777777" w:rsidR="001B5E6E" w:rsidRPr="00A17888" w:rsidRDefault="001B5E6E" w:rsidP="00656E46">
            <w:pPr>
              <w:jc w:val="left"/>
            </w:pPr>
          </w:p>
        </w:tc>
        <w:tc>
          <w:tcPr>
            <w:tcW w:w="1213" w:type="dxa"/>
          </w:tcPr>
          <w:p w14:paraId="75AEF0C2" w14:textId="77777777" w:rsidR="002158F4" w:rsidRPr="00A17888" w:rsidRDefault="002158F4" w:rsidP="00656E46">
            <w:pPr>
              <w:jc w:val="left"/>
            </w:pPr>
          </w:p>
        </w:tc>
        <w:tc>
          <w:tcPr>
            <w:tcW w:w="1211" w:type="dxa"/>
          </w:tcPr>
          <w:p w14:paraId="5357289B" w14:textId="77777777" w:rsidR="002158F4" w:rsidRPr="00A17888" w:rsidRDefault="002158F4" w:rsidP="00656E46">
            <w:pPr>
              <w:jc w:val="left"/>
            </w:pPr>
          </w:p>
        </w:tc>
        <w:tc>
          <w:tcPr>
            <w:tcW w:w="5758" w:type="dxa"/>
          </w:tcPr>
          <w:p w14:paraId="51BD9A59" w14:textId="77777777" w:rsidR="002158F4" w:rsidRPr="00A17888" w:rsidRDefault="002158F4" w:rsidP="00656E46">
            <w:pPr>
              <w:jc w:val="left"/>
            </w:pPr>
          </w:p>
        </w:tc>
      </w:tr>
      <w:tr w:rsidR="002158F4" w:rsidRPr="00A17888" w14:paraId="4C3AC6C4" w14:textId="77777777">
        <w:tc>
          <w:tcPr>
            <w:tcW w:w="1527" w:type="dxa"/>
          </w:tcPr>
          <w:p w14:paraId="67BC4755" w14:textId="77777777" w:rsidR="002158F4" w:rsidRPr="00A17888" w:rsidRDefault="002158F4" w:rsidP="00656E46">
            <w:pPr>
              <w:jc w:val="left"/>
            </w:pPr>
          </w:p>
          <w:p w14:paraId="3D09738D" w14:textId="77777777" w:rsidR="002158F4" w:rsidRPr="00A17888" w:rsidRDefault="002158F4" w:rsidP="00656E46">
            <w:pPr>
              <w:jc w:val="left"/>
            </w:pPr>
          </w:p>
          <w:p w14:paraId="2EA2C2BD" w14:textId="77777777" w:rsidR="001B5E6E" w:rsidRPr="00A17888" w:rsidRDefault="001B5E6E" w:rsidP="00656E46">
            <w:pPr>
              <w:jc w:val="left"/>
            </w:pPr>
          </w:p>
          <w:p w14:paraId="35159052" w14:textId="77777777" w:rsidR="002158F4" w:rsidRPr="00A17888" w:rsidRDefault="002158F4" w:rsidP="00656E46">
            <w:pPr>
              <w:jc w:val="left"/>
            </w:pPr>
            <w:r w:rsidRPr="00A17888">
              <w:t>Mediagebruik</w:t>
            </w:r>
          </w:p>
          <w:p w14:paraId="174E7475" w14:textId="77777777" w:rsidR="002158F4" w:rsidRPr="00A17888" w:rsidRDefault="002158F4" w:rsidP="00656E46">
            <w:pPr>
              <w:jc w:val="left"/>
            </w:pPr>
          </w:p>
          <w:p w14:paraId="34F0C015" w14:textId="77777777" w:rsidR="001B5E6E" w:rsidRPr="00A17888" w:rsidRDefault="001B5E6E" w:rsidP="00656E46">
            <w:pPr>
              <w:jc w:val="left"/>
            </w:pPr>
          </w:p>
          <w:p w14:paraId="1305B7FA" w14:textId="77777777" w:rsidR="001B5E6E" w:rsidRPr="00A17888" w:rsidRDefault="001B5E6E" w:rsidP="00656E46">
            <w:pPr>
              <w:jc w:val="left"/>
            </w:pPr>
          </w:p>
        </w:tc>
        <w:tc>
          <w:tcPr>
            <w:tcW w:w="1213" w:type="dxa"/>
          </w:tcPr>
          <w:p w14:paraId="5D6FBD32" w14:textId="77777777" w:rsidR="002158F4" w:rsidRPr="00A17888" w:rsidRDefault="002158F4" w:rsidP="00656E46">
            <w:pPr>
              <w:jc w:val="left"/>
            </w:pPr>
          </w:p>
        </w:tc>
        <w:tc>
          <w:tcPr>
            <w:tcW w:w="1211" w:type="dxa"/>
          </w:tcPr>
          <w:p w14:paraId="22BA1D07" w14:textId="77777777" w:rsidR="002158F4" w:rsidRPr="00A17888" w:rsidRDefault="002158F4" w:rsidP="00656E46">
            <w:pPr>
              <w:jc w:val="left"/>
            </w:pPr>
          </w:p>
        </w:tc>
        <w:tc>
          <w:tcPr>
            <w:tcW w:w="5758" w:type="dxa"/>
          </w:tcPr>
          <w:p w14:paraId="58F864AB" w14:textId="77777777" w:rsidR="002158F4" w:rsidRPr="00A17888" w:rsidRDefault="002158F4" w:rsidP="00656E46">
            <w:pPr>
              <w:jc w:val="left"/>
            </w:pPr>
          </w:p>
        </w:tc>
      </w:tr>
    </w:tbl>
    <w:p w14:paraId="05E83475" w14:textId="77777777" w:rsidR="002158F4" w:rsidRPr="00A17888" w:rsidRDefault="002158F4" w:rsidP="00656E46">
      <w:pPr>
        <w:jc w:val="left"/>
      </w:pPr>
    </w:p>
    <w:p w14:paraId="65316855" w14:textId="0CA1F03C" w:rsidR="00007A22" w:rsidRPr="00A17888" w:rsidRDefault="002158F4" w:rsidP="00656E46">
      <w:pPr>
        <w:jc w:val="left"/>
      </w:pPr>
      <w:r w:rsidRPr="00A1788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5"/>
        <w:gridCol w:w="1559"/>
        <w:gridCol w:w="2405"/>
      </w:tblGrid>
      <w:tr w:rsidR="002158F4" w:rsidRPr="00A17888" w14:paraId="52A3AB1C" w14:textId="77777777">
        <w:trPr>
          <w:cantSplit/>
        </w:trPr>
        <w:tc>
          <w:tcPr>
            <w:tcW w:w="9709" w:type="dxa"/>
            <w:gridSpan w:val="3"/>
          </w:tcPr>
          <w:p w14:paraId="515F5DF0" w14:textId="49C97C50" w:rsidR="002158F4" w:rsidRPr="00A17888" w:rsidRDefault="002158F4" w:rsidP="008B3A30">
            <w:pPr>
              <w:jc w:val="left"/>
            </w:pPr>
            <w:r w:rsidRPr="00A17888">
              <w:lastRenderedPageBreak/>
              <w:br w:type="page"/>
            </w:r>
            <w:r w:rsidRPr="00A17888">
              <w:br w:type="page"/>
            </w:r>
            <w:r w:rsidRPr="00A17888">
              <w:br w:type="page"/>
              <w:t xml:space="preserve">Zelfevaluatie </w:t>
            </w:r>
            <w:r w:rsidR="008B3A30">
              <w:t>miniles</w:t>
            </w:r>
            <w:r w:rsidRPr="00A17888">
              <w:t xml:space="preserve"> </w:t>
            </w:r>
            <w:r w:rsidR="002C1660" w:rsidRPr="00A17888">
              <w:t>m.b.v.</w:t>
            </w:r>
            <w:r w:rsidRPr="00A17888">
              <w:t xml:space="preserve"> video-opname</w:t>
            </w:r>
          </w:p>
        </w:tc>
      </w:tr>
      <w:tr w:rsidR="002158F4" w:rsidRPr="00A17888" w14:paraId="665D3659" w14:textId="77777777">
        <w:trPr>
          <w:cantSplit/>
        </w:trPr>
        <w:tc>
          <w:tcPr>
            <w:tcW w:w="9709" w:type="dxa"/>
            <w:gridSpan w:val="3"/>
          </w:tcPr>
          <w:p w14:paraId="6BE832BA" w14:textId="77777777" w:rsidR="002158F4" w:rsidRPr="00A17888" w:rsidRDefault="002158F4" w:rsidP="00656E46">
            <w:pPr>
              <w:jc w:val="left"/>
            </w:pPr>
            <w:r w:rsidRPr="00A17888">
              <w:t>Naam: ________________________________________</w:t>
            </w:r>
          </w:p>
          <w:p w14:paraId="45EEF671" w14:textId="77777777" w:rsidR="002158F4" w:rsidRPr="00A17888" w:rsidRDefault="002158F4" w:rsidP="00656E46">
            <w:pPr>
              <w:jc w:val="left"/>
            </w:pPr>
          </w:p>
          <w:p w14:paraId="7B71240A" w14:textId="77777777" w:rsidR="002158F4" w:rsidRPr="00A17888" w:rsidRDefault="002158F4" w:rsidP="00656E46">
            <w:pPr>
              <w:jc w:val="left"/>
            </w:pPr>
            <w:r w:rsidRPr="00A17888">
              <w:t>Onderwerp: ______________________________________________________________</w:t>
            </w:r>
          </w:p>
          <w:p w14:paraId="3E808F6A" w14:textId="77777777" w:rsidR="002158F4" w:rsidRPr="00A17888" w:rsidRDefault="002158F4" w:rsidP="00656E46">
            <w:pPr>
              <w:jc w:val="left"/>
            </w:pPr>
          </w:p>
          <w:p w14:paraId="650AB20B" w14:textId="77777777" w:rsidR="002158F4" w:rsidRPr="00A17888" w:rsidRDefault="002158F4" w:rsidP="00656E46">
            <w:pPr>
              <w:jc w:val="left"/>
            </w:pPr>
            <w:r w:rsidRPr="00A17888">
              <w:t xml:space="preserve">Datum: </w:t>
            </w:r>
          </w:p>
        </w:tc>
      </w:tr>
      <w:tr w:rsidR="002158F4" w:rsidRPr="00A17888" w14:paraId="36E50F08" w14:textId="77777777">
        <w:tc>
          <w:tcPr>
            <w:tcW w:w="5745" w:type="dxa"/>
          </w:tcPr>
          <w:p w14:paraId="20FAD2D2" w14:textId="77777777" w:rsidR="002158F4" w:rsidRPr="00A17888" w:rsidRDefault="002158F4" w:rsidP="00656E46">
            <w:pPr>
              <w:jc w:val="left"/>
            </w:pPr>
          </w:p>
        </w:tc>
        <w:tc>
          <w:tcPr>
            <w:tcW w:w="1559" w:type="dxa"/>
          </w:tcPr>
          <w:p w14:paraId="517677A3" w14:textId="77777777" w:rsidR="002158F4" w:rsidRPr="00A17888" w:rsidRDefault="002158F4" w:rsidP="00656E46">
            <w:pPr>
              <w:jc w:val="left"/>
            </w:pPr>
            <w:r w:rsidRPr="00A17888">
              <w:t>Goed</w:t>
            </w:r>
          </w:p>
        </w:tc>
        <w:tc>
          <w:tcPr>
            <w:tcW w:w="2405" w:type="dxa"/>
          </w:tcPr>
          <w:p w14:paraId="48D88EA4" w14:textId="77777777" w:rsidR="002158F4" w:rsidRPr="00A17888" w:rsidRDefault="002158F4" w:rsidP="00656E46">
            <w:pPr>
              <w:jc w:val="left"/>
            </w:pPr>
            <w:r w:rsidRPr="00A17888">
              <w:t>Kan beter</w:t>
            </w:r>
          </w:p>
        </w:tc>
      </w:tr>
      <w:tr w:rsidR="002158F4" w:rsidRPr="00A17888" w14:paraId="253B3BFE" w14:textId="77777777">
        <w:tc>
          <w:tcPr>
            <w:tcW w:w="5745" w:type="dxa"/>
          </w:tcPr>
          <w:p w14:paraId="0C7E7D80" w14:textId="77777777" w:rsidR="002158F4" w:rsidRPr="00A17888" w:rsidRDefault="002158F4" w:rsidP="00656E46">
            <w:pPr>
              <w:jc w:val="left"/>
            </w:pPr>
            <w:r w:rsidRPr="00A17888">
              <w:t>Inhoud</w:t>
            </w:r>
          </w:p>
          <w:p w14:paraId="6BA157F0" w14:textId="77777777" w:rsidR="001B5E6E" w:rsidRPr="00A17888" w:rsidRDefault="001B5E6E" w:rsidP="00656E46">
            <w:pPr>
              <w:jc w:val="left"/>
            </w:pPr>
          </w:p>
          <w:p w14:paraId="27B7741F" w14:textId="20ABC359" w:rsidR="002158F4" w:rsidRPr="00A17888" w:rsidRDefault="002158F4" w:rsidP="00656E46">
            <w:pPr>
              <w:jc w:val="left"/>
            </w:pPr>
            <w:r w:rsidRPr="00A17888">
              <w:t xml:space="preserve">De structuur van mijn </w:t>
            </w:r>
            <w:r w:rsidR="008B3A30">
              <w:t>miniles</w:t>
            </w:r>
            <w:r w:rsidRPr="00A17888">
              <w:t xml:space="preserve"> is goed</w:t>
            </w:r>
          </w:p>
          <w:p w14:paraId="43EE8C53" w14:textId="77777777" w:rsidR="002158F4" w:rsidRPr="00A17888" w:rsidRDefault="002158F4" w:rsidP="00656E46">
            <w:pPr>
              <w:jc w:val="left"/>
            </w:pPr>
          </w:p>
          <w:p w14:paraId="318A156F" w14:textId="77777777" w:rsidR="002158F4" w:rsidRPr="00A17888" w:rsidRDefault="002158F4" w:rsidP="00656E46">
            <w:pPr>
              <w:jc w:val="left"/>
            </w:pPr>
            <w:r w:rsidRPr="00A17888">
              <w:t>Ik zorg voor een begrijpelijke uiteenzetting</w:t>
            </w:r>
          </w:p>
          <w:p w14:paraId="19650F87" w14:textId="77777777" w:rsidR="002158F4" w:rsidRPr="00A17888" w:rsidRDefault="002158F4" w:rsidP="00656E46">
            <w:pPr>
              <w:jc w:val="left"/>
            </w:pPr>
          </w:p>
          <w:p w14:paraId="55117D77" w14:textId="77777777" w:rsidR="002158F4" w:rsidRPr="00A17888" w:rsidRDefault="002158F4" w:rsidP="00656E46">
            <w:pPr>
              <w:jc w:val="left"/>
            </w:pPr>
            <w:r w:rsidRPr="00A17888">
              <w:t>Ik weet genoeg van het onderwerp af</w:t>
            </w:r>
          </w:p>
          <w:p w14:paraId="1B072CC1" w14:textId="77777777" w:rsidR="001B5E6E" w:rsidRPr="00A17888" w:rsidRDefault="001B5E6E" w:rsidP="00656E46">
            <w:pPr>
              <w:jc w:val="left"/>
            </w:pPr>
          </w:p>
        </w:tc>
        <w:tc>
          <w:tcPr>
            <w:tcW w:w="1559" w:type="dxa"/>
          </w:tcPr>
          <w:p w14:paraId="7D4C9883" w14:textId="77777777" w:rsidR="002158F4" w:rsidRPr="00A17888" w:rsidRDefault="002158F4" w:rsidP="00656E46">
            <w:pPr>
              <w:jc w:val="left"/>
            </w:pPr>
          </w:p>
        </w:tc>
        <w:tc>
          <w:tcPr>
            <w:tcW w:w="2405" w:type="dxa"/>
          </w:tcPr>
          <w:p w14:paraId="7E83E6D4" w14:textId="77777777" w:rsidR="002158F4" w:rsidRPr="00A17888" w:rsidRDefault="002158F4" w:rsidP="00656E46">
            <w:pPr>
              <w:jc w:val="left"/>
            </w:pPr>
          </w:p>
        </w:tc>
      </w:tr>
      <w:tr w:rsidR="002158F4" w:rsidRPr="00A17888" w14:paraId="72DCE318" w14:textId="77777777">
        <w:tc>
          <w:tcPr>
            <w:tcW w:w="5745" w:type="dxa"/>
          </w:tcPr>
          <w:p w14:paraId="6C79452E" w14:textId="77777777" w:rsidR="002158F4" w:rsidRPr="00A17888" w:rsidRDefault="002158F4" w:rsidP="00656E46">
            <w:pPr>
              <w:jc w:val="left"/>
            </w:pPr>
            <w:r w:rsidRPr="00A17888">
              <w:t>Structuur</w:t>
            </w:r>
          </w:p>
          <w:p w14:paraId="035FE19D" w14:textId="77777777" w:rsidR="001B5E6E" w:rsidRPr="00A17888" w:rsidRDefault="001B5E6E" w:rsidP="00656E46">
            <w:pPr>
              <w:jc w:val="left"/>
            </w:pPr>
          </w:p>
          <w:p w14:paraId="105EE6BB" w14:textId="06E5347D" w:rsidR="002158F4" w:rsidRPr="00A17888" w:rsidRDefault="002158F4" w:rsidP="00656E46">
            <w:pPr>
              <w:jc w:val="left"/>
            </w:pPr>
            <w:r w:rsidRPr="00A17888">
              <w:t xml:space="preserve">Mijn </w:t>
            </w:r>
            <w:r w:rsidR="008B3A30">
              <w:t>miniles</w:t>
            </w:r>
            <w:r w:rsidRPr="00A17888">
              <w:t xml:space="preserve"> had een duidelijke inleiding</w:t>
            </w:r>
          </w:p>
          <w:p w14:paraId="23C64B3C" w14:textId="77777777" w:rsidR="002158F4" w:rsidRPr="00A17888" w:rsidRDefault="002158F4" w:rsidP="00656E46">
            <w:pPr>
              <w:jc w:val="left"/>
            </w:pPr>
          </w:p>
          <w:p w14:paraId="0940F239" w14:textId="4B6F1A7E" w:rsidR="002158F4" w:rsidRPr="00A17888" w:rsidRDefault="002158F4" w:rsidP="00656E46">
            <w:pPr>
              <w:jc w:val="left"/>
            </w:pPr>
            <w:r w:rsidRPr="00A17888">
              <w:t xml:space="preserve">De verschillende onderdelen van de </w:t>
            </w:r>
            <w:r w:rsidR="008B3A30">
              <w:t>miniles</w:t>
            </w:r>
            <w:r w:rsidRPr="00A17888">
              <w:t xml:space="preserve"> liepen duidelijk in elkaar over</w:t>
            </w:r>
          </w:p>
          <w:p w14:paraId="1B993BBE" w14:textId="77777777" w:rsidR="002158F4" w:rsidRPr="00A17888" w:rsidRDefault="002158F4" w:rsidP="00656E46">
            <w:pPr>
              <w:jc w:val="left"/>
            </w:pPr>
          </w:p>
          <w:p w14:paraId="6095A2FE" w14:textId="77777777" w:rsidR="002158F4" w:rsidRPr="00A17888" w:rsidRDefault="002158F4" w:rsidP="00656E46">
            <w:pPr>
              <w:jc w:val="left"/>
            </w:pPr>
            <w:r w:rsidRPr="00A17888">
              <w:t>Ik had een goede afsluiting</w:t>
            </w:r>
          </w:p>
          <w:p w14:paraId="679AC23D" w14:textId="77777777" w:rsidR="001B5E6E" w:rsidRPr="00A17888" w:rsidRDefault="001B5E6E" w:rsidP="00656E46">
            <w:pPr>
              <w:jc w:val="left"/>
            </w:pPr>
          </w:p>
        </w:tc>
        <w:tc>
          <w:tcPr>
            <w:tcW w:w="1559" w:type="dxa"/>
          </w:tcPr>
          <w:p w14:paraId="371A8171" w14:textId="77777777" w:rsidR="002158F4" w:rsidRPr="00A17888" w:rsidRDefault="002158F4" w:rsidP="00656E46">
            <w:pPr>
              <w:jc w:val="left"/>
            </w:pPr>
          </w:p>
        </w:tc>
        <w:tc>
          <w:tcPr>
            <w:tcW w:w="2405" w:type="dxa"/>
          </w:tcPr>
          <w:p w14:paraId="0EE49961" w14:textId="77777777" w:rsidR="002158F4" w:rsidRPr="00A17888" w:rsidRDefault="002158F4" w:rsidP="00656E46">
            <w:pPr>
              <w:jc w:val="left"/>
            </w:pPr>
          </w:p>
        </w:tc>
      </w:tr>
      <w:tr w:rsidR="002158F4" w:rsidRPr="00A17888" w14:paraId="04558379" w14:textId="77777777">
        <w:tc>
          <w:tcPr>
            <w:tcW w:w="5745" w:type="dxa"/>
          </w:tcPr>
          <w:p w14:paraId="1F010D27" w14:textId="77777777" w:rsidR="002158F4" w:rsidRPr="00A17888" w:rsidRDefault="002158F4" w:rsidP="00656E46">
            <w:pPr>
              <w:jc w:val="left"/>
            </w:pPr>
            <w:r w:rsidRPr="00A17888">
              <w:t>Taalgebruik</w:t>
            </w:r>
          </w:p>
          <w:p w14:paraId="06624758" w14:textId="77777777" w:rsidR="001B5E6E" w:rsidRPr="00A17888" w:rsidRDefault="001B5E6E" w:rsidP="00656E46">
            <w:pPr>
              <w:jc w:val="left"/>
            </w:pPr>
          </w:p>
          <w:p w14:paraId="0357BAF6" w14:textId="77777777" w:rsidR="002158F4" w:rsidRPr="00A17888" w:rsidRDefault="002158F4" w:rsidP="00656E46">
            <w:pPr>
              <w:jc w:val="left"/>
            </w:pPr>
            <w:r w:rsidRPr="00A17888">
              <w:t>Ik gebruik geen ingewikkelde formuleringen</w:t>
            </w:r>
          </w:p>
          <w:p w14:paraId="57AC277D" w14:textId="77777777" w:rsidR="002158F4" w:rsidRPr="00A17888" w:rsidRDefault="002158F4" w:rsidP="00656E46">
            <w:pPr>
              <w:jc w:val="left"/>
            </w:pPr>
          </w:p>
          <w:p w14:paraId="0273C220" w14:textId="77777777" w:rsidR="002158F4" w:rsidRPr="00A17888" w:rsidRDefault="002158F4" w:rsidP="00656E46">
            <w:pPr>
              <w:jc w:val="left"/>
            </w:pPr>
            <w:r w:rsidRPr="00A17888">
              <w:t>Ik hoef niet vaak naar woorden te zoeken</w:t>
            </w:r>
          </w:p>
          <w:p w14:paraId="2DEB05B1" w14:textId="77777777" w:rsidR="001B5E6E" w:rsidRPr="00A17888" w:rsidRDefault="001B5E6E" w:rsidP="00656E46">
            <w:pPr>
              <w:jc w:val="left"/>
            </w:pPr>
          </w:p>
        </w:tc>
        <w:tc>
          <w:tcPr>
            <w:tcW w:w="1559" w:type="dxa"/>
          </w:tcPr>
          <w:p w14:paraId="2C461665" w14:textId="77777777" w:rsidR="002158F4" w:rsidRPr="00A17888" w:rsidRDefault="002158F4" w:rsidP="00656E46">
            <w:pPr>
              <w:jc w:val="left"/>
            </w:pPr>
          </w:p>
        </w:tc>
        <w:tc>
          <w:tcPr>
            <w:tcW w:w="2405" w:type="dxa"/>
          </w:tcPr>
          <w:p w14:paraId="17D5E8ED" w14:textId="77777777" w:rsidR="002158F4" w:rsidRPr="00A17888" w:rsidRDefault="002158F4" w:rsidP="00656E46">
            <w:pPr>
              <w:jc w:val="left"/>
            </w:pPr>
          </w:p>
        </w:tc>
      </w:tr>
      <w:tr w:rsidR="002158F4" w:rsidRPr="00A17888" w14:paraId="0DA02491" w14:textId="77777777">
        <w:tc>
          <w:tcPr>
            <w:tcW w:w="5745" w:type="dxa"/>
          </w:tcPr>
          <w:p w14:paraId="5FA17559" w14:textId="77777777" w:rsidR="002158F4" w:rsidRPr="00A17888" w:rsidRDefault="002158F4" w:rsidP="00656E46">
            <w:pPr>
              <w:jc w:val="left"/>
            </w:pPr>
            <w:r w:rsidRPr="00A17888">
              <w:t>Stemgebruik</w:t>
            </w:r>
          </w:p>
          <w:p w14:paraId="501FC09B" w14:textId="77777777" w:rsidR="001B5E6E" w:rsidRPr="00A17888" w:rsidRDefault="001B5E6E" w:rsidP="00656E46">
            <w:pPr>
              <w:jc w:val="left"/>
            </w:pPr>
          </w:p>
          <w:p w14:paraId="6D2CDC03" w14:textId="77777777" w:rsidR="002158F4" w:rsidRPr="00A17888" w:rsidRDefault="002158F4" w:rsidP="00656E46">
            <w:pPr>
              <w:jc w:val="left"/>
            </w:pPr>
            <w:r w:rsidRPr="00A17888">
              <w:t>Ik spreek duidelijk verstaanbaar</w:t>
            </w:r>
          </w:p>
          <w:p w14:paraId="6D0159E5" w14:textId="77777777" w:rsidR="002158F4" w:rsidRPr="00A17888" w:rsidRDefault="002158F4" w:rsidP="00656E46">
            <w:pPr>
              <w:jc w:val="left"/>
            </w:pPr>
          </w:p>
          <w:p w14:paraId="67E29B4D" w14:textId="77777777" w:rsidR="002158F4" w:rsidRPr="00A17888" w:rsidRDefault="002158F4" w:rsidP="00656E46">
            <w:pPr>
              <w:jc w:val="left"/>
            </w:pPr>
            <w:r w:rsidRPr="00A17888">
              <w:t>Ik gebruik voldoende wisselingen in tempo en toonhoogte</w:t>
            </w:r>
          </w:p>
          <w:p w14:paraId="7B6CD593" w14:textId="77777777" w:rsidR="002158F4" w:rsidRPr="00A17888" w:rsidRDefault="002158F4" w:rsidP="00656E46">
            <w:pPr>
              <w:jc w:val="left"/>
            </w:pPr>
          </w:p>
          <w:p w14:paraId="194A6B3B" w14:textId="77777777" w:rsidR="002158F4" w:rsidRPr="00A17888" w:rsidRDefault="002158F4" w:rsidP="00656E46">
            <w:pPr>
              <w:jc w:val="left"/>
            </w:pPr>
            <w:r w:rsidRPr="00A17888">
              <w:t>Ik spreek niet te snel</w:t>
            </w:r>
          </w:p>
          <w:p w14:paraId="57006F9A" w14:textId="77777777" w:rsidR="001B5E6E" w:rsidRPr="00A17888" w:rsidRDefault="001B5E6E" w:rsidP="00656E46">
            <w:pPr>
              <w:jc w:val="left"/>
            </w:pPr>
          </w:p>
        </w:tc>
        <w:tc>
          <w:tcPr>
            <w:tcW w:w="1559" w:type="dxa"/>
          </w:tcPr>
          <w:p w14:paraId="46C6577D" w14:textId="77777777" w:rsidR="002158F4" w:rsidRPr="00A17888" w:rsidRDefault="002158F4" w:rsidP="00656E46">
            <w:pPr>
              <w:jc w:val="left"/>
            </w:pPr>
          </w:p>
        </w:tc>
        <w:tc>
          <w:tcPr>
            <w:tcW w:w="2405" w:type="dxa"/>
          </w:tcPr>
          <w:p w14:paraId="42172981" w14:textId="77777777" w:rsidR="002158F4" w:rsidRPr="00A17888" w:rsidRDefault="002158F4" w:rsidP="00656E46">
            <w:pPr>
              <w:jc w:val="left"/>
            </w:pPr>
          </w:p>
        </w:tc>
      </w:tr>
      <w:tr w:rsidR="002158F4" w:rsidRPr="00A17888" w14:paraId="61BD80C0" w14:textId="77777777">
        <w:tc>
          <w:tcPr>
            <w:tcW w:w="5745" w:type="dxa"/>
          </w:tcPr>
          <w:p w14:paraId="53A774F7" w14:textId="77777777" w:rsidR="002158F4" w:rsidRPr="00A17888" w:rsidRDefault="002158F4" w:rsidP="00656E46">
            <w:pPr>
              <w:jc w:val="left"/>
            </w:pPr>
            <w:r w:rsidRPr="00A17888">
              <w:t>Houding</w:t>
            </w:r>
          </w:p>
          <w:p w14:paraId="5A3EFA9A" w14:textId="77777777" w:rsidR="001B5E6E" w:rsidRPr="00A17888" w:rsidRDefault="001B5E6E" w:rsidP="00656E46">
            <w:pPr>
              <w:jc w:val="left"/>
            </w:pPr>
          </w:p>
          <w:p w14:paraId="3D20BBBD" w14:textId="77777777" w:rsidR="002158F4" w:rsidRPr="00A17888" w:rsidRDefault="002158F4" w:rsidP="00656E46">
            <w:pPr>
              <w:jc w:val="left"/>
            </w:pPr>
            <w:r w:rsidRPr="00A17888">
              <w:t>Ik sta (of zit) rustig voor het publiek</w:t>
            </w:r>
          </w:p>
          <w:p w14:paraId="2BCF1AAD" w14:textId="77777777" w:rsidR="002158F4" w:rsidRPr="00A17888" w:rsidRDefault="002158F4" w:rsidP="00656E46">
            <w:pPr>
              <w:jc w:val="left"/>
            </w:pPr>
          </w:p>
          <w:p w14:paraId="433F3098" w14:textId="77777777" w:rsidR="002158F4" w:rsidRPr="00A17888" w:rsidRDefault="002158F4" w:rsidP="00656E46">
            <w:pPr>
              <w:jc w:val="left"/>
            </w:pPr>
            <w:r w:rsidRPr="00A17888">
              <w:t>Ik kom enthousiast over</w:t>
            </w:r>
          </w:p>
          <w:p w14:paraId="6A381793" w14:textId="77777777" w:rsidR="002158F4" w:rsidRPr="00A17888" w:rsidRDefault="002158F4" w:rsidP="00656E46">
            <w:pPr>
              <w:jc w:val="left"/>
            </w:pPr>
          </w:p>
          <w:p w14:paraId="04ED52E0" w14:textId="77777777" w:rsidR="002158F4" w:rsidRPr="00A17888" w:rsidRDefault="002158F4" w:rsidP="00656E46">
            <w:pPr>
              <w:jc w:val="left"/>
            </w:pPr>
            <w:r w:rsidRPr="00A17888">
              <w:t>Ik richt me tot iedereen</w:t>
            </w:r>
          </w:p>
          <w:p w14:paraId="1F910124" w14:textId="77777777" w:rsidR="001B5E6E" w:rsidRPr="00A17888" w:rsidRDefault="001B5E6E" w:rsidP="00656E46">
            <w:pPr>
              <w:jc w:val="left"/>
            </w:pPr>
          </w:p>
        </w:tc>
        <w:tc>
          <w:tcPr>
            <w:tcW w:w="1559" w:type="dxa"/>
          </w:tcPr>
          <w:p w14:paraId="18E58A89" w14:textId="77777777" w:rsidR="002158F4" w:rsidRPr="00A17888" w:rsidRDefault="002158F4" w:rsidP="00656E46">
            <w:pPr>
              <w:jc w:val="left"/>
            </w:pPr>
          </w:p>
        </w:tc>
        <w:tc>
          <w:tcPr>
            <w:tcW w:w="2405" w:type="dxa"/>
          </w:tcPr>
          <w:p w14:paraId="3900760C" w14:textId="77777777" w:rsidR="002158F4" w:rsidRPr="00A17888" w:rsidRDefault="002158F4" w:rsidP="00656E46">
            <w:pPr>
              <w:jc w:val="left"/>
            </w:pPr>
          </w:p>
        </w:tc>
      </w:tr>
      <w:tr w:rsidR="002158F4" w:rsidRPr="00A17888" w14:paraId="6743B1C6" w14:textId="77777777">
        <w:tc>
          <w:tcPr>
            <w:tcW w:w="5745" w:type="dxa"/>
          </w:tcPr>
          <w:p w14:paraId="3E013026" w14:textId="77777777" w:rsidR="002158F4" w:rsidRPr="00A17888" w:rsidRDefault="002158F4" w:rsidP="00656E46">
            <w:pPr>
              <w:jc w:val="left"/>
            </w:pPr>
            <w:r w:rsidRPr="00A17888">
              <w:t>Mediagebruik</w:t>
            </w:r>
          </w:p>
          <w:p w14:paraId="4EA0F8F2" w14:textId="77777777" w:rsidR="001B5E6E" w:rsidRPr="00A17888" w:rsidRDefault="001B5E6E" w:rsidP="00656E46">
            <w:pPr>
              <w:jc w:val="left"/>
            </w:pPr>
          </w:p>
          <w:p w14:paraId="107B3F46" w14:textId="77777777" w:rsidR="002158F4" w:rsidRPr="00A17888" w:rsidRDefault="002158F4" w:rsidP="00656E46">
            <w:pPr>
              <w:jc w:val="left"/>
            </w:pPr>
            <w:r w:rsidRPr="00A17888">
              <w:t>Ik heb de werking van tevoren uitgeprobeerd</w:t>
            </w:r>
          </w:p>
          <w:p w14:paraId="63370E5C" w14:textId="77777777" w:rsidR="002158F4" w:rsidRPr="00A17888" w:rsidRDefault="002158F4" w:rsidP="00656E46">
            <w:pPr>
              <w:jc w:val="left"/>
            </w:pPr>
          </w:p>
          <w:p w14:paraId="522EC686" w14:textId="77777777" w:rsidR="002158F4" w:rsidRPr="00A17888" w:rsidRDefault="002158F4" w:rsidP="00656E46">
            <w:pPr>
              <w:jc w:val="left"/>
            </w:pPr>
            <w:r w:rsidRPr="00A17888">
              <w:t>De overzichtelijkheid is goed</w:t>
            </w:r>
          </w:p>
          <w:p w14:paraId="6782DA1E" w14:textId="77777777" w:rsidR="002158F4" w:rsidRPr="00A17888" w:rsidRDefault="002158F4" w:rsidP="00656E46">
            <w:pPr>
              <w:jc w:val="left"/>
            </w:pPr>
          </w:p>
          <w:p w14:paraId="21F6B021" w14:textId="77777777" w:rsidR="002158F4" w:rsidRPr="00A17888" w:rsidRDefault="002158F4" w:rsidP="00656E46">
            <w:pPr>
              <w:jc w:val="left"/>
            </w:pPr>
            <w:r w:rsidRPr="00A17888">
              <w:t>De leesbaarheid is goed</w:t>
            </w:r>
          </w:p>
          <w:p w14:paraId="0FCFA5CD" w14:textId="77777777" w:rsidR="002158F4" w:rsidRPr="00A17888" w:rsidRDefault="002158F4" w:rsidP="00656E46">
            <w:pPr>
              <w:jc w:val="left"/>
            </w:pPr>
          </w:p>
          <w:p w14:paraId="3FE8EE79" w14:textId="185193DB" w:rsidR="001B5E6E" w:rsidRPr="00A17888" w:rsidRDefault="002158F4" w:rsidP="00656E46">
            <w:pPr>
              <w:jc w:val="left"/>
            </w:pPr>
            <w:r w:rsidRPr="00A17888">
              <w:t xml:space="preserve">Het gebruikte middel past bij deze </w:t>
            </w:r>
            <w:r w:rsidR="00DE4D92">
              <w:t>miniles</w:t>
            </w:r>
          </w:p>
        </w:tc>
        <w:tc>
          <w:tcPr>
            <w:tcW w:w="1559" w:type="dxa"/>
          </w:tcPr>
          <w:p w14:paraId="66116B20" w14:textId="77777777" w:rsidR="002158F4" w:rsidRPr="00A17888" w:rsidRDefault="002158F4" w:rsidP="00656E46">
            <w:pPr>
              <w:jc w:val="left"/>
            </w:pPr>
          </w:p>
        </w:tc>
        <w:tc>
          <w:tcPr>
            <w:tcW w:w="2405" w:type="dxa"/>
          </w:tcPr>
          <w:p w14:paraId="45479C4B" w14:textId="77777777" w:rsidR="002158F4" w:rsidRPr="00A17888" w:rsidRDefault="002158F4" w:rsidP="00656E46">
            <w:pPr>
              <w:jc w:val="left"/>
            </w:pPr>
          </w:p>
        </w:tc>
      </w:tr>
    </w:tbl>
    <w:p w14:paraId="2B07F28A" w14:textId="59603D91" w:rsidR="00E456C7" w:rsidRPr="00A17888" w:rsidRDefault="00E456C7" w:rsidP="00656E46">
      <w:pPr>
        <w:jc w:val="left"/>
      </w:pPr>
    </w:p>
    <w:p w14:paraId="5C26BA84" w14:textId="77777777" w:rsidR="00E456C7" w:rsidRPr="00A17888" w:rsidRDefault="00E456C7" w:rsidP="00656E46">
      <w:pPr>
        <w:jc w:val="left"/>
      </w:pPr>
      <w:r w:rsidRPr="00A17888">
        <w:br w:type="page"/>
      </w:r>
    </w:p>
    <w:sectPr w:rsidR="00E456C7" w:rsidRPr="00A17888" w:rsidSect="00656E46">
      <w:headerReference w:type="default" r:id="rId10"/>
      <w:footerReference w:type="even" r:id="rId11"/>
      <w:footerReference w:type="default" r:id="rId12"/>
      <w:headerReference w:type="first" r:id="rId13"/>
      <w:footerReference w:type="first" r:id="rId14"/>
      <w:pgSz w:w="11906" w:h="16838" w:code="9"/>
      <w:pgMar w:top="1323" w:right="1134" w:bottom="1134" w:left="1134" w:header="42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2109" w14:textId="77777777" w:rsidR="00477AED" w:rsidRDefault="00477AED" w:rsidP="00A17888">
      <w:r>
        <w:separator/>
      </w:r>
    </w:p>
  </w:endnote>
  <w:endnote w:type="continuationSeparator" w:id="0">
    <w:p w14:paraId="6B68E4D7" w14:textId="77777777" w:rsidR="00477AED" w:rsidRDefault="00477AED" w:rsidP="00A1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BD50" w14:textId="77777777" w:rsidR="00A17888" w:rsidRDefault="00A17888" w:rsidP="00A1788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FF453D" w14:textId="77777777" w:rsidR="00A17888" w:rsidRDefault="00A17888" w:rsidP="00A178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BADA" w14:textId="784AD200" w:rsidR="00A17888" w:rsidRDefault="00A17888" w:rsidP="00A17888">
    <w:pPr>
      <w:pStyle w:val="Header"/>
      <w:rPr>
        <w:rStyle w:val="PageNumber"/>
        <w:sz w:val="22"/>
        <w:szCs w:val="22"/>
      </w:rPr>
    </w:pPr>
    <w:r w:rsidRPr="00656E46">
      <w:rPr>
        <w:sz w:val="18"/>
        <w:szCs w:val="18"/>
      </w:rPr>
      <w:t xml:space="preserve">UT-lerarenopleidingen </w:t>
    </w:r>
    <w:r w:rsidRPr="00656E46">
      <w:rPr>
        <w:sz w:val="18"/>
        <w:szCs w:val="18"/>
      </w:rPr>
      <w:tab/>
      <w:t>Handleiding Minilessen</w:t>
    </w:r>
    <w:r>
      <w:rPr>
        <w:sz w:val="22"/>
        <w:szCs w:val="22"/>
      </w:rPr>
      <w:tab/>
    </w:r>
    <w:r>
      <w:rPr>
        <w:sz w:val="22"/>
        <w:szCs w:val="22"/>
      </w:rPr>
      <w:tab/>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AA3B7E">
      <w:rPr>
        <w:rStyle w:val="PageNumber"/>
        <w:noProof/>
        <w:sz w:val="22"/>
        <w:szCs w:val="22"/>
      </w:rPr>
      <w:t>2</w:t>
    </w:r>
    <w:r>
      <w:rPr>
        <w:rStyle w:val="PageNumber"/>
        <w:sz w:val="22"/>
        <w:szCs w:val="22"/>
      </w:rPr>
      <w:fldChar w:fldCharType="end"/>
    </w:r>
  </w:p>
  <w:p w14:paraId="378500A2" w14:textId="77777777" w:rsidR="00A17888" w:rsidRDefault="00A17888" w:rsidP="00A178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A2B8" w14:textId="64F84362" w:rsidR="00A17888" w:rsidRDefault="00A17888" w:rsidP="00A17888">
    <w:pPr>
      <w:pStyle w:val="Footer"/>
      <w:rPr>
        <w:rStyle w:val="PageNumber"/>
        <w:sz w:val="22"/>
        <w:szCs w:val="22"/>
      </w:rPr>
    </w:pPr>
    <w:r>
      <w:rPr>
        <w:rStyle w:val="PageNumber"/>
        <w:sz w:val="22"/>
        <w:szCs w:val="22"/>
      </w:rPr>
      <w:tab/>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AA3B7E">
      <w:rPr>
        <w:rStyle w:val="PageNumber"/>
        <w:noProof/>
        <w:sz w:val="22"/>
        <w:szCs w:val="22"/>
      </w:rPr>
      <w:t>1</w:t>
    </w:r>
    <w:r>
      <w:rPr>
        <w:rStyle w:val="PageNumber"/>
        <w:sz w:val="22"/>
        <w:szCs w:val="22"/>
      </w:rPr>
      <w:fldChar w:fldCharType="end"/>
    </w:r>
  </w:p>
  <w:p w14:paraId="745E8A85" w14:textId="77777777" w:rsidR="00A17888" w:rsidRDefault="00A17888" w:rsidP="00A178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BEBB2" w14:textId="77777777" w:rsidR="00477AED" w:rsidRDefault="00477AED" w:rsidP="00A17888">
      <w:r>
        <w:separator/>
      </w:r>
    </w:p>
  </w:footnote>
  <w:footnote w:type="continuationSeparator" w:id="0">
    <w:p w14:paraId="2144938B" w14:textId="77777777" w:rsidR="00477AED" w:rsidRDefault="00477AED" w:rsidP="00A17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2169" w14:textId="75E66C05" w:rsidR="00656E46" w:rsidRDefault="00656E46" w:rsidP="00656E46">
    <w:pPr>
      <w:pStyle w:val="Header"/>
      <w:ind w:hanging="142"/>
    </w:pPr>
    <w:r>
      <w:rPr>
        <w:noProof/>
        <w:lang w:eastAsia="en-GB"/>
      </w:rPr>
      <w:drawing>
        <wp:inline distT="0" distB="0" distL="0" distR="0" wp14:anchorId="23CAE278" wp14:editId="395EE9BD">
          <wp:extent cx="2076450" cy="419100"/>
          <wp:effectExtent l="0" t="0" r="0" b="0"/>
          <wp:docPr id="1" name="Afbeelding 3" descr="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C589" w14:textId="300581CB" w:rsidR="00A17888" w:rsidRDefault="00656E46" w:rsidP="00656E46">
    <w:pPr>
      <w:pStyle w:val="Header"/>
      <w:ind w:firstLine="6663"/>
    </w:pPr>
    <w:r>
      <w:rPr>
        <w:noProof/>
        <w:lang w:eastAsia="en-GB"/>
      </w:rPr>
      <w:drawing>
        <wp:inline distT="0" distB="0" distL="0" distR="0" wp14:anchorId="5E510510" wp14:editId="653C191E">
          <wp:extent cx="2076450" cy="419100"/>
          <wp:effectExtent l="0" t="0" r="0" b="0"/>
          <wp:docPr id="6" name="Afbeelding 3" descr="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864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25FB0"/>
    <w:multiLevelType w:val="singleLevel"/>
    <w:tmpl w:val="26062354"/>
    <w:lvl w:ilvl="0">
      <w:start w:val="1"/>
      <w:numFmt w:val="decimal"/>
      <w:lvlText w:val="%1."/>
      <w:lvlJc w:val="left"/>
      <w:pPr>
        <w:tabs>
          <w:tab w:val="num" w:pos="360"/>
        </w:tabs>
        <w:ind w:left="360" w:hanging="360"/>
      </w:pPr>
      <w:rPr>
        <w:rFonts w:hint="default"/>
        <w:i/>
      </w:rPr>
    </w:lvl>
  </w:abstractNum>
  <w:abstractNum w:abstractNumId="2">
    <w:nsid w:val="17512F66"/>
    <w:multiLevelType w:val="hybridMultilevel"/>
    <w:tmpl w:val="511E59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76D5F8F"/>
    <w:multiLevelType w:val="hybridMultilevel"/>
    <w:tmpl w:val="54E41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40080"/>
    <w:multiLevelType w:val="hybridMultilevel"/>
    <w:tmpl w:val="A5BA64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C0791B"/>
    <w:multiLevelType w:val="singleLevel"/>
    <w:tmpl w:val="AD786D3C"/>
    <w:lvl w:ilvl="0">
      <w:start w:val="1"/>
      <w:numFmt w:val="bullet"/>
      <w:lvlText w:val=""/>
      <w:lvlJc w:val="left"/>
      <w:pPr>
        <w:tabs>
          <w:tab w:val="num" w:pos="786"/>
        </w:tabs>
        <w:ind w:left="786" w:hanging="360"/>
      </w:pPr>
      <w:rPr>
        <w:rFonts w:ascii="Symbol" w:hAnsi="Symbol" w:hint="default"/>
      </w:rPr>
    </w:lvl>
  </w:abstractNum>
  <w:abstractNum w:abstractNumId="6">
    <w:nsid w:val="291C447C"/>
    <w:multiLevelType w:val="hybridMultilevel"/>
    <w:tmpl w:val="FE26A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BB1664D"/>
    <w:multiLevelType w:val="singleLevel"/>
    <w:tmpl w:val="CF30F6D4"/>
    <w:lvl w:ilvl="0">
      <w:numFmt w:val="bullet"/>
      <w:lvlText w:val="-"/>
      <w:lvlJc w:val="left"/>
      <w:pPr>
        <w:tabs>
          <w:tab w:val="num" w:pos="1080"/>
        </w:tabs>
        <w:ind w:left="1080" w:hanging="360"/>
      </w:pPr>
      <w:rPr>
        <w:rFonts w:hint="default"/>
      </w:rPr>
    </w:lvl>
  </w:abstractNum>
  <w:abstractNum w:abstractNumId="8">
    <w:nsid w:val="2CBA1B58"/>
    <w:multiLevelType w:val="hybridMultilevel"/>
    <w:tmpl w:val="58400F7A"/>
    <w:lvl w:ilvl="0" w:tplc="0409000F">
      <w:start w:val="1"/>
      <w:numFmt w:val="decimal"/>
      <w:lvlText w:val="%1."/>
      <w:lvlJc w:val="left"/>
      <w:pPr>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D7932A8"/>
    <w:multiLevelType w:val="hybridMultilevel"/>
    <w:tmpl w:val="2558162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A37760"/>
    <w:multiLevelType w:val="hybridMultilevel"/>
    <w:tmpl w:val="D1E26664"/>
    <w:lvl w:ilvl="0" w:tplc="2190D20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29F3DCF"/>
    <w:multiLevelType w:val="hybridMultilevel"/>
    <w:tmpl w:val="E1A61ACE"/>
    <w:lvl w:ilvl="0" w:tplc="2190D20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41E2790"/>
    <w:multiLevelType w:val="hybridMultilevel"/>
    <w:tmpl w:val="D8C45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A975E0"/>
    <w:multiLevelType w:val="hybridMultilevel"/>
    <w:tmpl w:val="D5C8FE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36174309"/>
    <w:multiLevelType w:val="hybridMultilevel"/>
    <w:tmpl w:val="E5801592"/>
    <w:lvl w:ilvl="0" w:tplc="2190D20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1A47042"/>
    <w:multiLevelType w:val="hybridMultilevel"/>
    <w:tmpl w:val="D44E6A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D6A22F3"/>
    <w:multiLevelType w:val="hybridMultilevel"/>
    <w:tmpl w:val="DCD691AC"/>
    <w:lvl w:ilvl="0" w:tplc="8ED0467E">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794613"/>
    <w:multiLevelType w:val="hybridMultilevel"/>
    <w:tmpl w:val="F79A9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B60156"/>
    <w:multiLevelType w:val="hybridMultilevel"/>
    <w:tmpl w:val="EBD0462E"/>
    <w:lvl w:ilvl="0" w:tplc="8ED0467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4A1D45"/>
    <w:multiLevelType w:val="hybridMultilevel"/>
    <w:tmpl w:val="25B60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
  </w:num>
  <w:num w:numId="4">
    <w:abstractNumId w:val="5"/>
  </w:num>
  <w:num w:numId="5">
    <w:abstractNumId w:val="10"/>
  </w:num>
  <w:num w:numId="6">
    <w:abstractNumId w:val="11"/>
  </w:num>
  <w:num w:numId="7">
    <w:abstractNumId w:val="14"/>
  </w:num>
  <w:num w:numId="8">
    <w:abstractNumId w:val="15"/>
  </w:num>
  <w:num w:numId="9">
    <w:abstractNumId w:val="6"/>
  </w:num>
  <w:num w:numId="10">
    <w:abstractNumId w:val="2"/>
  </w:num>
  <w:num w:numId="11">
    <w:abstractNumId w:val="13"/>
  </w:num>
  <w:num w:numId="12">
    <w:abstractNumId w:val="17"/>
  </w:num>
  <w:num w:numId="13">
    <w:abstractNumId w:val="0"/>
  </w:num>
  <w:num w:numId="14">
    <w:abstractNumId w:val="3"/>
  </w:num>
  <w:num w:numId="15">
    <w:abstractNumId w:val="19"/>
  </w:num>
  <w:num w:numId="16">
    <w:abstractNumId w:val="12"/>
  </w:num>
  <w:num w:numId="17">
    <w:abstractNumId w:val="8"/>
  </w:num>
  <w:num w:numId="18">
    <w:abstractNumId w:val="4"/>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9C"/>
    <w:rsid w:val="00007A22"/>
    <w:rsid w:val="00041BC5"/>
    <w:rsid w:val="00075062"/>
    <w:rsid w:val="00085378"/>
    <w:rsid w:val="000F0E7D"/>
    <w:rsid w:val="00102D5B"/>
    <w:rsid w:val="00142E99"/>
    <w:rsid w:val="00147ECA"/>
    <w:rsid w:val="00186C68"/>
    <w:rsid w:val="00197EFE"/>
    <w:rsid w:val="001B5838"/>
    <w:rsid w:val="001B5E6E"/>
    <w:rsid w:val="001D2BD4"/>
    <w:rsid w:val="001F1100"/>
    <w:rsid w:val="002158F4"/>
    <w:rsid w:val="0021740C"/>
    <w:rsid w:val="00221543"/>
    <w:rsid w:val="00223429"/>
    <w:rsid w:val="00226C42"/>
    <w:rsid w:val="00266366"/>
    <w:rsid w:val="00292EC2"/>
    <w:rsid w:val="00295EC7"/>
    <w:rsid w:val="002A3368"/>
    <w:rsid w:val="002C1660"/>
    <w:rsid w:val="002C2FD4"/>
    <w:rsid w:val="002D3771"/>
    <w:rsid w:val="003211E5"/>
    <w:rsid w:val="00342F60"/>
    <w:rsid w:val="00354444"/>
    <w:rsid w:val="00365A56"/>
    <w:rsid w:val="003A1632"/>
    <w:rsid w:val="003F7BF5"/>
    <w:rsid w:val="00443E32"/>
    <w:rsid w:val="00444B3E"/>
    <w:rsid w:val="00477AED"/>
    <w:rsid w:val="004B22C2"/>
    <w:rsid w:val="004C31F2"/>
    <w:rsid w:val="00554A39"/>
    <w:rsid w:val="005709EF"/>
    <w:rsid w:val="005C6759"/>
    <w:rsid w:val="005D77DB"/>
    <w:rsid w:val="00642030"/>
    <w:rsid w:val="00656E46"/>
    <w:rsid w:val="00674E4D"/>
    <w:rsid w:val="00675638"/>
    <w:rsid w:val="00697E71"/>
    <w:rsid w:val="006E69D8"/>
    <w:rsid w:val="00716B5F"/>
    <w:rsid w:val="007246C0"/>
    <w:rsid w:val="00740E0B"/>
    <w:rsid w:val="00783CAC"/>
    <w:rsid w:val="0079556F"/>
    <w:rsid w:val="007E709C"/>
    <w:rsid w:val="007F46DD"/>
    <w:rsid w:val="00811B64"/>
    <w:rsid w:val="008263AD"/>
    <w:rsid w:val="00831B56"/>
    <w:rsid w:val="008343AA"/>
    <w:rsid w:val="00836E91"/>
    <w:rsid w:val="00872F2D"/>
    <w:rsid w:val="00880B2C"/>
    <w:rsid w:val="00893A6B"/>
    <w:rsid w:val="008B2604"/>
    <w:rsid w:val="008B3A30"/>
    <w:rsid w:val="008C4DEA"/>
    <w:rsid w:val="008D7CF3"/>
    <w:rsid w:val="00902156"/>
    <w:rsid w:val="0093622A"/>
    <w:rsid w:val="00951098"/>
    <w:rsid w:val="00962711"/>
    <w:rsid w:val="009B59AB"/>
    <w:rsid w:val="009C6E34"/>
    <w:rsid w:val="00A17888"/>
    <w:rsid w:val="00A2704F"/>
    <w:rsid w:val="00A555C3"/>
    <w:rsid w:val="00A74D2B"/>
    <w:rsid w:val="00A848A9"/>
    <w:rsid w:val="00AA3B7E"/>
    <w:rsid w:val="00AD5801"/>
    <w:rsid w:val="00AE222B"/>
    <w:rsid w:val="00B04AB2"/>
    <w:rsid w:val="00BA2456"/>
    <w:rsid w:val="00BB5EEF"/>
    <w:rsid w:val="00BC6234"/>
    <w:rsid w:val="00BE3234"/>
    <w:rsid w:val="00C0786E"/>
    <w:rsid w:val="00C4466F"/>
    <w:rsid w:val="00C91E6C"/>
    <w:rsid w:val="00CA0397"/>
    <w:rsid w:val="00CB725A"/>
    <w:rsid w:val="00CD3506"/>
    <w:rsid w:val="00D240AB"/>
    <w:rsid w:val="00D242F2"/>
    <w:rsid w:val="00D31266"/>
    <w:rsid w:val="00D52609"/>
    <w:rsid w:val="00D8265B"/>
    <w:rsid w:val="00D93B94"/>
    <w:rsid w:val="00DA3010"/>
    <w:rsid w:val="00DB1DDA"/>
    <w:rsid w:val="00DC3B93"/>
    <w:rsid w:val="00DE4D92"/>
    <w:rsid w:val="00DE65C1"/>
    <w:rsid w:val="00E15590"/>
    <w:rsid w:val="00E24C56"/>
    <w:rsid w:val="00E27FD2"/>
    <w:rsid w:val="00E339C4"/>
    <w:rsid w:val="00E456C7"/>
    <w:rsid w:val="00E45B45"/>
    <w:rsid w:val="00ED5332"/>
    <w:rsid w:val="00F3414C"/>
    <w:rsid w:val="00F40D35"/>
    <w:rsid w:val="00F511D7"/>
    <w:rsid w:val="00F644AB"/>
    <w:rsid w:val="00F83CD9"/>
    <w:rsid w:val="00FB5D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3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7888"/>
    <w:pPr>
      <w:jc w:val="both"/>
    </w:pPr>
    <w:rPr>
      <w:rFonts w:ascii="Arial" w:hAnsi="Arial" w:cs="Arial"/>
      <w:sz w:val="22"/>
      <w:szCs w:val="22"/>
      <w:lang w:val="nl-NL"/>
    </w:rPr>
  </w:style>
  <w:style w:type="paragraph" w:styleId="Heading1">
    <w:name w:val="heading 1"/>
    <w:basedOn w:val="Normal"/>
    <w:qFormat/>
    <w:rsid w:val="00A17888"/>
    <w:pPr>
      <w:spacing w:before="100" w:after="100"/>
      <w:outlineLvl w:val="0"/>
    </w:pPr>
    <w:rPr>
      <w:b/>
      <w:kern w:val="36"/>
      <w:sz w:val="32"/>
      <w:szCs w:val="32"/>
      <w:lang w:val="en-GB"/>
    </w:rPr>
  </w:style>
  <w:style w:type="paragraph" w:styleId="Heading2">
    <w:name w:val="heading 2"/>
    <w:basedOn w:val="Normal"/>
    <w:next w:val="Normal"/>
    <w:qFormat/>
    <w:pPr>
      <w:keepNext/>
      <w:spacing w:before="240" w:after="60"/>
      <w:outlineLvl w:val="1"/>
    </w:pPr>
    <w:rPr>
      <w:b/>
      <w:i/>
      <w:sz w:val="24"/>
      <w:lang w:val="en-GB"/>
    </w:rPr>
  </w:style>
  <w:style w:type="paragraph" w:styleId="Heading3">
    <w:name w:val="heading 3"/>
    <w:basedOn w:val="Normal"/>
    <w:next w:val="Normal"/>
    <w:qFormat/>
    <w:rsid w:val="00A17888"/>
    <w:pPr>
      <w:keepNext/>
      <w:spacing w:before="240" w:after="60"/>
      <w:outlineLvl w:val="2"/>
    </w:pPr>
    <w:rPr>
      <w:b/>
      <w:lang w:val="en-GB"/>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spacing w:before="120"/>
      <w:outlineLvl w:val="4"/>
    </w:pPr>
    <w:rPr>
      <w:sz w:val="28"/>
      <w:lang w:val="en-GB"/>
    </w:rPr>
  </w:style>
  <w:style w:type="paragraph" w:styleId="Heading6">
    <w:name w:val="heading 6"/>
    <w:basedOn w:val="Normal"/>
    <w:next w:val="Normal"/>
    <w:qFormat/>
    <w:pPr>
      <w:spacing w:before="240" w:after="60"/>
      <w:outlineLvl w:val="5"/>
    </w:pPr>
    <w:rPr>
      <w:b/>
      <w:bCs/>
      <w:lang w:val="en-GB"/>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spacing w:before="240" w:after="60"/>
      <w:outlineLvl w:val="8"/>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lang w:val="en-GB"/>
    </w:rPr>
  </w:style>
  <w:style w:type="paragraph" w:styleId="FootnoteText">
    <w:name w:val="footnote text"/>
    <w:basedOn w:val="Normal"/>
    <w:semiHidden/>
    <w:rPr>
      <w:szCs w:val="24"/>
      <w:lang w:val="en-GB"/>
    </w:rPr>
  </w:style>
  <w:style w:type="character" w:styleId="FootnoteReference">
    <w:name w:val="footnote reference"/>
    <w:semiHidden/>
    <w:rPr>
      <w:vertAlign w:val="superscript"/>
    </w:rPr>
  </w:style>
  <w:style w:type="character" w:styleId="Emphasis">
    <w:name w:val="Emphasis"/>
    <w:qFormat/>
    <w:rPr>
      <w:i/>
      <w:iCs/>
    </w:rPr>
  </w:style>
  <w:style w:type="paragraph" w:styleId="BodyText">
    <w:name w:val="Body Text"/>
    <w:basedOn w:val="Normal"/>
    <w:pPr>
      <w:spacing w:before="120"/>
    </w:pPr>
    <w:rPr>
      <w:szCs w:val="24"/>
    </w:rPr>
  </w:style>
  <w:style w:type="paragraph" w:styleId="Header">
    <w:name w:val="header"/>
    <w:basedOn w:val="Normal"/>
    <w:pPr>
      <w:tabs>
        <w:tab w:val="center" w:pos="4536"/>
        <w:tab w:val="right" w:pos="9072"/>
      </w:tabs>
    </w:pPr>
    <w:rPr>
      <w:sz w:val="24"/>
      <w:szCs w:val="24"/>
      <w:lang w:val="en-GB"/>
    </w:rPr>
  </w:style>
  <w:style w:type="paragraph" w:styleId="Footer">
    <w:name w:val="footer"/>
    <w:basedOn w:val="Normal"/>
    <w:pPr>
      <w:tabs>
        <w:tab w:val="center" w:pos="4536"/>
        <w:tab w:val="right" w:pos="9072"/>
      </w:tabs>
    </w:pPr>
    <w:rPr>
      <w:sz w:val="24"/>
      <w:szCs w:val="24"/>
      <w:lang w:val="en-GB"/>
    </w:rPr>
  </w:style>
  <w:style w:type="character" w:styleId="PageNumber">
    <w:name w:val="page number"/>
    <w:basedOn w:val="DefaultParagraphFont"/>
  </w:style>
  <w:style w:type="paragraph" w:customStyle="1" w:styleId="verdanastandaard">
    <w:name w:val="verdana standaard"/>
    <w:basedOn w:val="Normal"/>
    <w:rPr>
      <w:rFonts w:ascii="Verdana" w:hAnsi="Verdana"/>
      <w:sz w:val="18"/>
      <w:lang w:eastAsia="nl-NL"/>
    </w:rPr>
  </w:style>
  <w:style w:type="paragraph" w:styleId="BodyTextIndent2">
    <w:name w:val="Body Text Indent 2"/>
    <w:basedOn w:val="Normal"/>
    <w:pPr>
      <w:spacing w:after="120" w:line="480" w:lineRule="auto"/>
      <w:ind w:left="283"/>
    </w:pPr>
    <w:rPr>
      <w:sz w:val="24"/>
      <w:szCs w:val="24"/>
      <w:lang w:val="en-GB"/>
    </w:rPr>
  </w:style>
  <w:style w:type="paragraph" w:styleId="BodyTextIndent">
    <w:name w:val="Body Text Indent"/>
    <w:basedOn w:val="Normal"/>
    <w:pPr>
      <w:spacing w:after="120"/>
      <w:ind w:left="283"/>
    </w:pPr>
    <w:rPr>
      <w:sz w:val="24"/>
      <w:szCs w:val="24"/>
      <w:lang w:val="en-GB"/>
    </w:rPr>
  </w:style>
  <w:style w:type="paragraph" w:styleId="BodyText2">
    <w:name w:val="Body Text 2"/>
    <w:basedOn w:val="Normal"/>
    <w:pPr>
      <w:spacing w:after="120" w:line="480" w:lineRule="auto"/>
    </w:pPr>
    <w:rPr>
      <w:sz w:val="24"/>
      <w:szCs w:val="24"/>
      <w:lang w:val="en-GB"/>
    </w:rPr>
  </w:style>
  <w:style w:type="paragraph" w:styleId="Title">
    <w:name w:val="Title"/>
    <w:basedOn w:val="Normal"/>
    <w:qFormat/>
    <w:pPr>
      <w:jc w:val="center"/>
    </w:pPr>
    <w:rPr>
      <w:rFonts w:ascii="Palatino" w:hAnsi="Palatino"/>
      <w:b/>
      <w:sz w:val="72"/>
      <w:szCs w:val="24"/>
    </w:rPr>
  </w:style>
  <w:style w:type="paragraph" w:styleId="TOC1">
    <w:name w:val="toc 1"/>
    <w:basedOn w:val="Normal"/>
    <w:next w:val="Normal"/>
    <w:autoRedefine/>
    <w:uiPriority w:val="39"/>
    <w:pPr>
      <w:tabs>
        <w:tab w:val="left" w:pos="284"/>
        <w:tab w:val="right" w:leader="dot" w:pos="9628"/>
      </w:tabs>
    </w:pPr>
  </w:style>
  <w:style w:type="paragraph" w:styleId="TOC3">
    <w:name w:val="toc 3"/>
    <w:basedOn w:val="Normal"/>
    <w:next w:val="Normal"/>
    <w:autoRedefine/>
    <w:semiHidden/>
    <w:pPr>
      <w:ind w:left="400"/>
    </w:pPr>
  </w:style>
  <w:style w:type="paragraph" w:styleId="TOC2">
    <w:name w:val="toc 2"/>
    <w:basedOn w:val="Normal"/>
    <w:next w:val="Normal"/>
    <w:autoRedefine/>
    <w:uiPriority w:val="39"/>
    <w:rsid w:val="00811B64"/>
    <w:pPr>
      <w:tabs>
        <w:tab w:val="right" w:leader="dot" w:pos="9628"/>
      </w:tabs>
      <w:ind w:left="284"/>
    </w:pPr>
    <w:rPr>
      <w:noProof/>
    </w:rPr>
  </w:style>
  <w:style w:type="paragraph" w:customStyle="1" w:styleId="OpmaakprofielKop216ptUitvullen">
    <w:name w:val="Opmaakprofiel Kop 2 + 16 pt Uitvullen"/>
    <w:basedOn w:val="Heading2"/>
    <w:rPr>
      <w:bCs/>
      <w:iCs/>
      <w:sz w:val="28"/>
    </w:rPr>
  </w:style>
  <w:style w:type="paragraph" w:customStyle="1" w:styleId="OpmaakprofielKop1Arial20pt">
    <w:name w:val="Opmaakprofiel Kop 1 + Arial 20 pt"/>
    <w:basedOn w:val="Heading1"/>
    <w:rPr>
      <w:bCs/>
    </w:rPr>
  </w:style>
  <w:style w:type="paragraph" w:customStyle="1" w:styleId="OpmaakprofielKop216pt">
    <w:name w:val="Opmaakprofiel Kop 2 + 16 pt"/>
    <w:basedOn w:val="Heading2"/>
    <w:rPr>
      <w:bCs/>
      <w:iCs/>
      <w:sz w:val="28"/>
    </w:rPr>
  </w:style>
  <w:style w:type="paragraph" w:styleId="TOC4">
    <w:name w:val="toc 4"/>
    <w:basedOn w:val="Normal"/>
    <w:next w:val="Normal"/>
    <w:autoRedefine/>
    <w:semiHidden/>
    <w:pPr>
      <w:ind w:left="600"/>
    </w:pPr>
  </w:style>
  <w:style w:type="paragraph" w:customStyle="1" w:styleId="kop0">
    <w:name w:val="kop 0"/>
    <w:basedOn w:val="Heading1"/>
    <w:pPr>
      <w:keepNext/>
      <w:spacing w:before="240" w:after="60" w:line="280" w:lineRule="atLeast"/>
    </w:pPr>
    <w:rPr>
      <w:kern w:val="28"/>
      <w:sz w:val="26"/>
      <w:lang w:val="nl-NL"/>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444B3E"/>
    <w:rPr>
      <w:rFonts w:ascii="Tahoma" w:hAnsi="Tahoma" w:cs="Tahoma"/>
      <w:sz w:val="16"/>
      <w:szCs w:val="16"/>
    </w:rPr>
  </w:style>
  <w:style w:type="table" w:styleId="TableGrid">
    <w:name w:val="Table Grid"/>
    <w:basedOn w:val="TableNormal"/>
    <w:rsid w:val="00CB7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C91E6C"/>
    <w:rPr>
      <w:color w:val="800080" w:themeColor="followedHyperlink"/>
      <w:u w:val="single"/>
    </w:rPr>
  </w:style>
  <w:style w:type="paragraph" w:styleId="ListParagraph">
    <w:name w:val="List Paragraph"/>
    <w:basedOn w:val="Normal"/>
    <w:uiPriority w:val="72"/>
    <w:rsid w:val="00A1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o.digiborden.kennisnet.nl/" TargetMode="External"/><Relationship Id="rId9" Type="http://schemas.openxmlformats.org/officeDocument/2006/relationships/hyperlink" Target="http://www.leraar24.nl/dossier/7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CB9B-63FF-7C43-A0BD-2074BC3A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1885</Words>
  <Characters>10746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Universiteit Twente</Company>
  <LinksUpToDate>false</LinksUpToDate>
  <CharactersWithSpaces>12606</CharactersWithSpaces>
  <SharedDoc>false</SharedDoc>
  <HLinks>
    <vt:vector size="150" baseType="variant">
      <vt:variant>
        <vt:i4>7274617</vt:i4>
      </vt:variant>
      <vt:variant>
        <vt:i4>132</vt:i4>
      </vt:variant>
      <vt:variant>
        <vt:i4>0</vt:i4>
      </vt:variant>
      <vt:variant>
        <vt:i4>5</vt:i4>
      </vt:variant>
      <vt:variant>
        <vt:lpwstr>http://www.turningtechnologies.com/audienceresponseproducts/responseoptions/responsecards/responsecard-rf-lcd/</vt:lpwstr>
      </vt:variant>
      <vt:variant>
        <vt:lpwstr/>
      </vt:variant>
      <vt:variant>
        <vt:i4>2031621</vt:i4>
      </vt:variant>
      <vt:variant>
        <vt:i4>129</vt:i4>
      </vt:variant>
      <vt:variant>
        <vt:i4>0</vt:i4>
      </vt:variant>
      <vt:variant>
        <vt:i4>5</vt:i4>
      </vt:variant>
      <vt:variant>
        <vt:lpwstr>http://www.leraar24.nl/dossier/74</vt:lpwstr>
      </vt:variant>
      <vt:variant>
        <vt:lpwstr/>
      </vt:variant>
      <vt:variant>
        <vt:i4>2162785</vt:i4>
      </vt:variant>
      <vt:variant>
        <vt:i4>126</vt:i4>
      </vt:variant>
      <vt:variant>
        <vt:i4>0</vt:i4>
      </vt:variant>
      <vt:variant>
        <vt:i4>5</vt:i4>
      </vt:variant>
      <vt:variant>
        <vt:lpwstr>http://vo.digiborden.kennisnet.nl/</vt:lpwstr>
      </vt:variant>
      <vt:variant>
        <vt:lpwstr/>
      </vt:variant>
      <vt:variant>
        <vt:i4>2162785</vt:i4>
      </vt:variant>
      <vt:variant>
        <vt:i4>123</vt:i4>
      </vt:variant>
      <vt:variant>
        <vt:i4>0</vt:i4>
      </vt:variant>
      <vt:variant>
        <vt:i4>5</vt:i4>
      </vt:variant>
      <vt:variant>
        <vt:lpwstr>http://vo.digiborden.kennisnet.nl/</vt:lpwstr>
      </vt:variant>
      <vt:variant>
        <vt:lpwstr/>
      </vt:variant>
      <vt:variant>
        <vt:i4>1703988</vt:i4>
      </vt:variant>
      <vt:variant>
        <vt:i4>116</vt:i4>
      </vt:variant>
      <vt:variant>
        <vt:i4>0</vt:i4>
      </vt:variant>
      <vt:variant>
        <vt:i4>5</vt:i4>
      </vt:variant>
      <vt:variant>
        <vt:lpwstr/>
      </vt:variant>
      <vt:variant>
        <vt:lpwstr>_Toc302568307</vt:lpwstr>
      </vt:variant>
      <vt:variant>
        <vt:i4>1703988</vt:i4>
      </vt:variant>
      <vt:variant>
        <vt:i4>110</vt:i4>
      </vt:variant>
      <vt:variant>
        <vt:i4>0</vt:i4>
      </vt:variant>
      <vt:variant>
        <vt:i4>5</vt:i4>
      </vt:variant>
      <vt:variant>
        <vt:lpwstr/>
      </vt:variant>
      <vt:variant>
        <vt:lpwstr>_Toc302568306</vt:lpwstr>
      </vt:variant>
      <vt:variant>
        <vt:i4>1703988</vt:i4>
      </vt:variant>
      <vt:variant>
        <vt:i4>104</vt:i4>
      </vt:variant>
      <vt:variant>
        <vt:i4>0</vt:i4>
      </vt:variant>
      <vt:variant>
        <vt:i4>5</vt:i4>
      </vt:variant>
      <vt:variant>
        <vt:lpwstr/>
      </vt:variant>
      <vt:variant>
        <vt:lpwstr>_Toc302568305</vt:lpwstr>
      </vt:variant>
      <vt:variant>
        <vt:i4>1703988</vt:i4>
      </vt:variant>
      <vt:variant>
        <vt:i4>98</vt:i4>
      </vt:variant>
      <vt:variant>
        <vt:i4>0</vt:i4>
      </vt:variant>
      <vt:variant>
        <vt:i4>5</vt:i4>
      </vt:variant>
      <vt:variant>
        <vt:lpwstr/>
      </vt:variant>
      <vt:variant>
        <vt:lpwstr>_Toc302568304</vt:lpwstr>
      </vt:variant>
      <vt:variant>
        <vt:i4>1703988</vt:i4>
      </vt:variant>
      <vt:variant>
        <vt:i4>92</vt:i4>
      </vt:variant>
      <vt:variant>
        <vt:i4>0</vt:i4>
      </vt:variant>
      <vt:variant>
        <vt:i4>5</vt:i4>
      </vt:variant>
      <vt:variant>
        <vt:lpwstr/>
      </vt:variant>
      <vt:variant>
        <vt:lpwstr>_Toc302568303</vt:lpwstr>
      </vt:variant>
      <vt:variant>
        <vt:i4>1703988</vt:i4>
      </vt:variant>
      <vt:variant>
        <vt:i4>86</vt:i4>
      </vt:variant>
      <vt:variant>
        <vt:i4>0</vt:i4>
      </vt:variant>
      <vt:variant>
        <vt:i4>5</vt:i4>
      </vt:variant>
      <vt:variant>
        <vt:lpwstr/>
      </vt:variant>
      <vt:variant>
        <vt:lpwstr>_Toc302568302</vt:lpwstr>
      </vt:variant>
      <vt:variant>
        <vt:i4>1703988</vt:i4>
      </vt:variant>
      <vt:variant>
        <vt:i4>80</vt:i4>
      </vt:variant>
      <vt:variant>
        <vt:i4>0</vt:i4>
      </vt:variant>
      <vt:variant>
        <vt:i4>5</vt:i4>
      </vt:variant>
      <vt:variant>
        <vt:lpwstr/>
      </vt:variant>
      <vt:variant>
        <vt:lpwstr>_Toc302568301</vt:lpwstr>
      </vt:variant>
      <vt:variant>
        <vt:i4>1703988</vt:i4>
      </vt:variant>
      <vt:variant>
        <vt:i4>74</vt:i4>
      </vt:variant>
      <vt:variant>
        <vt:i4>0</vt:i4>
      </vt:variant>
      <vt:variant>
        <vt:i4>5</vt:i4>
      </vt:variant>
      <vt:variant>
        <vt:lpwstr/>
      </vt:variant>
      <vt:variant>
        <vt:lpwstr>_Toc302568300</vt:lpwstr>
      </vt:variant>
      <vt:variant>
        <vt:i4>1245237</vt:i4>
      </vt:variant>
      <vt:variant>
        <vt:i4>68</vt:i4>
      </vt:variant>
      <vt:variant>
        <vt:i4>0</vt:i4>
      </vt:variant>
      <vt:variant>
        <vt:i4>5</vt:i4>
      </vt:variant>
      <vt:variant>
        <vt:lpwstr/>
      </vt:variant>
      <vt:variant>
        <vt:lpwstr>_Toc302568299</vt:lpwstr>
      </vt:variant>
      <vt:variant>
        <vt:i4>1245237</vt:i4>
      </vt:variant>
      <vt:variant>
        <vt:i4>62</vt:i4>
      </vt:variant>
      <vt:variant>
        <vt:i4>0</vt:i4>
      </vt:variant>
      <vt:variant>
        <vt:i4>5</vt:i4>
      </vt:variant>
      <vt:variant>
        <vt:lpwstr/>
      </vt:variant>
      <vt:variant>
        <vt:lpwstr>_Toc302568298</vt:lpwstr>
      </vt:variant>
      <vt:variant>
        <vt:i4>1245237</vt:i4>
      </vt:variant>
      <vt:variant>
        <vt:i4>56</vt:i4>
      </vt:variant>
      <vt:variant>
        <vt:i4>0</vt:i4>
      </vt:variant>
      <vt:variant>
        <vt:i4>5</vt:i4>
      </vt:variant>
      <vt:variant>
        <vt:lpwstr/>
      </vt:variant>
      <vt:variant>
        <vt:lpwstr>_Toc302568297</vt:lpwstr>
      </vt:variant>
      <vt:variant>
        <vt:i4>1245237</vt:i4>
      </vt:variant>
      <vt:variant>
        <vt:i4>50</vt:i4>
      </vt:variant>
      <vt:variant>
        <vt:i4>0</vt:i4>
      </vt:variant>
      <vt:variant>
        <vt:i4>5</vt:i4>
      </vt:variant>
      <vt:variant>
        <vt:lpwstr/>
      </vt:variant>
      <vt:variant>
        <vt:lpwstr>_Toc302568296</vt:lpwstr>
      </vt:variant>
      <vt:variant>
        <vt:i4>1245237</vt:i4>
      </vt:variant>
      <vt:variant>
        <vt:i4>44</vt:i4>
      </vt:variant>
      <vt:variant>
        <vt:i4>0</vt:i4>
      </vt:variant>
      <vt:variant>
        <vt:i4>5</vt:i4>
      </vt:variant>
      <vt:variant>
        <vt:lpwstr/>
      </vt:variant>
      <vt:variant>
        <vt:lpwstr>_Toc302568295</vt:lpwstr>
      </vt:variant>
      <vt:variant>
        <vt:i4>1245237</vt:i4>
      </vt:variant>
      <vt:variant>
        <vt:i4>38</vt:i4>
      </vt:variant>
      <vt:variant>
        <vt:i4>0</vt:i4>
      </vt:variant>
      <vt:variant>
        <vt:i4>5</vt:i4>
      </vt:variant>
      <vt:variant>
        <vt:lpwstr/>
      </vt:variant>
      <vt:variant>
        <vt:lpwstr>_Toc302568294</vt:lpwstr>
      </vt:variant>
      <vt:variant>
        <vt:i4>1245237</vt:i4>
      </vt:variant>
      <vt:variant>
        <vt:i4>32</vt:i4>
      </vt:variant>
      <vt:variant>
        <vt:i4>0</vt:i4>
      </vt:variant>
      <vt:variant>
        <vt:i4>5</vt:i4>
      </vt:variant>
      <vt:variant>
        <vt:lpwstr/>
      </vt:variant>
      <vt:variant>
        <vt:lpwstr>_Toc302568293</vt:lpwstr>
      </vt:variant>
      <vt:variant>
        <vt:i4>1245237</vt:i4>
      </vt:variant>
      <vt:variant>
        <vt:i4>26</vt:i4>
      </vt:variant>
      <vt:variant>
        <vt:i4>0</vt:i4>
      </vt:variant>
      <vt:variant>
        <vt:i4>5</vt:i4>
      </vt:variant>
      <vt:variant>
        <vt:lpwstr/>
      </vt:variant>
      <vt:variant>
        <vt:lpwstr>_Toc302568292</vt:lpwstr>
      </vt:variant>
      <vt:variant>
        <vt:i4>1245237</vt:i4>
      </vt:variant>
      <vt:variant>
        <vt:i4>20</vt:i4>
      </vt:variant>
      <vt:variant>
        <vt:i4>0</vt:i4>
      </vt:variant>
      <vt:variant>
        <vt:i4>5</vt:i4>
      </vt:variant>
      <vt:variant>
        <vt:lpwstr/>
      </vt:variant>
      <vt:variant>
        <vt:lpwstr>_Toc302568291</vt:lpwstr>
      </vt:variant>
      <vt:variant>
        <vt:i4>1245237</vt:i4>
      </vt:variant>
      <vt:variant>
        <vt:i4>14</vt:i4>
      </vt:variant>
      <vt:variant>
        <vt:i4>0</vt:i4>
      </vt:variant>
      <vt:variant>
        <vt:i4>5</vt:i4>
      </vt:variant>
      <vt:variant>
        <vt:lpwstr/>
      </vt:variant>
      <vt:variant>
        <vt:lpwstr>_Toc302568290</vt:lpwstr>
      </vt:variant>
      <vt:variant>
        <vt:i4>1179701</vt:i4>
      </vt:variant>
      <vt:variant>
        <vt:i4>8</vt:i4>
      </vt:variant>
      <vt:variant>
        <vt:i4>0</vt:i4>
      </vt:variant>
      <vt:variant>
        <vt:i4>5</vt:i4>
      </vt:variant>
      <vt:variant>
        <vt:lpwstr/>
      </vt:variant>
      <vt:variant>
        <vt:lpwstr>_Toc302568289</vt:lpwstr>
      </vt:variant>
      <vt:variant>
        <vt:i4>1179701</vt:i4>
      </vt:variant>
      <vt:variant>
        <vt:i4>2</vt:i4>
      </vt:variant>
      <vt:variant>
        <vt:i4>0</vt:i4>
      </vt:variant>
      <vt:variant>
        <vt:i4>5</vt:i4>
      </vt:variant>
      <vt:variant>
        <vt:lpwstr/>
      </vt:variant>
      <vt:variant>
        <vt:lpwstr>_Toc302568288</vt:lpwstr>
      </vt:variant>
      <vt:variant>
        <vt:i4>7274617</vt:i4>
      </vt:variant>
      <vt:variant>
        <vt:i4>35795</vt:i4>
      </vt:variant>
      <vt:variant>
        <vt:i4>1027</vt:i4>
      </vt:variant>
      <vt:variant>
        <vt:i4>4</vt:i4>
      </vt:variant>
      <vt:variant>
        <vt:lpwstr>http://www.turningtechnologies.com/audienceresponseproducts/responseoptions/responsecards/responsecard-rf-lcd/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 Bruijn</dc:creator>
  <cp:lastModifiedBy>Jan van der Meij</cp:lastModifiedBy>
  <cp:revision>3</cp:revision>
  <cp:lastPrinted>2015-08-20T14:47:00Z</cp:lastPrinted>
  <dcterms:created xsi:type="dcterms:W3CDTF">2017-07-21T12:44:00Z</dcterms:created>
  <dcterms:modified xsi:type="dcterms:W3CDTF">2017-07-21T12:44:00Z</dcterms:modified>
</cp:coreProperties>
</file>