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2766F" w14:textId="6A21C6AC" w:rsidR="00B352D6" w:rsidRPr="00432842" w:rsidRDefault="00B352D6" w:rsidP="00915ECE">
      <w:pPr>
        <w:jc w:val="center"/>
        <w:rPr>
          <w:rFonts w:ascii="Arial" w:eastAsia="Times New Roman" w:hAnsi="Arial" w:cs="Arial"/>
          <w:color w:val="000000"/>
          <w:sz w:val="28"/>
          <w:szCs w:val="28"/>
          <w:u w:val="single"/>
          <w:lang w:eastAsia="en-GB"/>
        </w:rPr>
      </w:pPr>
      <w:r w:rsidRPr="00B352D6">
        <w:rPr>
          <w:rFonts w:ascii="Arial" w:eastAsia="Times New Roman" w:hAnsi="Arial" w:cs="Arial"/>
          <w:color w:val="000000"/>
          <w:sz w:val="28"/>
          <w:szCs w:val="28"/>
          <w:u w:val="single"/>
          <w:lang w:eastAsia="en-GB"/>
        </w:rPr>
        <w:t>Looking at colours</w:t>
      </w:r>
    </w:p>
    <w:p w14:paraId="2CCF9B36" w14:textId="33824195" w:rsidR="00915ECE" w:rsidRPr="00432842" w:rsidRDefault="00915ECE" w:rsidP="00915ECE">
      <w:pPr>
        <w:jc w:val="center"/>
        <w:rPr>
          <w:rFonts w:ascii="Arial" w:eastAsia="Times New Roman" w:hAnsi="Arial" w:cs="Arial"/>
          <w:color w:val="000000"/>
          <w:sz w:val="28"/>
          <w:szCs w:val="28"/>
          <w:u w:val="single"/>
          <w:lang w:eastAsia="en-GB"/>
        </w:rPr>
      </w:pPr>
    </w:p>
    <w:p w14:paraId="271AB83D" w14:textId="6FDBF361" w:rsidR="00915ECE" w:rsidRDefault="00915ECE" w:rsidP="00915ECE">
      <w:pPr>
        <w:jc w:val="center"/>
        <w:rPr>
          <w:rFonts w:ascii="Arial" w:eastAsia="Times New Roman" w:hAnsi="Arial" w:cs="Arial"/>
          <w:color w:val="000000"/>
          <w:sz w:val="28"/>
          <w:szCs w:val="28"/>
          <w:u w:val="single"/>
          <w:lang w:val="nl-NL" w:eastAsia="en-GB"/>
        </w:rPr>
      </w:pPr>
      <w:r w:rsidRPr="00432842">
        <w:rPr>
          <w:rFonts w:ascii="Arial" w:eastAsia="Times New Roman" w:hAnsi="Arial" w:cs="Arial"/>
          <w:color w:val="000000"/>
          <w:sz w:val="28"/>
          <w:szCs w:val="28"/>
          <w:u w:val="single"/>
          <w:lang w:val="nl-NL" w:eastAsia="en-GB"/>
        </w:rPr>
        <w:t xml:space="preserve">Loes </w:t>
      </w:r>
      <w:proofErr w:type="spellStart"/>
      <w:r w:rsidRPr="00432842">
        <w:rPr>
          <w:rFonts w:ascii="Arial" w:eastAsia="Times New Roman" w:hAnsi="Arial" w:cs="Arial"/>
          <w:color w:val="000000"/>
          <w:sz w:val="28"/>
          <w:szCs w:val="28"/>
          <w:u w:val="single"/>
          <w:lang w:val="nl-NL" w:eastAsia="en-GB"/>
        </w:rPr>
        <w:t>Segerink</w:t>
      </w:r>
      <w:proofErr w:type="spellEnd"/>
    </w:p>
    <w:p w14:paraId="6414B610" w14:textId="77777777" w:rsidR="001051D0" w:rsidRPr="00432842" w:rsidRDefault="001051D0" w:rsidP="00915ECE">
      <w:pPr>
        <w:jc w:val="center"/>
        <w:rPr>
          <w:rFonts w:ascii="Arial" w:eastAsia="Times New Roman" w:hAnsi="Arial" w:cs="Arial"/>
          <w:color w:val="000000"/>
          <w:sz w:val="28"/>
          <w:szCs w:val="28"/>
          <w:u w:val="single"/>
          <w:lang w:val="nl-NL" w:eastAsia="en-GB"/>
        </w:rPr>
      </w:pPr>
    </w:p>
    <w:p w14:paraId="5EBB4A70" w14:textId="77777777" w:rsidR="00915ECE" w:rsidRPr="00432842" w:rsidRDefault="00915ECE" w:rsidP="00432842">
      <w:pPr>
        <w:kinsoku w:val="0"/>
        <w:overflowPunct w:val="0"/>
        <w:autoSpaceDE w:val="0"/>
        <w:autoSpaceDN w:val="0"/>
        <w:adjustRightInd w:val="0"/>
        <w:spacing w:before="123" w:line="352" w:lineRule="auto"/>
        <w:ind w:left="1521" w:right="1518"/>
        <w:jc w:val="center"/>
        <w:rPr>
          <w:rFonts w:ascii="Arial" w:hAnsi="Arial" w:cs="Arial"/>
          <w:sz w:val="22"/>
          <w:szCs w:val="22"/>
          <w:lang w:val="nl-NL"/>
        </w:rPr>
      </w:pPr>
      <w:r w:rsidRPr="00432842">
        <w:rPr>
          <w:rFonts w:ascii="Arial" w:hAnsi="Arial" w:cs="Arial"/>
          <w:sz w:val="22"/>
          <w:szCs w:val="22"/>
          <w:lang w:val="nl-NL"/>
        </w:rPr>
        <w:t>BIOS Lab-on-a-chip group, University of Twente</w:t>
      </w:r>
    </w:p>
    <w:p w14:paraId="3EB42980" w14:textId="129FA080" w:rsidR="00915ECE" w:rsidRPr="00432842" w:rsidRDefault="00915ECE" w:rsidP="00432842">
      <w:pPr>
        <w:kinsoku w:val="0"/>
        <w:overflowPunct w:val="0"/>
        <w:autoSpaceDE w:val="0"/>
        <w:autoSpaceDN w:val="0"/>
        <w:adjustRightInd w:val="0"/>
        <w:spacing w:before="123" w:line="352" w:lineRule="auto"/>
        <w:ind w:left="1521" w:right="1518"/>
        <w:jc w:val="center"/>
        <w:rPr>
          <w:rFonts w:ascii="Arial" w:hAnsi="Arial" w:cs="Arial"/>
          <w:color w:val="4472C4" w:themeColor="accent1"/>
          <w:sz w:val="22"/>
          <w:szCs w:val="22"/>
          <w:lang w:val="nl-NL"/>
        </w:rPr>
      </w:pPr>
      <w:r w:rsidRPr="00432842">
        <w:rPr>
          <w:rFonts w:ascii="Arial" w:hAnsi="Arial" w:cs="Arial"/>
          <w:color w:val="4472C4" w:themeColor="accent1"/>
          <w:sz w:val="22"/>
          <w:szCs w:val="22"/>
          <w:lang w:val="nl-NL"/>
        </w:rPr>
        <w:t>l.i.segerink@utwente.nl</w:t>
      </w:r>
    </w:p>
    <w:p w14:paraId="6CFBC1EB" w14:textId="77777777" w:rsidR="00B352D6" w:rsidRPr="00B352D6" w:rsidRDefault="00B352D6" w:rsidP="00B352D6">
      <w:pPr>
        <w:rPr>
          <w:rFonts w:ascii="Arial" w:eastAsia="Times New Roman" w:hAnsi="Arial" w:cs="Arial"/>
          <w:color w:val="000000"/>
          <w:sz w:val="28"/>
          <w:szCs w:val="28"/>
          <w:lang w:eastAsia="en-GB"/>
        </w:rPr>
      </w:pPr>
    </w:p>
    <w:p w14:paraId="6FF63DFD" w14:textId="77777777" w:rsidR="00B352D6" w:rsidRPr="00B352D6" w:rsidRDefault="00B352D6" w:rsidP="00B352D6">
      <w:pPr>
        <w:jc w:val="both"/>
        <w:rPr>
          <w:rFonts w:ascii="Arial" w:eastAsia="Times New Roman" w:hAnsi="Arial" w:cs="Arial"/>
          <w:color w:val="000000"/>
          <w:sz w:val="22"/>
          <w:szCs w:val="22"/>
          <w:lang w:eastAsia="en-GB"/>
        </w:rPr>
      </w:pPr>
      <w:r w:rsidRPr="00B352D6">
        <w:rPr>
          <w:rFonts w:ascii="Arial" w:eastAsia="Times New Roman" w:hAnsi="Arial" w:cs="Arial"/>
          <w:color w:val="000000"/>
          <w:sz w:val="22"/>
          <w:szCs w:val="22"/>
          <w:lang w:eastAsia="en-GB"/>
        </w:rPr>
        <w:t>Early detection of cancer is of importance and will lead to better treatment opportunities, but it is difficult and challenging. There are indications that markers in urine can be used for cancer diagnostics. Together with Amsterdam UMC, several research groups at MESA+ are working on microfluidic chips with the possibility to detect biomarkers of cancer.</w:t>
      </w:r>
    </w:p>
    <w:p w14:paraId="7A49A565" w14:textId="77777777" w:rsidR="005B2D36" w:rsidRPr="00B352D6" w:rsidRDefault="001051D0" w:rsidP="00B352D6">
      <w:pPr>
        <w:jc w:val="both"/>
        <w:rPr>
          <w:rFonts w:ascii="Arial" w:hAnsi="Arial" w:cs="Arial"/>
          <w:sz w:val="32"/>
          <w:szCs w:val="32"/>
        </w:rPr>
      </w:pPr>
    </w:p>
    <w:sectPr w:rsidR="005B2D36" w:rsidRPr="00B352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0CB"/>
    <w:rsid w:val="001051D0"/>
    <w:rsid w:val="00113A77"/>
    <w:rsid w:val="00432842"/>
    <w:rsid w:val="00557FED"/>
    <w:rsid w:val="005A20CB"/>
    <w:rsid w:val="00915ECE"/>
    <w:rsid w:val="00B352D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54B4FF8E"/>
  <w15:chartTrackingRefBased/>
  <w15:docId w15:val="{523399FC-93A9-1441-96BD-4DED4E0B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ECE"/>
    <w:rPr>
      <w:color w:val="0563C1" w:themeColor="hyperlink"/>
      <w:u w:val="single"/>
    </w:rPr>
  </w:style>
  <w:style w:type="character" w:styleId="UnresolvedMention">
    <w:name w:val="Unresolved Mention"/>
    <w:basedOn w:val="DefaultParagraphFont"/>
    <w:uiPriority w:val="99"/>
    <w:semiHidden/>
    <w:unhideWhenUsed/>
    <w:rsid w:val="00915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79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Heesink, H.A.M. (MESA)</dc:creator>
  <cp:keywords/>
  <dc:description/>
  <cp:lastModifiedBy>Heesink, H.A.M. (MESA)</cp:lastModifiedBy>
  <cp:revision>2</cp:revision>
  <dcterms:created xsi:type="dcterms:W3CDTF">2020-09-14T21:55:00Z</dcterms:created>
  <dcterms:modified xsi:type="dcterms:W3CDTF">2020-09-14T21:55:00Z</dcterms:modified>
</cp:coreProperties>
</file>