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C5AD1" w14:textId="1C6E3CE0" w:rsidR="00841757" w:rsidRDefault="00841757" w:rsidP="00D03F55">
      <w:pPr>
        <w:pStyle w:val="Title"/>
        <w:rPr>
          <w:rFonts w:eastAsia="Times New Roman"/>
          <w:lang w:val="en" w:eastAsia="nl-NL"/>
        </w:rPr>
      </w:pPr>
      <w:r w:rsidRPr="00841757">
        <w:rPr>
          <w:rFonts w:eastAsia="Times New Roman"/>
          <w:lang w:val="en" w:eastAsia="nl-NL"/>
        </w:rPr>
        <w:t>Remote graduation colloqui</w:t>
      </w:r>
      <w:r w:rsidR="00E13172">
        <w:rPr>
          <w:rFonts w:eastAsia="Times New Roman"/>
          <w:lang w:val="en" w:eastAsia="nl-NL"/>
        </w:rPr>
        <w:t>a</w:t>
      </w:r>
    </w:p>
    <w:p w14:paraId="4C220B75" w14:textId="79E28F39" w:rsidR="008F3572" w:rsidRPr="008F3572" w:rsidRDefault="008F3572" w:rsidP="008F3572">
      <w:pPr>
        <w:pStyle w:val="Subtitle"/>
        <w:rPr>
          <w:lang w:val="en" w:eastAsia="nl-NL"/>
        </w:rPr>
      </w:pPr>
      <w:r>
        <w:rPr>
          <w:lang w:val="en" w:eastAsia="nl-NL"/>
        </w:rPr>
        <w:t>Procedure to be followed for Computer Science</w:t>
      </w:r>
      <w:r w:rsidR="003B1742">
        <w:rPr>
          <w:rStyle w:val="FootnoteReference"/>
          <w:lang w:val="en" w:eastAsia="nl-NL"/>
        </w:rPr>
        <w:footnoteReference w:id="1"/>
      </w:r>
    </w:p>
    <w:p w14:paraId="01EF9A11" w14:textId="3A1892E1" w:rsidR="00841757" w:rsidRPr="00841757" w:rsidRDefault="00841757" w:rsidP="004516E6">
      <w:pPr>
        <w:rPr>
          <w:lang w:val="en" w:eastAsia="nl-NL"/>
        </w:rPr>
      </w:pPr>
      <w:r w:rsidRPr="00841757">
        <w:rPr>
          <w:lang w:val="en" w:eastAsia="nl-NL"/>
        </w:rPr>
        <w:t xml:space="preserve">Due to the Corona </w:t>
      </w:r>
      <w:r w:rsidR="00AC35F5">
        <w:rPr>
          <w:lang w:val="en" w:eastAsia="nl-NL"/>
        </w:rPr>
        <w:t>pandemic</w:t>
      </w:r>
      <w:r w:rsidRPr="00841757">
        <w:rPr>
          <w:lang w:val="en" w:eastAsia="nl-NL"/>
        </w:rPr>
        <w:t xml:space="preserve"> health measures, it is currently not possible to physically meet for graduation colloquia at the UT.</w:t>
      </w:r>
      <w:r w:rsidR="00AC35F5">
        <w:rPr>
          <w:lang w:val="en" w:eastAsia="nl-NL"/>
        </w:rPr>
        <w:t xml:space="preserve"> Instead, w</w:t>
      </w:r>
      <w:r w:rsidRPr="00841757">
        <w:rPr>
          <w:lang w:val="en" w:eastAsia="nl-NL"/>
        </w:rPr>
        <w:t xml:space="preserve">e </w:t>
      </w:r>
      <w:r w:rsidR="00AC35F5">
        <w:rPr>
          <w:lang w:val="en" w:eastAsia="nl-NL"/>
        </w:rPr>
        <w:t>will</w:t>
      </w:r>
      <w:r w:rsidRPr="00841757">
        <w:rPr>
          <w:lang w:val="en" w:eastAsia="nl-NL"/>
        </w:rPr>
        <w:t xml:space="preserve"> </w:t>
      </w:r>
      <w:r w:rsidR="00AC35F5">
        <w:rPr>
          <w:lang w:val="en" w:eastAsia="nl-NL"/>
        </w:rPr>
        <w:t>organise</w:t>
      </w:r>
      <w:r w:rsidRPr="00841757">
        <w:rPr>
          <w:lang w:val="en" w:eastAsia="nl-NL"/>
        </w:rPr>
        <w:t xml:space="preserve"> </w:t>
      </w:r>
      <w:r w:rsidR="00D03F55">
        <w:rPr>
          <w:lang w:val="en" w:eastAsia="nl-NL"/>
        </w:rPr>
        <w:t>remote</w:t>
      </w:r>
      <w:r w:rsidR="00AC35F5">
        <w:rPr>
          <w:lang w:val="en" w:eastAsia="nl-NL"/>
        </w:rPr>
        <w:t xml:space="preserve"> </w:t>
      </w:r>
      <w:r w:rsidRPr="00841757">
        <w:rPr>
          <w:lang w:val="en" w:eastAsia="nl-NL"/>
        </w:rPr>
        <w:t xml:space="preserve">graduation colloquia through the BlueJeans video conference system. This document explains the </w:t>
      </w:r>
      <w:r w:rsidR="00D03F55">
        <w:rPr>
          <w:lang w:val="en" w:eastAsia="nl-NL"/>
        </w:rPr>
        <w:t xml:space="preserve">required </w:t>
      </w:r>
      <w:r w:rsidRPr="00841757">
        <w:rPr>
          <w:lang w:val="en" w:eastAsia="nl-NL"/>
        </w:rPr>
        <w:t xml:space="preserve">technical and </w:t>
      </w:r>
      <w:r w:rsidR="00094BB8">
        <w:rPr>
          <w:lang w:val="en" w:eastAsia="nl-NL"/>
        </w:rPr>
        <w:t>organisational</w:t>
      </w:r>
      <w:r w:rsidRPr="00841757">
        <w:rPr>
          <w:lang w:val="en" w:eastAsia="nl-NL"/>
        </w:rPr>
        <w:t xml:space="preserve"> actions.</w:t>
      </w:r>
    </w:p>
    <w:p w14:paraId="5FF620DE" w14:textId="32CBF704" w:rsidR="00841757" w:rsidRPr="00841757" w:rsidRDefault="00841757" w:rsidP="00D03F55">
      <w:pPr>
        <w:pStyle w:val="Heading1"/>
        <w:rPr>
          <w:rFonts w:eastAsia="Times New Roman"/>
          <w:lang w:val="en" w:eastAsia="nl-NL"/>
        </w:rPr>
      </w:pPr>
      <w:r w:rsidRPr="00841757">
        <w:rPr>
          <w:rFonts w:eastAsia="Times New Roman"/>
          <w:lang w:val="en" w:eastAsia="nl-NL"/>
        </w:rPr>
        <w:t xml:space="preserve">Technical </w:t>
      </w:r>
      <w:r w:rsidR="003B1742">
        <w:rPr>
          <w:rFonts w:eastAsia="Times New Roman"/>
          <w:lang w:val="en" w:eastAsia="nl-NL"/>
        </w:rPr>
        <w:t>guidelines</w:t>
      </w:r>
    </w:p>
    <w:p w14:paraId="1ECCB493" w14:textId="5A57C153" w:rsidR="008F3572" w:rsidRPr="00841757" w:rsidRDefault="008F3572" w:rsidP="008F3572">
      <w:pPr>
        <w:rPr>
          <w:lang w:val="en" w:eastAsia="nl-NL"/>
        </w:rPr>
      </w:pPr>
      <w:r w:rsidRPr="00841757">
        <w:rPr>
          <w:lang w:val="en" w:eastAsia="nl-NL"/>
        </w:rPr>
        <w:t xml:space="preserve">Two </w:t>
      </w:r>
      <w:r>
        <w:rPr>
          <w:lang w:val="en" w:eastAsia="nl-NL"/>
        </w:rPr>
        <w:t xml:space="preserve">(BlueJeans-based) </w:t>
      </w:r>
      <w:r w:rsidRPr="00841757">
        <w:rPr>
          <w:lang w:val="en" w:eastAsia="nl-NL"/>
        </w:rPr>
        <w:t xml:space="preserve">virtual rooms </w:t>
      </w:r>
      <w:r>
        <w:rPr>
          <w:lang w:val="en" w:eastAsia="nl-NL"/>
        </w:rPr>
        <w:t>will be made available</w:t>
      </w:r>
      <w:r w:rsidRPr="00841757">
        <w:rPr>
          <w:lang w:val="en" w:eastAsia="nl-NL"/>
        </w:rPr>
        <w:t xml:space="preserve">: the </w:t>
      </w:r>
      <w:r w:rsidRPr="00D03F55">
        <w:rPr>
          <w:i/>
          <w:lang w:val="en" w:eastAsia="nl-NL"/>
        </w:rPr>
        <w:t>Graduation Room</w:t>
      </w:r>
      <w:r w:rsidRPr="00841757">
        <w:rPr>
          <w:lang w:val="en" w:eastAsia="nl-NL"/>
        </w:rPr>
        <w:t xml:space="preserve"> and the </w:t>
      </w:r>
      <w:r w:rsidRPr="00D03F55">
        <w:rPr>
          <w:i/>
          <w:lang w:val="en" w:eastAsia="nl-NL"/>
        </w:rPr>
        <w:t>Committee Room</w:t>
      </w:r>
      <w:r w:rsidRPr="00841757">
        <w:rPr>
          <w:lang w:val="en" w:eastAsia="nl-NL"/>
        </w:rPr>
        <w:t>.</w:t>
      </w:r>
      <w:r>
        <w:rPr>
          <w:lang w:val="en" w:eastAsia="nl-NL"/>
        </w:rPr>
        <w:t xml:space="preserve"> These will be reserved by BOZ and communicated in the public announcement of the colloquium (for the Graduation Room) respectively to the graduation committee (for the Committee Room).</w:t>
      </w:r>
    </w:p>
    <w:p w14:paraId="0057C251" w14:textId="77777777" w:rsidR="00841757" w:rsidRPr="00841757" w:rsidRDefault="00841757" w:rsidP="00D03F55">
      <w:pPr>
        <w:pStyle w:val="Heading2"/>
        <w:rPr>
          <w:rFonts w:eastAsia="Times New Roman"/>
          <w:lang w:val="en" w:eastAsia="nl-NL"/>
        </w:rPr>
      </w:pPr>
      <w:r w:rsidRPr="00841757">
        <w:rPr>
          <w:rFonts w:eastAsia="Times New Roman"/>
          <w:lang w:val="en" w:eastAsia="nl-NL"/>
        </w:rPr>
        <w:t>Preparation</w:t>
      </w:r>
    </w:p>
    <w:p w14:paraId="41C6437D" w14:textId="77777777" w:rsidR="00841757" w:rsidRPr="00841757" w:rsidRDefault="00841757" w:rsidP="004516E6">
      <w:pPr>
        <w:rPr>
          <w:lang w:val="en" w:eastAsia="nl-NL"/>
        </w:rPr>
      </w:pPr>
      <w:r w:rsidRPr="00841757">
        <w:rPr>
          <w:lang w:val="en" w:eastAsia="nl-NL"/>
        </w:rPr>
        <w:t>Each participant must have a computer with internet connection at home or at the workplace, with a microphone and optionally a video (web) cam. Alternatively, it is possible to participate in images and sound via a smartphone.</w:t>
      </w:r>
    </w:p>
    <w:p w14:paraId="6E17F6BD" w14:textId="77777777" w:rsidR="00841757" w:rsidRPr="008F3572" w:rsidRDefault="00AC35F5" w:rsidP="004516E6">
      <w:pPr>
        <w:pStyle w:val="ListParagraph"/>
        <w:numPr>
          <w:ilvl w:val="0"/>
          <w:numId w:val="6"/>
        </w:numPr>
        <w:rPr>
          <w:lang w:val="en" w:eastAsia="nl-NL"/>
        </w:rPr>
      </w:pPr>
      <w:r w:rsidRPr="008F3572">
        <w:rPr>
          <w:lang w:val="en" w:eastAsia="nl-NL"/>
        </w:rPr>
        <w:t>Participation via the computer is possible through a standard web browser or</w:t>
      </w:r>
      <w:r w:rsidR="00841757" w:rsidRPr="008F3572">
        <w:rPr>
          <w:lang w:val="en" w:eastAsia="nl-NL"/>
        </w:rPr>
        <w:t xml:space="preserve"> the BlueJeans </w:t>
      </w:r>
      <w:r w:rsidRPr="008F3572">
        <w:rPr>
          <w:lang w:val="en" w:eastAsia="nl-NL"/>
        </w:rPr>
        <w:t xml:space="preserve">app (see </w:t>
      </w:r>
      <w:hyperlink r:id="rId8" w:history="1">
        <w:r w:rsidR="00841757" w:rsidRPr="008F3572">
          <w:rPr>
            <w:rStyle w:val="Hyperlink"/>
            <w:rFonts w:eastAsia="Times New Roman" w:cstheme="minorHAnsi"/>
            <w:lang w:val="en" w:eastAsia="nl-NL"/>
          </w:rPr>
          <w:t>https://www.bluejeans.com/downloads</w:t>
        </w:r>
      </w:hyperlink>
      <w:r w:rsidR="00841757" w:rsidRPr="008F3572">
        <w:rPr>
          <w:lang w:val="en" w:eastAsia="nl-NL"/>
        </w:rPr>
        <w:t xml:space="preserve"> </w:t>
      </w:r>
      <w:r w:rsidRPr="008F3572">
        <w:rPr>
          <w:lang w:val="en" w:eastAsia="nl-NL"/>
        </w:rPr>
        <w:t>for installation)</w:t>
      </w:r>
    </w:p>
    <w:p w14:paraId="2861A134" w14:textId="77777777" w:rsidR="00841757" w:rsidRPr="008F3572" w:rsidRDefault="00841757" w:rsidP="004516E6">
      <w:pPr>
        <w:pStyle w:val="ListParagraph"/>
        <w:numPr>
          <w:ilvl w:val="0"/>
          <w:numId w:val="6"/>
        </w:numPr>
        <w:rPr>
          <w:lang w:val="en-GB" w:eastAsia="nl-NL"/>
        </w:rPr>
      </w:pPr>
      <w:r w:rsidRPr="008F3572">
        <w:rPr>
          <w:lang w:val="en" w:eastAsia="nl-NL"/>
        </w:rPr>
        <w:t xml:space="preserve">Participation </w:t>
      </w:r>
      <w:r w:rsidR="00AC35F5" w:rsidRPr="008F3572">
        <w:rPr>
          <w:lang w:val="en" w:eastAsia="nl-NL"/>
        </w:rPr>
        <w:t>via a</w:t>
      </w:r>
      <w:r w:rsidRPr="008F3572">
        <w:rPr>
          <w:lang w:val="en" w:eastAsia="nl-NL"/>
        </w:rPr>
        <w:t xml:space="preserve"> smartphone </w:t>
      </w:r>
      <w:r w:rsidR="00AC35F5" w:rsidRPr="008F3572">
        <w:rPr>
          <w:lang w:val="en" w:eastAsia="nl-NL"/>
        </w:rPr>
        <w:t>is possible through</w:t>
      </w:r>
      <w:r w:rsidRPr="008F3572">
        <w:rPr>
          <w:lang w:val="en" w:eastAsia="nl-NL"/>
        </w:rPr>
        <w:t xml:space="preserve"> the BlueJeans app</w:t>
      </w:r>
      <w:r w:rsidR="00AC35F5" w:rsidRPr="008F3572">
        <w:rPr>
          <w:lang w:val="en" w:eastAsia="nl-NL"/>
        </w:rPr>
        <w:t xml:space="preserve"> (see </w:t>
      </w:r>
      <w:hyperlink r:id="rId9" w:history="1">
        <w:r w:rsidRPr="008F3572">
          <w:rPr>
            <w:rStyle w:val="Hyperlink"/>
            <w:rFonts w:eastAsia="Times New Roman" w:cstheme="minorHAnsi"/>
            <w:lang w:val="en" w:eastAsia="nl-NL"/>
          </w:rPr>
          <w:t>https://www.bluejeans.com/downloads</w:t>
        </w:r>
      </w:hyperlink>
      <w:r w:rsidRPr="008F3572">
        <w:rPr>
          <w:lang w:val="en" w:eastAsia="nl-NL"/>
        </w:rPr>
        <w:t xml:space="preserve"> </w:t>
      </w:r>
      <w:r w:rsidR="00AC35F5" w:rsidRPr="008F3572">
        <w:rPr>
          <w:lang w:val="en" w:eastAsia="nl-NL"/>
        </w:rPr>
        <w:t>for installation)</w:t>
      </w:r>
    </w:p>
    <w:p w14:paraId="44721B23" w14:textId="4CA803F8" w:rsidR="0085604B" w:rsidRPr="0085604B" w:rsidRDefault="008F3572" w:rsidP="00D03F55">
      <w:pPr>
        <w:pStyle w:val="Heading2"/>
        <w:rPr>
          <w:lang w:val="en"/>
        </w:rPr>
      </w:pPr>
      <w:r>
        <w:rPr>
          <w:lang w:val="en"/>
        </w:rPr>
        <w:t>The Graduation Room</w:t>
      </w:r>
    </w:p>
    <w:p w14:paraId="6887DFFC" w14:textId="0A40ABFC" w:rsidR="0085604B" w:rsidRPr="00AC35F5" w:rsidRDefault="00224574" w:rsidP="004516E6">
      <w:pPr>
        <w:rPr>
          <w:lang w:val="en"/>
        </w:rPr>
      </w:pPr>
      <w:r>
        <w:rPr>
          <w:lang w:val="en"/>
        </w:rPr>
        <w:t xml:space="preserve">The public announcement of the colloquium, distributed by BOZ, contains </w:t>
      </w:r>
      <w:r w:rsidR="0085604B" w:rsidRPr="0085604B">
        <w:rPr>
          <w:lang w:val="en"/>
        </w:rPr>
        <w:t>a link (</w:t>
      </w:r>
      <w:r w:rsidR="00D03F55">
        <w:rPr>
          <w:lang w:val="en"/>
        </w:rPr>
        <w:t xml:space="preserve">of the form </w:t>
      </w:r>
      <w:r w:rsidR="0085604B" w:rsidRPr="0085604B">
        <w:rPr>
          <w:lang w:val="en"/>
        </w:rPr>
        <w:t>https://bluejeans.com/xxxxxxxxx) for participation via the web browser, or a Meeting ID (</w:t>
      </w:r>
      <w:r w:rsidR="00D03F55">
        <w:rPr>
          <w:lang w:val="en"/>
        </w:rPr>
        <w:t xml:space="preserve">of the form </w:t>
      </w:r>
      <w:r w:rsidR="0085604B" w:rsidRPr="0085604B">
        <w:rPr>
          <w:lang w:val="en"/>
        </w:rPr>
        <w:t>xxx xxx xxx) for participation via the app</w:t>
      </w:r>
      <w:r w:rsidR="00AC35F5">
        <w:rPr>
          <w:lang w:val="en"/>
        </w:rPr>
        <w:t xml:space="preserve">. This </w:t>
      </w:r>
      <w:r w:rsidR="00D03F55">
        <w:rPr>
          <w:lang w:val="en"/>
        </w:rPr>
        <w:t>online</w:t>
      </w:r>
      <w:r w:rsidR="00AC35F5">
        <w:rPr>
          <w:lang w:val="en"/>
        </w:rPr>
        <w:t xml:space="preserve"> meeting </w:t>
      </w:r>
      <w:r w:rsidR="00D03F55">
        <w:rPr>
          <w:lang w:val="en"/>
        </w:rPr>
        <w:t xml:space="preserve">space </w:t>
      </w:r>
      <w:r w:rsidR="00AC35F5">
        <w:rPr>
          <w:lang w:val="en"/>
        </w:rPr>
        <w:t xml:space="preserve">(i.e., video conference) is called the </w:t>
      </w:r>
      <w:r w:rsidR="00D03F55">
        <w:rPr>
          <w:i/>
          <w:lang w:val="en"/>
        </w:rPr>
        <w:t>Gr</w:t>
      </w:r>
      <w:r w:rsidR="00AC35F5">
        <w:rPr>
          <w:i/>
          <w:lang w:val="en"/>
        </w:rPr>
        <w:t xml:space="preserve">aduation </w:t>
      </w:r>
      <w:r w:rsidR="00D03F55">
        <w:rPr>
          <w:i/>
          <w:lang w:val="en"/>
        </w:rPr>
        <w:t>R</w:t>
      </w:r>
      <w:r w:rsidR="00AC35F5">
        <w:rPr>
          <w:i/>
          <w:lang w:val="en"/>
        </w:rPr>
        <w:t>oom</w:t>
      </w:r>
      <w:r w:rsidR="00AC35F5">
        <w:rPr>
          <w:lang w:val="en"/>
        </w:rPr>
        <w:t>.</w:t>
      </w:r>
    </w:p>
    <w:p w14:paraId="3FA8B152" w14:textId="257E9CDA" w:rsidR="0085604B" w:rsidRPr="0085604B" w:rsidRDefault="0085604B" w:rsidP="004516E6">
      <w:pPr>
        <w:rPr>
          <w:lang w:val="en"/>
        </w:rPr>
      </w:pPr>
      <w:r w:rsidRPr="0085604B">
        <w:rPr>
          <w:lang w:val="en"/>
        </w:rPr>
        <w:t>A</w:t>
      </w:r>
      <w:r w:rsidR="00AC35F5">
        <w:rPr>
          <w:lang w:val="en"/>
        </w:rPr>
        <w:t>n account</w:t>
      </w:r>
      <w:r w:rsidRPr="0085604B">
        <w:rPr>
          <w:lang w:val="en"/>
        </w:rPr>
        <w:t xml:space="preserve"> is not </w:t>
      </w:r>
      <w:r w:rsidR="00AC35F5">
        <w:rPr>
          <w:lang w:val="en"/>
        </w:rPr>
        <w:t>required</w:t>
      </w:r>
      <w:r w:rsidRPr="0085604B">
        <w:rPr>
          <w:lang w:val="en"/>
        </w:rPr>
        <w:t xml:space="preserve">. If you are asked to </w:t>
      </w:r>
      <w:r w:rsidR="00AC35F5">
        <w:rPr>
          <w:lang w:val="en"/>
        </w:rPr>
        <w:t>log in</w:t>
      </w:r>
      <w:r w:rsidRPr="0085604B">
        <w:rPr>
          <w:lang w:val="en"/>
        </w:rPr>
        <w:t>, choose the option “Join as guest”.</w:t>
      </w:r>
      <w:r w:rsidR="00D03F55">
        <w:rPr>
          <w:lang w:val="en"/>
        </w:rPr>
        <w:t xml:space="preserve"> The meeting is publicly accessible </w:t>
      </w:r>
      <w:r w:rsidR="00D5564F">
        <w:rPr>
          <w:lang w:val="en"/>
        </w:rPr>
        <w:t>to</w:t>
      </w:r>
      <w:r w:rsidR="00D03F55">
        <w:rPr>
          <w:lang w:val="en"/>
        </w:rPr>
        <w:t xml:space="preserve"> anybody who has the link.</w:t>
      </w:r>
    </w:p>
    <w:p w14:paraId="45A76A69" w14:textId="77777777" w:rsidR="0085604B" w:rsidRPr="0085604B" w:rsidRDefault="0085604B" w:rsidP="004516E6">
      <w:pPr>
        <w:rPr>
          <w:lang w:val="en"/>
        </w:rPr>
      </w:pPr>
      <w:r w:rsidRPr="0085604B">
        <w:rPr>
          <w:lang w:val="en"/>
        </w:rPr>
        <w:t>When entering the room, you are asked for a name. This is only used during the colloquium (e.g.</w:t>
      </w:r>
      <w:r w:rsidR="00D03F55">
        <w:rPr>
          <w:lang w:val="en"/>
        </w:rPr>
        <w:t>,</w:t>
      </w:r>
      <w:r w:rsidRPr="0085604B">
        <w:rPr>
          <w:lang w:val="en"/>
        </w:rPr>
        <w:t xml:space="preserve"> in the chat window)</w:t>
      </w:r>
      <w:r w:rsidR="00D03F55">
        <w:rPr>
          <w:lang w:val="en"/>
        </w:rPr>
        <w:t xml:space="preserve"> to identify participants</w:t>
      </w:r>
      <w:r w:rsidRPr="0085604B">
        <w:rPr>
          <w:lang w:val="en"/>
        </w:rPr>
        <w:t>.</w:t>
      </w:r>
      <w:r w:rsidR="00AC35F5">
        <w:rPr>
          <w:lang w:val="en"/>
        </w:rPr>
        <w:t xml:space="preserve"> Please choose a name by which you can be recognised.</w:t>
      </w:r>
    </w:p>
    <w:p w14:paraId="42AA0CE5" w14:textId="77777777" w:rsidR="0085604B" w:rsidRPr="0085604B" w:rsidRDefault="0085604B" w:rsidP="004516E6">
      <w:pPr>
        <w:rPr>
          <w:lang w:val="en"/>
        </w:rPr>
      </w:pPr>
      <w:r w:rsidRPr="0085604B">
        <w:rPr>
          <w:lang w:val="en"/>
        </w:rPr>
        <w:t xml:space="preserve">The graduation </w:t>
      </w:r>
      <w:r w:rsidR="00AC35F5">
        <w:rPr>
          <w:lang w:val="en"/>
        </w:rPr>
        <w:t>room</w:t>
      </w:r>
      <w:r w:rsidRPr="0085604B">
        <w:rPr>
          <w:lang w:val="en"/>
        </w:rPr>
        <w:t xml:space="preserve"> is already accessible 24 hours </w:t>
      </w:r>
      <w:r w:rsidR="00D03F55">
        <w:rPr>
          <w:lang w:val="en"/>
        </w:rPr>
        <w:t>before the colloquium</w:t>
      </w:r>
      <w:r w:rsidRPr="0085604B">
        <w:rPr>
          <w:lang w:val="en"/>
        </w:rPr>
        <w:t>. It is therefore possible to try out</w:t>
      </w:r>
      <w:r w:rsidR="00AC35F5">
        <w:rPr>
          <w:lang w:val="en"/>
        </w:rPr>
        <w:t xml:space="preserve"> the system</w:t>
      </w:r>
      <w:r w:rsidRPr="0085604B">
        <w:rPr>
          <w:lang w:val="en"/>
        </w:rPr>
        <w:t xml:space="preserve"> in advance. </w:t>
      </w:r>
      <w:r w:rsidR="00AC35F5">
        <w:rPr>
          <w:lang w:val="en"/>
        </w:rPr>
        <w:t>It is a good idea to do this, in order to get familiar with the system</w:t>
      </w:r>
      <w:r w:rsidRPr="0085604B">
        <w:rPr>
          <w:lang w:val="en"/>
        </w:rPr>
        <w:t>.</w:t>
      </w:r>
    </w:p>
    <w:p w14:paraId="10BD835D" w14:textId="34FCA385" w:rsidR="0085604B" w:rsidRPr="0085604B" w:rsidRDefault="008F3572" w:rsidP="00D03F55">
      <w:pPr>
        <w:pStyle w:val="Heading2"/>
        <w:rPr>
          <w:lang w:val="en"/>
        </w:rPr>
      </w:pPr>
      <w:r>
        <w:rPr>
          <w:lang w:val="en"/>
        </w:rPr>
        <w:t>The Committee Room</w:t>
      </w:r>
    </w:p>
    <w:p w14:paraId="32D23584" w14:textId="66EC03D3" w:rsidR="0085604B" w:rsidRDefault="0085604B" w:rsidP="004516E6">
      <w:pPr>
        <w:rPr>
          <w:lang w:val="en"/>
        </w:rPr>
      </w:pPr>
      <w:r w:rsidRPr="0085604B">
        <w:rPr>
          <w:lang w:val="en"/>
        </w:rPr>
        <w:t>A second video conference</w:t>
      </w:r>
      <w:r w:rsidR="00AC35F5">
        <w:rPr>
          <w:lang w:val="en"/>
        </w:rPr>
        <w:t>,</w:t>
      </w:r>
      <w:r w:rsidRPr="0085604B">
        <w:rPr>
          <w:lang w:val="en"/>
        </w:rPr>
        <w:t xml:space="preserve"> </w:t>
      </w:r>
      <w:r w:rsidR="00AC35F5">
        <w:rPr>
          <w:lang w:val="en"/>
        </w:rPr>
        <w:t xml:space="preserve">the </w:t>
      </w:r>
      <w:r w:rsidR="00D03F55">
        <w:rPr>
          <w:i/>
          <w:lang w:val="en"/>
        </w:rPr>
        <w:t>C</w:t>
      </w:r>
      <w:r w:rsidR="00AC35F5">
        <w:rPr>
          <w:i/>
          <w:lang w:val="en"/>
        </w:rPr>
        <w:t xml:space="preserve">ommittee </w:t>
      </w:r>
      <w:r w:rsidR="00D03F55" w:rsidRPr="00D03F55">
        <w:rPr>
          <w:i/>
          <w:lang w:val="en"/>
        </w:rPr>
        <w:t>R</w:t>
      </w:r>
      <w:r w:rsidR="00AC35F5" w:rsidRPr="00D03F55">
        <w:rPr>
          <w:i/>
          <w:lang w:val="en"/>
        </w:rPr>
        <w:t>oom</w:t>
      </w:r>
      <w:r w:rsidR="00AC35F5">
        <w:rPr>
          <w:lang w:val="en"/>
        </w:rPr>
        <w:t>,</w:t>
      </w:r>
      <w:r w:rsidR="00AC35F5" w:rsidRPr="0085604B">
        <w:rPr>
          <w:lang w:val="en"/>
        </w:rPr>
        <w:t xml:space="preserve"> </w:t>
      </w:r>
      <w:r w:rsidRPr="0085604B">
        <w:rPr>
          <w:lang w:val="en"/>
        </w:rPr>
        <w:t xml:space="preserve">is available for the </w:t>
      </w:r>
      <w:r w:rsidR="00D03F55">
        <w:rPr>
          <w:lang w:val="en"/>
        </w:rPr>
        <w:t xml:space="preserve">graduation </w:t>
      </w:r>
      <w:r w:rsidRPr="0085604B">
        <w:rPr>
          <w:lang w:val="en"/>
        </w:rPr>
        <w:t xml:space="preserve">committee meeting. </w:t>
      </w:r>
      <w:r w:rsidRPr="00AC35F5">
        <w:rPr>
          <w:lang w:val="en"/>
        </w:rPr>
        <w:t>The</w:t>
      </w:r>
      <w:r w:rsidRPr="0085604B">
        <w:rPr>
          <w:lang w:val="en"/>
        </w:rPr>
        <w:t xml:space="preserve"> committee members will receive a second link resp. Meeting ID for </w:t>
      </w:r>
      <w:r w:rsidR="00D03F55">
        <w:rPr>
          <w:lang w:val="en"/>
        </w:rPr>
        <w:t>the C</w:t>
      </w:r>
      <w:r w:rsidRPr="0085604B">
        <w:rPr>
          <w:lang w:val="en"/>
        </w:rPr>
        <w:t xml:space="preserve">ommittee </w:t>
      </w:r>
      <w:r w:rsidR="00D03F55">
        <w:rPr>
          <w:lang w:val="en"/>
        </w:rPr>
        <w:t>R</w:t>
      </w:r>
      <w:r w:rsidRPr="0085604B">
        <w:rPr>
          <w:lang w:val="en"/>
        </w:rPr>
        <w:t>oom</w:t>
      </w:r>
      <w:r w:rsidR="00224574">
        <w:rPr>
          <w:lang w:val="en"/>
        </w:rPr>
        <w:t xml:space="preserve"> through an email communication from BOZ</w:t>
      </w:r>
      <w:r w:rsidRPr="0085604B">
        <w:rPr>
          <w:lang w:val="en"/>
        </w:rPr>
        <w:t>.</w:t>
      </w:r>
      <w:r w:rsidR="00224574">
        <w:rPr>
          <w:lang w:val="en"/>
        </w:rPr>
        <w:t xml:space="preserve"> This email also contains the electronic assessment form.</w:t>
      </w:r>
    </w:p>
    <w:p w14:paraId="455BC4D2" w14:textId="24747EBA" w:rsidR="0085604B" w:rsidRDefault="002D75EB" w:rsidP="004516E6">
      <w:pPr>
        <w:rPr>
          <w:lang w:val="en"/>
        </w:rPr>
      </w:pPr>
      <w:r>
        <w:rPr>
          <w:lang w:val="en"/>
        </w:rPr>
        <w:t>It is suggested that t</w:t>
      </w:r>
      <w:r w:rsidR="0085604B" w:rsidRPr="0085604B">
        <w:rPr>
          <w:lang w:val="en"/>
        </w:rPr>
        <w:t xml:space="preserve">he members of the graduation committee </w:t>
      </w:r>
      <w:r w:rsidR="00D03F55">
        <w:rPr>
          <w:lang w:val="en"/>
        </w:rPr>
        <w:t>join the C</w:t>
      </w:r>
      <w:r w:rsidR="0085604B" w:rsidRPr="0085604B">
        <w:rPr>
          <w:lang w:val="en"/>
        </w:rPr>
        <w:t xml:space="preserve">ommittee </w:t>
      </w:r>
      <w:r w:rsidR="00D03F55">
        <w:rPr>
          <w:lang w:val="en"/>
        </w:rPr>
        <w:t>R</w:t>
      </w:r>
      <w:r w:rsidR="0085604B" w:rsidRPr="0085604B">
        <w:rPr>
          <w:lang w:val="en"/>
        </w:rPr>
        <w:t xml:space="preserve">oom </w:t>
      </w:r>
      <w:r w:rsidR="00224574">
        <w:rPr>
          <w:lang w:val="en"/>
        </w:rPr>
        <w:t xml:space="preserve">(by following this link or logging into BlueJeans, see above) </w:t>
      </w:r>
      <w:r w:rsidR="0085604B" w:rsidRPr="0085604B">
        <w:rPr>
          <w:lang w:val="en"/>
        </w:rPr>
        <w:t xml:space="preserve">fifteen minutes before the start of the </w:t>
      </w:r>
      <w:r w:rsidR="00D03F55">
        <w:rPr>
          <w:lang w:val="en"/>
        </w:rPr>
        <w:t>colloquium</w:t>
      </w:r>
      <w:r w:rsidR="00E51CDD">
        <w:rPr>
          <w:lang w:val="en"/>
        </w:rPr>
        <w:t>, to test out the connection and the functionality</w:t>
      </w:r>
      <w:r w:rsidR="008F3572">
        <w:rPr>
          <w:lang w:val="en"/>
        </w:rPr>
        <w:t>, and to prepare the assessment form.</w:t>
      </w:r>
    </w:p>
    <w:p w14:paraId="6C9A8B25" w14:textId="77777777" w:rsidR="00F33469" w:rsidRPr="00F33469" w:rsidRDefault="00F33469" w:rsidP="00D03F55">
      <w:pPr>
        <w:pStyle w:val="Heading2"/>
        <w:rPr>
          <w:lang w:val="en"/>
        </w:rPr>
      </w:pPr>
      <w:r w:rsidRPr="00F33469">
        <w:rPr>
          <w:lang w:val="en"/>
        </w:rPr>
        <w:lastRenderedPageBreak/>
        <w:t>The colloquium</w:t>
      </w:r>
    </w:p>
    <w:p w14:paraId="7FD908FE" w14:textId="4CC8C099" w:rsidR="00F33469" w:rsidRDefault="00F33469" w:rsidP="004516E6">
      <w:pPr>
        <w:rPr>
          <w:lang w:val="en"/>
        </w:rPr>
      </w:pPr>
      <w:r w:rsidRPr="00F33469">
        <w:rPr>
          <w:lang w:val="en"/>
        </w:rPr>
        <w:t>Each participant connects to the Graduation Room via the link or the Meeting ID</w:t>
      </w:r>
      <w:r w:rsidR="00224574">
        <w:rPr>
          <w:lang w:val="en"/>
        </w:rPr>
        <w:t>, as described above</w:t>
      </w:r>
      <w:r w:rsidRPr="00F33469">
        <w:rPr>
          <w:lang w:val="en"/>
        </w:rPr>
        <w:t>.</w:t>
      </w:r>
      <w:r w:rsidR="00D03F55">
        <w:rPr>
          <w:lang w:val="en"/>
        </w:rPr>
        <w:t xml:space="preserve"> If you participate</w:t>
      </w:r>
      <w:r w:rsidRPr="00F33469">
        <w:rPr>
          <w:lang w:val="en"/>
        </w:rPr>
        <w:t xml:space="preserve"> </w:t>
      </w:r>
      <w:r w:rsidR="002D75EB">
        <w:rPr>
          <w:lang w:val="en"/>
        </w:rPr>
        <w:t>through</w:t>
      </w:r>
      <w:r w:rsidRPr="00F33469">
        <w:rPr>
          <w:lang w:val="en"/>
        </w:rPr>
        <w:t xml:space="preserve"> the browser</w:t>
      </w:r>
      <w:r w:rsidR="00D03F55">
        <w:rPr>
          <w:lang w:val="en"/>
        </w:rPr>
        <w:t xml:space="preserve">, it will ask you </w:t>
      </w:r>
      <w:r w:rsidRPr="00F33469">
        <w:rPr>
          <w:lang w:val="en"/>
        </w:rPr>
        <w:t xml:space="preserve">for permission to use </w:t>
      </w:r>
      <w:r w:rsidR="00D03F55">
        <w:rPr>
          <w:lang w:val="en"/>
        </w:rPr>
        <w:t>the camera and the microphone</w:t>
      </w:r>
      <w:r w:rsidRPr="00F33469">
        <w:rPr>
          <w:lang w:val="en"/>
        </w:rPr>
        <w:t>.</w:t>
      </w:r>
      <w:r w:rsidR="00D03F55">
        <w:rPr>
          <w:lang w:val="en"/>
        </w:rPr>
        <w:t xml:space="preserve"> You have to allow this.</w:t>
      </w:r>
    </w:p>
    <w:p w14:paraId="443AF089" w14:textId="7104F705" w:rsidR="00F33469" w:rsidRDefault="00F33469" w:rsidP="004516E6">
      <w:pPr>
        <w:rPr>
          <w:lang w:val="en"/>
        </w:rPr>
      </w:pPr>
      <w:r w:rsidRPr="00F33469">
        <w:rPr>
          <w:lang w:val="en"/>
        </w:rPr>
        <w:t>By default, after connecting</w:t>
      </w:r>
      <w:r w:rsidR="00D03F55">
        <w:rPr>
          <w:lang w:val="en"/>
        </w:rPr>
        <w:t>,</w:t>
      </w:r>
      <w:r w:rsidRPr="00F33469">
        <w:rPr>
          <w:lang w:val="en"/>
        </w:rPr>
        <w:t xml:space="preserve"> </w:t>
      </w:r>
      <w:r w:rsidR="00D03F55">
        <w:rPr>
          <w:lang w:val="en"/>
        </w:rPr>
        <w:t>the camera is off</w:t>
      </w:r>
      <w:r w:rsidRPr="00F33469">
        <w:rPr>
          <w:lang w:val="en"/>
        </w:rPr>
        <w:t xml:space="preserve"> and the microphone is on. Each participant </w:t>
      </w:r>
      <w:r w:rsidR="00D03F55">
        <w:rPr>
          <w:lang w:val="en"/>
        </w:rPr>
        <w:t>can decide</w:t>
      </w:r>
      <w:r w:rsidRPr="00F33469">
        <w:rPr>
          <w:lang w:val="en"/>
        </w:rPr>
        <w:t xml:space="preserve"> </w:t>
      </w:r>
      <w:r w:rsidR="002D75EB">
        <w:rPr>
          <w:lang w:val="en"/>
        </w:rPr>
        <w:t xml:space="preserve">for themselves </w:t>
      </w:r>
      <w:r w:rsidRPr="00F33469">
        <w:rPr>
          <w:lang w:val="en"/>
        </w:rPr>
        <w:t xml:space="preserve">whether and when </w:t>
      </w:r>
      <w:r w:rsidR="002D75EB">
        <w:rPr>
          <w:lang w:val="en"/>
        </w:rPr>
        <w:t>to</w:t>
      </w:r>
      <w:r w:rsidRPr="00F33469">
        <w:rPr>
          <w:lang w:val="en"/>
        </w:rPr>
        <w:t xml:space="preserve"> switch the camera</w:t>
      </w:r>
      <w:r w:rsidR="008F3572">
        <w:rPr>
          <w:lang w:val="en"/>
        </w:rPr>
        <w:t xml:space="preserve"> and mike</w:t>
      </w:r>
      <w:r w:rsidR="002D75EB">
        <w:rPr>
          <w:lang w:val="en"/>
        </w:rPr>
        <w:t xml:space="preserve"> off and on</w:t>
      </w:r>
      <w:r w:rsidRPr="00F33469">
        <w:rPr>
          <w:lang w:val="en"/>
        </w:rPr>
        <w:t>. Use the button</w:t>
      </w:r>
      <w:r w:rsidR="008F3572">
        <w:rPr>
          <w:lang w:val="en"/>
        </w:rPr>
        <w:t>s</w:t>
      </w:r>
      <w:r w:rsidRPr="00F33469">
        <w:rPr>
          <w:lang w:val="en"/>
        </w:rPr>
        <w:t xml:space="preserve"> </w:t>
      </w:r>
      <w:r w:rsidR="008F3572" w:rsidRPr="00F33469">
        <w:rPr>
          <w:lang w:val="en"/>
        </w:rPr>
        <w:t>“Unmute video”</w:t>
      </w:r>
      <w:r w:rsidR="008F3572">
        <w:rPr>
          <w:lang w:val="en"/>
        </w:rPr>
        <w:t>, resp.</w:t>
      </w:r>
      <w:r w:rsidR="008F3572" w:rsidRPr="00F33469">
        <w:rPr>
          <w:lang w:val="en"/>
        </w:rPr>
        <w:t xml:space="preserve"> “Unmute </w:t>
      </w:r>
      <w:r w:rsidR="008F3572">
        <w:rPr>
          <w:lang w:val="en"/>
        </w:rPr>
        <w:t>mike</w:t>
      </w:r>
      <w:r w:rsidR="008F3572" w:rsidRPr="00F33469">
        <w:rPr>
          <w:lang w:val="en"/>
        </w:rPr>
        <w:t xml:space="preserve">” </w:t>
      </w:r>
      <w:r w:rsidRPr="00F33469">
        <w:rPr>
          <w:lang w:val="en"/>
        </w:rPr>
        <w:t>at the top of the video image.</w:t>
      </w:r>
    </w:p>
    <w:p w14:paraId="242A7FC7" w14:textId="4C919535" w:rsidR="00F33469" w:rsidRDefault="00F33469" w:rsidP="004516E6">
      <w:pPr>
        <w:rPr>
          <w:lang w:val="en"/>
        </w:rPr>
      </w:pPr>
      <w:r w:rsidRPr="00F33469">
        <w:rPr>
          <w:lang w:val="en"/>
        </w:rPr>
        <w:t xml:space="preserve">When all </w:t>
      </w:r>
      <w:r w:rsidR="008F3572">
        <w:rPr>
          <w:lang w:val="en"/>
        </w:rPr>
        <w:t xml:space="preserve">main </w:t>
      </w:r>
      <w:r w:rsidRPr="00F33469">
        <w:rPr>
          <w:lang w:val="en"/>
        </w:rPr>
        <w:t xml:space="preserve">participants </w:t>
      </w:r>
      <w:r w:rsidR="008F3572">
        <w:rPr>
          <w:lang w:val="en"/>
        </w:rPr>
        <w:t xml:space="preserve">(meaning at least the graduate and the graduation committee members) </w:t>
      </w:r>
      <w:r w:rsidRPr="00F33469">
        <w:rPr>
          <w:lang w:val="en"/>
        </w:rPr>
        <w:t>are present, the chair</w:t>
      </w:r>
      <w:r w:rsidR="008F3572">
        <w:rPr>
          <w:lang w:val="en"/>
        </w:rPr>
        <w:t xml:space="preserve"> of the graduation committee can start the meeting</w:t>
      </w:r>
      <w:r w:rsidRPr="00F33469">
        <w:rPr>
          <w:lang w:val="en"/>
        </w:rPr>
        <w:t>.</w:t>
      </w:r>
      <w:r w:rsidR="00D03F55">
        <w:rPr>
          <w:lang w:val="en"/>
        </w:rPr>
        <w:t xml:space="preserve"> </w:t>
      </w:r>
      <w:r w:rsidRPr="00F33469">
        <w:rPr>
          <w:lang w:val="en"/>
        </w:rPr>
        <w:t>Th</w:t>
      </w:r>
      <w:r w:rsidR="00D03F55">
        <w:rPr>
          <w:lang w:val="en"/>
        </w:rPr>
        <w:t>e colloquium can now take place</w:t>
      </w:r>
      <w:r w:rsidRPr="00F33469">
        <w:rPr>
          <w:lang w:val="en"/>
        </w:rPr>
        <w:t>.</w:t>
      </w:r>
    </w:p>
    <w:p w14:paraId="0D74BE20" w14:textId="77777777" w:rsidR="00F33469" w:rsidRPr="00F33469" w:rsidRDefault="00D03F55" w:rsidP="00D03F55">
      <w:pPr>
        <w:pStyle w:val="Heading2"/>
        <w:rPr>
          <w:lang w:val="en"/>
        </w:rPr>
      </w:pPr>
      <w:r>
        <w:rPr>
          <w:lang w:val="en"/>
        </w:rPr>
        <w:t>Rule</w:t>
      </w:r>
      <w:r w:rsidR="00926EF4">
        <w:rPr>
          <w:lang w:val="en"/>
        </w:rPr>
        <w:t>s</w:t>
      </w:r>
      <w:r>
        <w:rPr>
          <w:lang w:val="en"/>
        </w:rPr>
        <w:t xml:space="preserve"> of order</w:t>
      </w:r>
    </w:p>
    <w:p w14:paraId="52AE9A61" w14:textId="658853F1" w:rsidR="00F33469" w:rsidRDefault="00F33469" w:rsidP="004516E6">
      <w:pPr>
        <w:rPr>
          <w:lang w:val="en"/>
        </w:rPr>
      </w:pPr>
      <w:r w:rsidRPr="00F33469">
        <w:rPr>
          <w:lang w:val="en"/>
        </w:rPr>
        <w:t>The video system is not perfect. Depending on, for example, the quality of the equipment used and that of the (home) network, there will be some delay. Sudden verbal reactions are then annoying, because they cause talking</w:t>
      </w:r>
      <w:r w:rsidR="003B1742">
        <w:rPr>
          <w:lang w:val="en"/>
        </w:rPr>
        <w:t xml:space="preserve"> at the same time, which quickly becomes unintelligible</w:t>
      </w:r>
      <w:r w:rsidRPr="00F33469">
        <w:rPr>
          <w:lang w:val="en"/>
        </w:rPr>
        <w:t>.</w:t>
      </w:r>
    </w:p>
    <w:p w14:paraId="0F656364" w14:textId="77777777" w:rsidR="00F33469" w:rsidRPr="004516E6" w:rsidRDefault="00F33469" w:rsidP="004516E6">
      <w:pPr>
        <w:pStyle w:val="ListParagraph"/>
        <w:numPr>
          <w:ilvl w:val="0"/>
          <w:numId w:val="7"/>
        </w:numPr>
        <w:rPr>
          <w:lang w:val="en"/>
        </w:rPr>
      </w:pPr>
      <w:r w:rsidRPr="004516E6">
        <w:rPr>
          <w:lang w:val="en"/>
        </w:rPr>
        <w:t xml:space="preserve">Agree </w:t>
      </w:r>
      <w:r w:rsidR="00D03F55" w:rsidRPr="004516E6">
        <w:rPr>
          <w:lang w:val="en"/>
        </w:rPr>
        <w:t xml:space="preserve">on </w:t>
      </w:r>
      <w:r w:rsidRPr="004516E6">
        <w:rPr>
          <w:lang w:val="en"/>
        </w:rPr>
        <w:t>a few gestures beforehand for easy non-verbal communication, for example thumbs up on consent and hand up to get the word. The chair of the committee can then give the floor.</w:t>
      </w:r>
    </w:p>
    <w:p w14:paraId="3FA2B93D" w14:textId="77777777" w:rsidR="00F33469" w:rsidRPr="004516E6" w:rsidRDefault="00F33469" w:rsidP="004516E6">
      <w:pPr>
        <w:pStyle w:val="ListParagraph"/>
        <w:numPr>
          <w:ilvl w:val="0"/>
          <w:numId w:val="7"/>
        </w:numPr>
        <w:rPr>
          <w:lang w:val="en"/>
        </w:rPr>
      </w:pPr>
      <w:r w:rsidRPr="004516E6">
        <w:rPr>
          <w:lang w:val="en"/>
        </w:rPr>
        <w:t xml:space="preserve">The system </w:t>
      </w:r>
      <w:r w:rsidR="007E3B66" w:rsidRPr="004516E6">
        <w:rPr>
          <w:lang w:val="en"/>
        </w:rPr>
        <w:t>shows the current speaker full-screen</w:t>
      </w:r>
      <w:r w:rsidRPr="004516E6">
        <w:rPr>
          <w:lang w:val="en"/>
        </w:rPr>
        <w:t>. But also noises such as</w:t>
      </w:r>
      <w:r w:rsidR="007E3B66" w:rsidRPr="004516E6">
        <w:rPr>
          <w:lang w:val="en"/>
        </w:rPr>
        <w:t xml:space="preserve"> </w:t>
      </w:r>
      <w:r w:rsidRPr="004516E6">
        <w:rPr>
          <w:lang w:val="en"/>
        </w:rPr>
        <w:t xml:space="preserve">typing or telephone notifications </w:t>
      </w:r>
      <w:r w:rsidR="007E3B66" w:rsidRPr="004516E6">
        <w:rPr>
          <w:lang w:val="en"/>
        </w:rPr>
        <w:t>bring a participant to the foreground</w:t>
      </w:r>
      <w:r w:rsidRPr="004516E6">
        <w:rPr>
          <w:lang w:val="en"/>
        </w:rPr>
        <w:t>.</w:t>
      </w:r>
    </w:p>
    <w:p w14:paraId="60A91EB1" w14:textId="3A09425B" w:rsidR="007E3B66" w:rsidRPr="004516E6" w:rsidRDefault="00F33469" w:rsidP="004516E6">
      <w:pPr>
        <w:pStyle w:val="ListParagraph"/>
        <w:numPr>
          <w:ilvl w:val="0"/>
          <w:numId w:val="7"/>
        </w:numPr>
        <w:rPr>
          <w:lang w:val="en-GB"/>
        </w:rPr>
      </w:pPr>
      <w:r w:rsidRPr="004516E6">
        <w:rPr>
          <w:lang w:val="en"/>
        </w:rPr>
        <w:t xml:space="preserve">During the conference, </w:t>
      </w:r>
      <w:r w:rsidR="007E3B66" w:rsidRPr="004516E6">
        <w:rPr>
          <w:lang w:val="en"/>
        </w:rPr>
        <w:t>you can mute</w:t>
      </w:r>
      <w:r w:rsidRPr="004516E6">
        <w:rPr>
          <w:lang w:val="en"/>
        </w:rPr>
        <w:t xml:space="preserve"> your own microphone while retaining </w:t>
      </w:r>
      <w:r w:rsidR="007E3B66" w:rsidRPr="004516E6">
        <w:rPr>
          <w:lang w:val="en"/>
        </w:rPr>
        <w:t>incoming sound and image</w:t>
      </w:r>
      <w:r w:rsidRPr="004516E6">
        <w:rPr>
          <w:lang w:val="en"/>
        </w:rPr>
        <w:t xml:space="preserve">. This prevents noise and unnecessary </w:t>
      </w:r>
      <w:r w:rsidR="007E3B66" w:rsidRPr="004516E6">
        <w:rPr>
          <w:lang w:val="en"/>
        </w:rPr>
        <w:t>switches between speakers</w:t>
      </w:r>
      <w:r w:rsidRPr="004516E6">
        <w:rPr>
          <w:lang w:val="en"/>
        </w:rPr>
        <w:t xml:space="preserve">. </w:t>
      </w:r>
      <w:r w:rsidR="007E3B66" w:rsidRPr="004516E6">
        <w:rPr>
          <w:lang w:val="en"/>
        </w:rPr>
        <w:t>You have to remember to unmute when you want to contribute something to the discussion</w:t>
      </w:r>
      <w:r w:rsidRPr="004516E6">
        <w:rPr>
          <w:lang w:val="en"/>
        </w:rPr>
        <w:t>.</w:t>
      </w:r>
    </w:p>
    <w:p w14:paraId="530B5BB8" w14:textId="77777777" w:rsidR="00F76487" w:rsidRPr="00F76487" w:rsidRDefault="007E3B66" w:rsidP="007E3B66">
      <w:pPr>
        <w:pStyle w:val="Heading2"/>
        <w:rPr>
          <w:lang w:val="en"/>
        </w:rPr>
      </w:pPr>
      <w:r>
        <w:rPr>
          <w:lang w:val="en"/>
        </w:rPr>
        <w:t>Screen sharing</w:t>
      </w:r>
    </w:p>
    <w:p w14:paraId="75CA7F80" w14:textId="4DF52E15" w:rsidR="00F76487" w:rsidRDefault="00F76487" w:rsidP="004516E6">
      <w:pPr>
        <w:rPr>
          <w:lang w:val="en"/>
        </w:rPr>
      </w:pPr>
      <w:r w:rsidRPr="00F76487">
        <w:rPr>
          <w:lang w:val="en"/>
        </w:rPr>
        <w:t>During the colloquium</w:t>
      </w:r>
      <w:r w:rsidR="003B1742">
        <w:rPr>
          <w:lang w:val="en"/>
        </w:rPr>
        <w:t>,</w:t>
      </w:r>
      <w:r w:rsidRPr="00F76487">
        <w:rPr>
          <w:lang w:val="en"/>
        </w:rPr>
        <w:t xml:space="preserve"> </w:t>
      </w:r>
      <w:r w:rsidR="007E3B66">
        <w:rPr>
          <w:lang w:val="en"/>
        </w:rPr>
        <w:t xml:space="preserve">the graduate </w:t>
      </w:r>
      <w:r w:rsidR="003B1742">
        <w:rPr>
          <w:lang w:val="en"/>
        </w:rPr>
        <w:t>can</w:t>
      </w:r>
      <w:r w:rsidRPr="00F76487">
        <w:rPr>
          <w:lang w:val="en"/>
        </w:rPr>
        <w:t xml:space="preserve"> share the computer screen, for example </w:t>
      </w:r>
      <w:r w:rsidR="007E3B66">
        <w:rPr>
          <w:lang w:val="en"/>
        </w:rPr>
        <w:t>to show slides or give a demo</w:t>
      </w:r>
      <w:r w:rsidRPr="00F76487">
        <w:rPr>
          <w:lang w:val="en"/>
        </w:rPr>
        <w:t>. Use the “Screen Share” option at the top of the video image.</w:t>
      </w:r>
      <w:r w:rsidR="00094BB8" w:rsidRPr="00094BB8">
        <w:rPr>
          <w:lang w:val="en"/>
        </w:rPr>
        <w:t xml:space="preserve"> </w:t>
      </w:r>
      <w:r w:rsidR="00094BB8" w:rsidRPr="00F76487">
        <w:rPr>
          <w:lang w:val="en"/>
        </w:rPr>
        <w:t xml:space="preserve">In addition, you can choose to share a specific </w:t>
      </w:r>
      <w:r w:rsidR="00094BB8">
        <w:rPr>
          <w:lang w:val="en"/>
        </w:rPr>
        <w:t>window</w:t>
      </w:r>
      <w:r w:rsidR="00094BB8" w:rsidRPr="00F76487">
        <w:rPr>
          <w:lang w:val="en"/>
        </w:rPr>
        <w:t xml:space="preserve"> instead of the entire screen.</w:t>
      </w:r>
      <w:r w:rsidR="00224574">
        <w:rPr>
          <w:lang w:val="en"/>
        </w:rPr>
        <w:t xml:space="preserve"> Again, it is recommended to test this up front</w:t>
      </w:r>
    </w:p>
    <w:p w14:paraId="79B7F4C6" w14:textId="77777777" w:rsidR="00F76487" w:rsidRDefault="00F76487" w:rsidP="004516E6">
      <w:pPr>
        <w:rPr>
          <w:lang w:val="en"/>
        </w:rPr>
      </w:pPr>
      <w:r w:rsidRPr="00F76487">
        <w:rPr>
          <w:lang w:val="en"/>
        </w:rPr>
        <w:t>While the screen</w:t>
      </w:r>
      <w:r w:rsidR="007E3B66">
        <w:rPr>
          <w:lang w:val="en"/>
        </w:rPr>
        <w:t xml:space="preserve"> is shared</w:t>
      </w:r>
      <w:r w:rsidRPr="00F76487">
        <w:rPr>
          <w:lang w:val="en"/>
        </w:rPr>
        <w:t xml:space="preserve">, each viewer can choose whether they also want to see the speaker. Use the blue slider at the bottom left of the shared image to </w:t>
      </w:r>
      <w:r w:rsidR="007E3B66">
        <w:rPr>
          <w:lang w:val="en"/>
        </w:rPr>
        <w:t>achieve</w:t>
      </w:r>
      <w:r w:rsidRPr="00F76487">
        <w:rPr>
          <w:lang w:val="en"/>
        </w:rPr>
        <w:t xml:space="preserve"> this.</w:t>
      </w:r>
    </w:p>
    <w:p w14:paraId="43F3420F" w14:textId="72579193" w:rsidR="00224574" w:rsidRDefault="00224574" w:rsidP="00224574">
      <w:pPr>
        <w:pStyle w:val="Heading2"/>
        <w:rPr>
          <w:lang w:val="en"/>
        </w:rPr>
      </w:pPr>
      <w:r>
        <w:rPr>
          <w:lang w:val="en"/>
        </w:rPr>
        <w:t>Chat</w:t>
      </w:r>
    </w:p>
    <w:p w14:paraId="2478AAF1" w14:textId="7E492973" w:rsidR="00224574" w:rsidRPr="00224574" w:rsidRDefault="00224574" w:rsidP="00224574">
      <w:pPr>
        <w:rPr>
          <w:lang w:val="en"/>
        </w:rPr>
      </w:pPr>
      <w:r>
        <w:rPr>
          <w:lang w:val="en"/>
        </w:rPr>
        <w:t>Besides the audio and video, participants can communicate in written form, by selecting the “Chat” option at the top right of the screen. You can opt for a public chat (everyone can read and write) or a private chat with a single participant (only the two of you can read and write).</w:t>
      </w:r>
    </w:p>
    <w:p w14:paraId="663A16BC" w14:textId="77777777" w:rsidR="00224574" w:rsidRPr="00F76487" w:rsidRDefault="00224574" w:rsidP="00224574">
      <w:pPr>
        <w:pStyle w:val="Heading2"/>
        <w:rPr>
          <w:lang w:val="en"/>
        </w:rPr>
      </w:pPr>
      <w:r w:rsidRPr="00F76487">
        <w:rPr>
          <w:lang w:val="en"/>
        </w:rPr>
        <w:t>Committee meeting</w:t>
      </w:r>
    </w:p>
    <w:p w14:paraId="381AE33A" w14:textId="6A9D124C" w:rsidR="00F76487" w:rsidRDefault="00F76487" w:rsidP="004516E6">
      <w:pPr>
        <w:rPr>
          <w:lang w:val="en"/>
        </w:rPr>
      </w:pPr>
      <w:r w:rsidRPr="00F76487">
        <w:rPr>
          <w:lang w:val="en"/>
        </w:rPr>
        <w:t>After the graduation presentation and the questions, the committee gather</w:t>
      </w:r>
      <w:r w:rsidR="003B1742">
        <w:rPr>
          <w:lang w:val="en"/>
        </w:rPr>
        <w:t>s</w:t>
      </w:r>
      <w:r w:rsidRPr="00F76487">
        <w:rPr>
          <w:lang w:val="en"/>
        </w:rPr>
        <w:t xml:space="preserve"> in the Committee </w:t>
      </w:r>
      <w:r w:rsidR="007E3B66">
        <w:rPr>
          <w:lang w:val="en"/>
        </w:rPr>
        <w:t>R</w:t>
      </w:r>
      <w:r w:rsidRPr="00F76487">
        <w:rPr>
          <w:lang w:val="en"/>
        </w:rPr>
        <w:t xml:space="preserve">oom for </w:t>
      </w:r>
      <w:r w:rsidR="00E51CDD">
        <w:rPr>
          <w:lang w:val="en"/>
        </w:rPr>
        <w:t>deliberation</w:t>
      </w:r>
      <w:r w:rsidRPr="00F76487">
        <w:rPr>
          <w:lang w:val="en"/>
        </w:rPr>
        <w:t>.</w:t>
      </w:r>
      <w:r w:rsidR="007E3B66">
        <w:rPr>
          <w:lang w:val="en"/>
        </w:rPr>
        <w:t xml:space="preserve"> </w:t>
      </w:r>
      <w:r w:rsidRPr="00F76487">
        <w:rPr>
          <w:lang w:val="en"/>
        </w:rPr>
        <w:t>In the meantime, the graduate student and audience can continue to use the Graduation Room.</w:t>
      </w:r>
      <w:r w:rsidR="003B1742">
        <w:rPr>
          <w:lang w:val="en"/>
        </w:rPr>
        <w:t xml:space="preserve"> The suggested procedure is further described in the organisational guidelines below.</w:t>
      </w:r>
    </w:p>
    <w:p w14:paraId="7A8BE835" w14:textId="77777777" w:rsidR="00DB3C3E" w:rsidRPr="007E3B66" w:rsidRDefault="00DB3C3E" w:rsidP="007E3B66">
      <w:pPr>
        <w:pStyle w:val="Heading2"/>
        <w:rPr>
          <w:i/>
          <w:color w:val="FF0000"/>
          <w:lang w:val="en"/>
        </w:rPr>
      </w:pPr>
      <w:r w:rsidRPr="007E3B66">
        <w:rPr>
          <w:i/>
          <w:color w:val="FF0000"/>
          <w:lang w:val="en"/>
        </w:rPr>
        <w:t>Important:</w:t>
      </w:r>
    </w:p>
    <w:p w14:paraId="645825AC" w14:textId="0EA19E7F" w:rsidR="00DB3C3E" w:rsidRDefault="00DB3C3E" w:rsidP="004516E6">
      <w:pPr>
        <w:rPr>
          <w:lang w:val="en"/>
        </w:rPr>
      </w:pPr>
      <w:r w:rsidRPr="00DB3C3E">
        <w:rPr>
          <w:lang w:val="en"/>
        </w:rPr>
        <w:t xml:space="preserve">Committee members must really </w:t>
      </w:r>
      <w:r w:rsidR="003B1742">
        <w:rPr>
          <w:lang w:val="en"/>
        </w:rPr>
        <w:t>leave</w:t>
      </w:r>
      <w:r w:rsidRPr="00DB3C3E">
        <w:rPr>
          <w:lang w:val="en"/>
        </w:rPr>
        <w:t xml:space="preserve"> the Graduation Room (with the red “End Call” button at the top of the video image) before entering the Committee Room, otherwise their video and audio </w:t>
      </w:r>
      <w:r w:rsidR="007E3B66">
        <w:rPr>
          <w:lang w:val="en"/>
        </w:rPr>
        <w:t>will remain accessible</w:t>
      </w:r>
      <w:r w:rsidRPr="00DB3C3E">
        <w:rPr>
          <w:lang w:val="en"/>
        </w:rPr>
        <w:t>.</w:t>
      </w:r>
    </w:p>
    <w:p w14:paraId="17CC7740" w14:textId="77777777" w:rsidR="00DB3C3E" w:rsidRPr="00DB3C3E" w:rsidRDefault="00DB3C3E" w:rsidP="007E3B66">
      <w:pPr>
        <w:pStyle w:val="Heading2"/>
        <w:rPr>
          <w:lang w:val="en"/>
        </w:rPr>
      </w:pPr>
      <w:r w:rsidRPr="00DB3C3E">
        <w:rPr>
          <w:lang w:val="en"/>
        </w:rPr>
        <w:lastRenderedPageBreak/>
        <w:t>Useful links</w:t>
      </w:r>
    </w:p>
    <w:p w14:paraId="1A078102" w14:textId="77777777" w:rsidR="00DB3C3E" w:rsidRPr="003B1742" w:rsidRDefault="00742A99" w:rsidP="007E3B66">
      <w:pPr>
        <w:pStyle w:val="HTMLPreformatted"/>
        <w:numPr>
          <w:ilvl w:val="0"/>
          <w:numId w:val="3"/>
        </w:numPr>
        <w:rPr>
          <w:rFonts w:asciiTheme="minorHAnsi" w:hAnsiTheme="minorHAnsi" w:cstheme="minorHAnsi"/>
          <w:sz w:val="22"/>
          <w:szCs w:val="24"/>
          <w:lang w:val="en"/>
        </w:rPr>
      </w:pPr>
      <w:hyperlink r:id="rId10" w:history="1">
        <w:r w:rsidR="00DB3C3E" w:rsidRPr="003B1742">
          <w:rPr>
            <w:rStyle w:val="Hyperlink"/>
            <w:rFonts w:asciiTheme="minorHAnsi" w:hAnsiTheme="minorHAnsi" w:cstheme="minorHAnsi"/>
            <w:sz w:val="22"/>
            <w:szCs w:val="24"/>
            <w:lang w:val="en"/>
          </w:rPr>
          <w:t>https://support.bluejeans.com/s/article/Joining-a-meeting-using-your-Browser</w:t>
        </w:r>
      </w:hyperlink>
    </w:p>
    <w:p w14:paraId="2CECEA64" w14:textId="77777777" w:rsidR="00DB3C3E" w:rsidRPr="003B1742" w:rsidRDefault="00742A99" w:rsidP="007E3B66">
      <w:pPr>
        <w:pStyle w:val="HTMLPreformatted"/>
        <w:numPr>
          <w:ilvl w:val="0"/>
          <w:numId w:val="3"/>
        </w:numPr>
        <w:rPr>
          <w:rFonts w:asciiTheme="minorHAnsi" w:hAnsiTheme="minorHAnsi" w:cstheme="minorHAnsi"/>
          <w:sz w:val="22"/>
          <w:szCs w:val="24"/>
          <w:lang w:val="en"/>
        </w:rPr>
      </w:pPr>
      <w:hyperlink r:id="rId11" w:history="1">
        <w:r w:rsidR="00DB3C3E" w:rsidRPr="003B1742">
          <w:rPr>
            <w:rStyle w:val="Hyperlink"/>
            <w:rFonts w:asciiTheme="minorHAnsi" w:hAnsiTheme="minorHAnsi" w:cstheme="minorHAnsi"/>
            <w:sz w:val="22"/>
            <w:szCs w:val="24"/>
            <w:lang w:val="en"/>
          </w:rPr>
          <w:t>https://support.bluejeans.com/s/article/iPhone-and-iPad-BlueJeans-app</w:t>
        </w:r>
      </w:hyperlink>
    </w:p>
    <w:p w14:paraId="17E8CECE" w14:textId="77777777" w:rsidR="00DB3C3E" w:rsidRPr="003B1742" w:rsidRDefault="00742A99" w:rsidP="007E3B66">
      <w:pPr>
        <w:pStyle w:val="HTMLPreformatted"/>
        <w:numPr>
          <w:ilvl w:val="0"/>
          <w:numId w:val="3"/>
        </w:numPr>
        <w:rPr>
          <w:rFonts w:asciiTheme="minorHAnsi" w:hAnsiTheme="minorHAnsi" w:cstheme="minorHAnsi"/>
          <w:sz w:val="22"/>
          <w:szCs w:val="24"/>
          <w:lang w:val="en"/>
        </w:rPr>
      </w:pPr>
      <w:hyperlink r:id="rId12" w:history="1">
        <w:r w:rsidR="00DB3C3E" w:rsidRPr="003B1742">
          <w:rPr>
            <w:rStyle w:val="Hyperlink"/>
            <w:rFonts w:asciiTheme="minorHAnsi" w:hAnsiTheme="minorHAnsi" w:cstheme="minorHAnsi"/>
            <w:sz w:val="22"/>
            <w:szCs w:val="24"/>
            <w:lang w:val="en"/>
          </w:rPr>
          <w:t>https://support.bluejeans.com/s/article/BlueJeans-for-Android</w:t>
        </w:r>
      </w:hyperlink>
    </w:p>
    <w:p w14:paraId="59526B75" w14:textId="60F10931" w:rsidR="00DB3C3E" w:rsidRPr="00DB3C3E" w:rsidRDefault="003B1742" w:rsidP="007E3B66">
      <w:pPr>
        <w:pStyle w:val="Heading1"/>
        <w:rPr>
          <w:lang w:val="en"/>
        </w:rPr>
      </w:pPr>
      <w:r>
        <w:rPr>
          <w:lang w:val="en"/>
        </w:rPr>
        <w:t>Organisational guidelines</w:t>
      </w:r>
    </w:p>
    <w:p w14:paraId="49F1514D" w14:textId="77777777" w:rsidR="00E51CDD" w:rsidRPr="00F33469" w:rsidRDefault="00E51CDD" w:rsidP="00E51CDD">
      <w:pPr>
        <w:pStyle w:val="Heading2"/>
        <w:rPr>
          <w:lang w:val="en"/>
        </w:rPr>
      </w:pPr>
      <w:r w:rsidRPr="00F33469">
        <w:rPr>
          <w:lang w:val="en"/>
        </w:rPr>
        <w:t>The colloquium</w:t>
      </w:r>
    </w:p>
    <w:p w14:paraId="49C8E318" w14:textId="28AB5785" w:rsidR="00DB3C3E" w:rsidRDefault="00DB3C3E" w:rsidP="004516E6">
      <w:pPr>
        <w:rPr>
          <w:lang w:val="en"/>
        </w:rPr>
      </w:pPr>
      <w:r w:rsidRPr="00DB3C3E">
        <w:rPr>
          <w:lang w:val="en"/>
        </w:rPr>
        <w:t xml:space="preserve">The </w:t>
      </w:r>
      <w:r w:rsidR="004516E6">
        <w:rPr>
          <w:lang w:val="en"/>
        </w:rPr>
        <w:t xml:space="preserve">procedure </w:t>
      </w:r>
      <w:r w:rsidR="007E3B66">
        <w:rPr>
          <w:lang w:val="en"/>
        </w:rPr>
        <w:t>during the colloquium is no</w:t>
      </w:r>
      <w:r w:rsidRPr="00DB3C3E">
        <w:rPr>
          <w:lang w:val="en"/>
        </w:rPr>
        <w:t xml:space="preserve"> different </w:t>
      </w:r>
      <w:r w:rsidR="007E3B66">
        <w:rPr>
          <w:lang w:val="en"/>
        </w:rPr>
        <w:t xml:space="preserve">from that for </w:t>
      </w:r>
      <w:r w:rsidR="004516E6">
        <w:rPr>
          <w:lang w:val="en"/>
        </w:rPr>
        <w:t>a physical</w:t>
      </w:r>
      <w:r w:rsidR="007E3B66">
        <w:rPr>
          <w:lang w:val="en"/>
        </w:rPr>
        <w:t xml:space="preserve"> </w:t>
      </w:r>
      <w:r w:rsidR="00926EF4">
        <w:rPr>
          <w:lang w:val="en"/>
        </w:rPr>
        <w:t>meeting</w:t>
      </w:r>
      <w:r w:rsidR="003B1742">
        <w:rPr>
          <w:lang w:val="en"/>
        </w:rPr>
        <w:t>:</w:t>
      </w:r>
    </w:p>
    <w:p w14:paraId="5049531F" w14:textId="36E80393" w:rsidR="003B1742" w:rsidRDefault="003B1742" w:rsidP="003B1742">
      <w:pPr>
        <w:pStyle w:val="ListParagraph"/>
        <w:numPr>
          <w:ilvl w:val="0"/>
          <w:numId w:val="8"/>
        </w:numPr>
        <w:rPr>
          <w:lang w:val="en-GB"/>
        </w:rPr>
      </w:pPr>
      <w:r>
        <w:rPr>
          <w:lang w:val="en-GB"/>
        </w:rPr>
        <w:t>Introduction by the chair of the committee or the daily supervisor</w:t>
      </w:r>
    </w:p>
    <w:p w14:paraId="7DDDE6A1" w14:textId="420E90D9" w:rsidR="003B1742" w:rsidRDefault="003B1742" w:rsidP="003B1742">
      <w:pPr>
        <w:pStyle w:val="ListParagraph"/>
        <w:numPr>
          <w:ilvl w:val="0"/>
          <w:numId w:val="8"/>
        </w:numPr>
        <w:rPr>
          <w:lang w:val="en-GB"/>
        </w:rPr>
      </w:pPr>
      <w:r>
        <w:rPr>
          <w:lang w:val="en-GB"/>
        </w:rPr>
        <w:t>Presentation (30 minutes)</w:t>
      </w:r>
    </w:p>
    <w:p w14:paraId="43D7AB56" w14:textId="65C72197" w:rsidR="003B1742" w:rsidRDefault="003B1742" w:rsidP="003B1742">
      <w:pPr>
        <w:pStyle w:val="ListParagraph"/>
        <w:numPr>
          <w:ilvl w:val="0"/>
          <w:numId w:val="8"/>
        </w:numPr>
        <w:rPr>
          <w:lang w:val="en-GB"/>
        </w:rPr>
      </w:pPr>
      <w:r>
        <w:rPr>
          <w:lang w:val="en-GB"/>
        </w:rPr>
        <w:t>Questions by audience and committee</w:t>
      </w:r>
    </w:p>
    <w:p w14:paraId="23609119" w14:textId="0F4231BD" w:rsidR="003B1742" w:rsidRPr="003B1742" w:rsidRDefault="003B1742" w:rsidP="003B1742">
      <w:pPr>
        <w:rPr>
          <w:lang w:val="en-GB"/>
        </w:rPr>
      </w:pPr>
      <w:r>
        <w:rPr>
          <w:lang w:val="en-GB"/>
        </w:rPr>
        <w:t>After the colloquium, the committee leaves the Graduation Room and joins the Committee Room.</w:t>
      </w:r>
    </w:p>
    <w:p w14:paraId="3ABCEDAE" w14:textId="77777777" w:rsidR="00080445" w:rsidRPr="00080445" w:rsidRDefault="00080445" w:rsidP="007E3B66">
      <w:pPr>
        <w:pStyle w:val="Heading2"/>
        <w:rPr>
          <w:lang w:val="en"/>
        </w:rPr>
      </w:pPr>
      <w:r w:rsidRPr="00080445">
        <w:rPr>
          <w:lang w:val="en"/>
        </w:rPr>
        <w:t xml:space="preserve">During </w:t>
      </w:r>
      <w:r w:rsidR="00E51CDD">
        <w:rPr>
          <w:lang w:val="en"/>
        </w:rPr>
        <w:t>deliberation</w:t>
      </w:r>
    </w:p>
    <w:p w14:paraId="7CF6FD81" w14:textId="3DCC0B67" w:rsidR="00E51CDD" w:rsidRPr="004516E6" w:rsidRDefault="00926EF4" w:rsidP="004516E6">
      <w:pPr>
        <w:rPr>
          <w:lang w:val="en"/>
        </w:rPr>
      </w:pPr>
      <w:r w:rsidRPr="004516E6">
        <w:rPr>
          <w:lang w:val="en"/>
        </w:rPr>
        <w:t>During</w:t>
      </w:r>
      <w:r w:rsidR="00080445" w:rsidRPr="004516E6">
        <w:rPr>
          <w:lang w:val="en"/>
        </w:rPr>
        <w:t xml:space="preserve"> the </w:t>
      </w:r>
      <w:r w:rsidR="00E51CDD" w:rsidRPr="004516E6">
        <w:rPr>
          <w:lang w:val="en"/>
        </w:rPr>
        <w:t>deliberation in the Committee Room</w:t>
      </w:r>
      <w:r w:rsidR="00080445" w:rsidRPr="004516E6">
        <w:rPr>
          <w:lang w:val="en"/>
        </w:rPr>
        <w:t xml:space="preserve">, </w:t>
      </w:r>
      <w:r w:rsidR="00000999">
        <w:rPr>
          <w:lang w:val="en"/>
        </w:rPr>
        <w:t xml:space="preserve">one of the members of the graduation committee (preferably the chair) </w:t>
      </w:r>
      <w:r w:rsidRPr="004516E6">
        <w:rPr>
          <w:lang w:val="en"/>
        </w:rPr>
        <w:t>fills in</w:t>
      </w:r>
      <w:r w:rsidR="00080445" w:rsidRPr="004516E6">
        <w:rPr>
          <w:lang w:val="en"/>
        </w:rPr>
        <w:t xml:space="preserve"> </w:t>
      </w:r>
      <w:r w:rsidR="00E51CDD" w:rsidRPr="004516E6">
        <w:rPr>
          <w:lang w:val="en"/>
        </w:rPr>
        <w:t xml:space="preserve">an electronic copy of </w:t>
      </w:r>
      <w:r w:rsidR="00080445" w:rsidRPr="004516E6">
        <w:rPr>
          <w:lang w:val="en"/>
        </w:rPr>
        <w:t>the assessment form</w:t>
      </w:r>
      <w:r w:rsidRPr="004516E6">
        <w:rPr>
          <w:lang w:val="en"/>
        </w:rPr>
        <w:t xml:space="preserve"> in consultation with the other members</w:t>
      </w:r>
      <w:r w:rsidR="003B1742">
        <w:rPr>
          <w:lang w:val="en"/>
        </w:rPr>
        <w:t>, as well as the names of all examiners and supervisors.</w:t>
      </w:r>
    </w:p>
    <w:p w14:paraId="2A684124" w14:textId="77777777" w:rsidR="00E51CDD" w:rsidRPr="00DB3C3E" w:rsidRDefault="00E51CDD" w:rsidP="00E51CDD">
      <w:pPr>
        <w:pStyle w:val="Heading2"/>
        <w:rPr>
          <w:lang w:val="en"/>
        </w:rPr>
      </w:pPr>
      <w:r>
        <w:rPr>
          <w:lang w:val="en"/>
        </w:rPr>
        <w:t>A</w:t>
      </w:r>
      <w:r w:rsidRPr="00DB3C3E">
        <w:rPr>
          <w:lang w:val="en"/>
        </w:rPr>
        <w:t>fter deliberation</w:t>
      </w:r>
    </w:p>
    <w:p w14:paraId="08BB89C0" w14:textId="2E4F28BC" w:rsidR="003B1742" w:rsidRDefault="00E51CDD" w:rsidP="004516E6">
      <w:pPr>
        <w:rPr>
          <w:lang w:val="en"/>
        </w:rPr>
      </w:pPr>
      <w:r w:rsidRPr="004516E6">
        <w:rPr>
          <w:lang w:val="en"/>
        </w:rPr>
        <w:t xml:space="preserve">After the deliberation, the committee chair briefly rejoins the Graduation Room </w:t>
      </w:r>
      <w:r w:rsidR="00224574">
        <w:rPr>
          <w:lang w:val="en"/>
        </w:rPr>
        <w:t xml:space="preserve">(by following the corresponding link once more) </w:t>
      </w:r>
      <w:r w:rsidRPr="004516E6">
        <w:rPr>
          <w:lang w:val="en"/>
        </w:rPr>
        <w:t xml:space="preserve">to ask the graduate to join the Committee room. </w:t>
      </w:r>
      <w:r w:rsidR="003B1742">
        <w:rPr>
          <w:lang w:val="en"/>
        </w:rPr>
        <w:t xml:space="preserve">This can be achieved by sending the </w:t>
      </w:r>
      <w:r w:rsidR="00224574" w:rsidRPr="004516E6">
        <w:rPr>
          <w:lang w:val="en"/>
        </w:rPr>
        <w:t>Committee room</w:t>
      </w:r>
      <w:r w:rsidR="00224574">
        <w:rPr>
          <w:lang w:val="en"/>
        </w:rPr>
        <w:t xml:space="preserve"> </w:t>
      </w:r>
      <w:r w:rsidR="003B1742">
        <w:rPr>
          <w:lang w:val="en"/>
        </w:rPr>
        <w:t>link through the chat function in BlueJeans (preferably through a Private Chat with the graduate</w:t>
      </w:r>
      <w:r w:rsidR="00224574">
        <w:rPr>
          <w:lang w:val="en"/>
        </w:rPr>
        <w:t>, see the technical guidelines above</w:t>
      </w:r>
      <w:r w:rsidR="003B1742">
        <w:rPr>
          <w:lang w:val="en"/>
        </w:rPr>
        <w:t>).</w:t>
      </w:r>
    </w:p>
    <w:p w14:paraId="7C97BE8B" w14:textId="4A640A49" w:rsidR="00E51CDD" w:rsidRPr="004516E6" w:rsidRDefault="00E51CDD" w:rsidP="004516E6">
      <w:pPr>
        <w:rPr>
          <w:i/>
          <w:lang w:val="en"/>
        </w:rPr>
      </w:pPr>
      <w:r w:rsidRPr="004516E6">
        <w:rPr>
          <w:lang w:val="en"/>
        </w:rPr>
        <w:t xml:space="preserve">The committee then informs the graduate of the result and the </w:t>
      </w:r>
      <w:r w:rsidR="00094BB8">
        <w:rPr>
          <w:lang w:val="en"/>
        </w:rPr>
        <w:t>underlying motivation</w:t>
      </w:r>
      <w:r w:rsidRPr="004516E6">
        <w:rPr>
          <w:lang w:val="en"/>
        </w:rPr>
        <w:t xml:space="preserve">. </w:t>
      </w:r>
      <w:r w:rsidRPr="004516E6">
        <w:rPr>
          <w:i/>
          <w:lang w:val="en"/>
        </w:rPr>
        <w:t xml:space="preserve">Note that, for reasons of privacy, the grade should not be announced or </w:t>
      </w:r>
      <w:r w:rsidR="00094BB8">
        <w:rPr>
          <w:i/>
          <w:lang w:val="en"/>
        </w:rPr>
        <w:t>motivated</w:t>
      </w:r>
      <w:r w:rsidRPr="004516E6">
        <w:rPr>
          <w:i/>
          <w:lang w:val="en"/>
        </w:rPr>
        <w:t xml:space="preserve"> in the </w:t>
      </w:r>
      <w:r w:rsidR="00094BB8">
        <w:rPr>
          <w:i/>
          <w:lang w:val="en"/>
        </w:rPr>
        <w:t xml:space="preserve">public </w:t>
      </w:r>
      <w:r w:rsidRPr="004516E6">
        <w:rPr>
          <w:i/>
          <w:lang w:val="en"/>
        </w:rPr>
        <w:t>Graduation Room, just as in the case of an ordinary colloquium.</w:t>
      </w:r>
    </w:p>
    <w:p w14:paraId="6475CABD" w14:textId="108EB917" w:rsidR="00E51CDD" w:rsidRPr="004516E6" w:rsidRDefault="00E51CDD" w:rsidP="004516E6">
      <w:pPr>
        <w:rPr>
          <w:lang w:val="en"/>
        </w:rPr>
      </w:pPr>
      <w:r w:rsidRPr="004516E6">
        <w:rPr>
          <w:lang w:val="en"/>
        </w:rPr>
        <w:t xml:space="preserve">All committee members as well as the graduate then leave the Committee Room and </w:t>
      </w:r>
      <w:r w:rsidR="00094BB8">
        <w:rPr>
          <w:lang w:val="en"/>
        </w:rPr>
        <w:t>rejoin</w:t>
      </w:r>
      <w:r w:rsidRPr="004516E6">
        <w:rPr>
          <w:lang w:val="en"/>
        </w:rPr>
        <w:t xml:space="preserve"> the Graduation Room, for final words and public congratulations.</w:t>
      </w:r>
    </w:p>
    <w:p w14:paraId="15EF9266" w14:textId="77777777" w:rsidR="00E51CDD" w:rsidRPr="00E51CDD" w:rsidRDefault="00E51CDD" w:rsidP="00E51CDD">
      <w:pPr>
        <w:pStyle w:val="Heading2"/>
        <w:rPr>
          <w:lang w:val="en"/>
        </w:rPr>
      </w:pPr>
      <w:r>
        <w:rPr>
          <w:lang w:val="en"/>
        </w:rPr>
        <w:t>Registering the grade</w:t>
      </w:r>
    </w:p>
    <w:p w14:paraId="22D00F73" w14:textId="355B5D60" w:rsidR="00080445" w:rsidRPr="00080445" w:rsidRDefault="00080445" w:rsidP="004516E6">
      <w:pPr>
        <w:rPr>
          <w:lang w:val="en"/>
        </w:rPr>
      </w:pPr>
      <w:r w:rsidRPr="00080445">
        <w:rPr>
          <w:lang w:val="en"/>
        </w:rPr>
        <w:t>After the colloquium</w:t>
      </w:r>
      <w:r w:rsidR="00E51CDD">
        <w:rPr>
          <w:lang w:val="en"/>
        </w:rPr>
        <w:t xml:space="preserve">, </w:t>
      </w:r>
      <w:r w:rsidR="00000999" w:rsidRPr="00000999">
        <w:rPr>
          <w:i/>
          <w:lang w:val="en"/>
        </w:rPr>
        <w:t>the chair of the graduation committee</w:t>
      </w:r>
      <w:r w:rsidR="00000999">
        <w:rPr>
          <w:lang w:val="en"/>
        </w:rPr>
        <w:t xml:space="preserve"> sends a copy of the assessment form by email to</w:t>
      </w:r>
    </w:p>
    <w:p w14:paraId="22ED71B1" w14:textId="77777777" w:rsidR="00E51CDD" w:rsidRPr="00000999" w:rsidRDefault="00742A99" w:rsidP="00E51CDD">
      <w:pPr>
        <w:pStyle w:val="ListParagraph"/>
        <w:numPr>
          <w:ilvl w:val="0"/>
          <w:numId w:val="5"/>
        </w:numPr>
        <w:rPr>
          <w:lang w:val="en"/>
        </w:rPr>
      </w:pPr>
      <w:hyperlink r:id="rId13" w:history="1">
        <w:r w:rsidR="00E51CDD" w:rsidRPr="00000999">
          <w:rPr>
            <w:rStyle w:val="Hyperlink"/>
            <w:lang w:val="en"/>
          </w:rPr>
          <w:t>BOZ-CS-CES@utwente.nl</w:t>
        </w:r>
      </w:hyperlink>
      <w:r w:rsidR="00E51CDD" w:rsidRPr="00000999">
        <w:rPr>
          <w:lang w:val="en"/>
        </w:rPr>
        <w:t xml:space="preserve"> or </w:t>
      </w:r>
    </w:p>
    <w:p w14:paraId="0A2F4EA6" w14:textId="77777777" w:rsidR="00080445" w:rsidRPr="00000999" w:rsidRDefault="00742A99" w:rsidP="00E51CDD">
      <w:pPr>
        <w:pStyle w:val="ListParagraph"/>
        <w:numPr>
          <w:ilvl w:val="0"/>
          <w:numId w:val="5"/>
        </w:numPr>
        <w:rPr>
          <w:lang w:val="en"/>
        </w:rPr>
      </w:pPr>
      <w:hyperlink r:id="rId14" w:history="1">
        <w:r w:rsidR="00E51CDD" w:rsidRPr="00000999">
          <w:rPr>
            <w:rStyle w:val="Hyperlink"/>
            <w:lang w:val="en"/>
          </w:rPr>
          <w:t>BOZ-ITech-CES@utwente.nl</w:t>
        </w:r>
      </w:hyperlink>
      <w:r w:rsidR="00E51CDD" w:rsidRPr="00000999">
        <w:rPr>
          <w:lang w:val="en"/>
        </w:rPr>
        <w:t xml:space="preserve"> </w:t>
      </w:r>
    </w:p>
    <w:p w14:paraId="459525C1" w14:textId="6CAD3971" w:rsidR="00000999" w:rsidRDefault="00000999" w:rsidP="004516E6">
      <w:pPr>
        <w:rPr>
          <w:lang w:val="en"/>
        </w:rPr>
      </w:pPr>
      <w:r>
        <w:rPr>
          <w:lang w:val="en"/>
        </w:rPr>
        <w:t>The document that is sent should be</w:t>
      </w:r>
      <w:r w:rsidR="00094BB8">
        <w:rPr>
          <w:lang w:val="en"/>
        </w:rPr>
        <w:t xml:space="preserve"> one of the following</w:t>
      </w:r>
    </w:p>
    <w:p w14:paraId="393CDBF7" w14:textId="6712D62A" w:rsidR="00000999" w:rsidRDefault="00094BB8" w:rsidP="00000999">
      <w:pPr>
        <w:pStyle w:val="ListParagraph"/>
        <w:numPr>
          <w:ilvl w:val="0"/>
          <w:numId w:val="9"/>
        </w:numPr>
        <w:rPr>
          <w:lang w:val="en"/>
        </w:rPr>
      </w:pPr>
      <w:r w:rsidRPr="00094BB8">
        <w:rPr>
          <w:i/>
          <w:lang w:val="en"/>
        </w:rPr>
        <w:t>Preferabl</w:t>
      </w:r>
      <w:r>
        <w:rPr>
          <w:i/>
          <w:lang w:val="en"/>
        </w:rPr>
        <w:t>y:</w:t>
      </w:r>
      <w:r w:rsidR="00000999">
        <w:rPr>
          <w:lang w:val="en"/>
        </w:rPr>
        <w:t xml:space="preserve"> a paper-printed, signed and scanned copy of the form;</w:t>
      </w:r>
    </w:p>
    <w:p w14:paraId="3B6842FF" w14:textId="4490517B" w:rsidR="00000999" w:rsidRPr="00000999" w:rsidRDefault="00094BB8" w:rsidP="00000999">
      <w:pPr>
        <w:pStyle w:val="ListParagraph"/>
        <w:numPr>
          <w:ilvl w:val="0"/>
          <w:numId w:val="9"/>
        </w:numPr>
        <w:rPr>
          <w:lang w:val="en"/>
        </w:rPr>
      </w:pPr>
      <w:r w:rsidRPr="00094BB8">
        <w:rPr>
          <w:i/>
          <w:lang w:val="en"/>
        </w:rPr>
        <w:t>If the committee chair does not have a printer available:</w:t>
      </w:r>
      <w:r w:rsidR="00000999">
        <w:rPr>
          <w:lang w:val="en"/>
        </w:rPr>
        <w:t xml:space="preserve"> a pdf-printed copy of the form (so as to freeze the editable fields)</w:t>
      </w:r>
      <w:r>
        <w:rPr>
          <w:lang w:val="en"/>
        </w:rPr>
        <w:t>. (To obtain a pdf-printed copy of the form, set the printer to “Adobe PDF” or the like and print as usual.)</w:t>
      </w:r>
    </w:p>
    <w:p w14:paraId="4AFA08D8" w14:textId="6F171A2F" w:rsidR="00094BB8" w:rsidRDefault="00094BB8" w:rsidP="004516E6">
      <w:pPr>
        <w:rPr>
          <w:lang w:val="en"/>
        </w:rPr>
      </w:pPr>
      <w:r>
        <w:rPr>
          <w:lang w:val="en"/>
        </w:rPr>
        <w:t>Note that, in these circumstances, given the virtual impossibility to implement a water-tight and practically feasible distributed protocol for collecting multiple signatures, the Examination Board has decided to allow forms signed only by the committee chair, or even (in the second case) not signed at all.</w:t>
      </w:r>
    </w:p>
    <w:p w14:paraId="53E8E462" w14:textId="58AEF501" w:rsidR="00080445" w:rsidRDefault="00080445" w:rsidP="004516E6">
      <w:pPr>
        <w:rPr>
          <w:lang w:val="en"/>
        </w:rPr>
      </w:pPr>
      <w:r w:rsidRPr="00080445">
        <w:rPr>
          <w:lang w:val="en"/>
        </w:rPr>
        <w:lastRenderedPageBreak/>
        <w:t xml:space="preserve">The date on the assessment form is the student's official graduation date </w:t>
      </w:r>
      <w:r w:rsidR="00000999">
        <w:rPr>
          <w:lang w:val="en"/>
        </w:rPr>
        <w:t>that</w:t>
      </w:r>
      <w:r w:rsidRPr="00080445">
        <w:rPr>
          <w:lang w:val="en"/>
        </w:rPr>
        <w:t xml:space="preserve"> will appear on the diploma.</w:t>
      </w:r>
    </w:p>
    <w:p w14:paraId="1D0596EC" w14:textId="77777777" w:rsidR="00000999" w:rsidRDefault="00000999" w:rsidP="00000999">
      <w:pPr>
        <w:pStyle w:val="Heading2"/>
        <w:rPr>
          <w:lang w:val="en"/>
        </w:rPr>
      </w:pPr>
      <w:r>
        <w:rPr>
          <w:lang w:val="en"/>
        </w:rPr>
        <w:t>Handing out the diploma</w:t>
      </w:r>
    </w:p>
    <w:p w14:paraId="7CB6FAC6" w14:textId="2ACA63B9" w:rsidR="00E51CDD" w:rsidRDefault="00E51CDD" w:rsidP="00E51CDD">
      <w:pPr>
        <w:rPr>
          <w:lang w:val="en"/>
        </w:rPr>
      </w:pPr>
      <w:r>
        <w:rPr>
          <w:lang w:val="en"/>
        </w:rPr>
        <w:t xml:space="preserve">The diploma has to be signed by the Examination Board and the student. This </w:t>
      </w:r>
      <w:r w:rsidR="00000999">
        <w:rPr>
          <w:lang w:val="en"/>
        </w:rPr>
        <w:t>will have to wait until</w:t>
      </w:r>
      <w:r>
        <w:rPr>
          <w:lang w:val="en"/>
        </w:rPr>
        <w:t xml:space="preserve"> normal operations at the university have resumed</w:t>
      </w:r>
      <w:r w:rsidR="004516E6">
        <w:rPr>
          <w:lang w:val="en"/>
        </w:rPr>
        <w:t>, and everyone can be physically back at the university</w:t>
      </w:r>
      <w:r>
        <w:rPr>
          <w:lang w:val="en"/>
        </w:rPr>
        <w:t>.</w:t>
      </w:r>
    </w:p>
    <w:p w14:paraId="12BF7DE9" w14:textId="77777777" w:rsidR="00E51CDD" w:rsidRPr="00E51CDD" w:rsidRDefault="00E51CDD" w:rsidP="00E51CDD">
      <w:pPr>
        <w:rPr>
          <w:lang w:val="en"/>
        </w:rPr>
      </w:pPr>
      <w:r>
        <w:rPr>
          <w:lang w:val="en"/>
        </w:rPr>
        <w:t xml:space="preserve">In the meanwhile, the </w:t>
      </w:r>
      <w:r w:rsidR="004516E6">
        <w:rPr>
          <w:lang w:val="en"/>
        </w:rPr>
        <w:t>graduate</w:t>
      </w:r>
      <w:r>
        <w:rPr>
          <w:lang w:val="en"/>
        </w:rPr>
        <w:t xml:space="preserve"> will be sent a</w:t>
      </w:r>
      <w:r w:rsidR="004516E6">
        <w:rPr>
          <w:lang w:val="en"/>
        </w:rPr>
        <w:t xml:space="preserve"> statement that he or she has fulfilled all the conditions for the diploma (if that is indeed the case), in lieu of an actual diploma. This must serve as sufficient proof before the actual diploma can be handed out.</w:t>
      </w:r>
    </w:p>
    <w:sectPr w:rsidR="00E51CDD" w:rsidRPr="00E51C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AAC19" w14:textId="77777777" w:rsidR="006365BB" w:rsidRDefault="006365BB" w:rsidP="003B1742">
      <w:pPr>
        <w:spacing w:after="0" w:line="240" w:lineRule="auto"/>
      </w:pPr>
      <w:r>
        <w:separator/>
      </w:r>
    </w:p>
  </w:endnote>
  <w:endnote w:type="continuationSeparator" w:id="0">
    <w:p w14:paraId="7941A856" w14:textId="77777777" w:rsidR="006365BB" w:rsidRDefault="006365BB" w:rsidP="003B1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390BB" w14:textId="77777777" w:rsidR="006365BB" w:rsidRDefault="006365BB" w:rsidP="003B1742">
      <w:pPr>
        <w:spacing w:after="0" w:line="240" w:lineRule="auto"/>
      </w:pPr>
      <w:r>
        <w:separator/>
      </w:r>
    </w:p>
  </w:footnote>
  <w:footnote w:type="continuationSeparator" w:id="0">
    <w:p w14:paraId="444CF754" w14:textId="77777777" w:rsidR="006365BB" w:rsidRDefault="006365BB" w:rsidP="003B1742">
      <w:pPr>
        <w:spacing w:after="0" w:line="240" w:lineRule="auto"/>
      </w:pPr>
      <w:r>
        <w:continuationSeparator/>
      </w:r>
    </w:p>
  </w:footnote>
  <w:footnote w:id="1">
    <w:p w14:paraId="039D730C" w14:textId="632ADE46" w:rsidR="003B1742" w:rsidRPr="003B1742" w:rsidRDefault="003B1742">
      <w:pPr>
        <w:pStyle w:val="FootnoteText"/>
        <w:rPr>
          <w:lang w:val="en-GB"/>
        </w:rPr>
      </w:pPr>
      <w:r>
        <w:rPr>
          <w:rStyle w:val="FootnoteReference"/>
        </w:rPr>
        <w:footnoteRef/>
      </w:r>
      <w:r w:rsidRPr="003B1742">
        <w:rPr>
          <w:lang w:val="en-GB"/>
        </w:rPr>
        <w:t xml:space="preserve"> </w:t>
      </w:r>
      <w:r>
        <w:rPr>
          <w:lang w:val="en-GB"/>
        </w:rPr>
        <w:t>Adapted, with gratitude, from the guidelines prepared by Technical Medicine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382"/>
    <w:multiLevelType w:val="hybridMultilevel"/>
    <w:tmpl w:val="4BA67BB0"/>
    <w:lvl w:ilvl="0" w:tplc="401E3A2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2445C8"/>
    <w:multiLevelType w:val="hybridMultilevel"/>
    <w:tmpl w:val="5C164410"/>
    <w:lvl w:ilvl="0" w:tplc="401E3A2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0621A3"/>
    <w:multiLevelType w:val="hybridMultilevel"/>
    <w:tmpl w:val="2A80C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B47E84"/>
    <w:multiLevelType w:val="hybridMultilevel"/>
    <w:tmpl w:val="A052132C"/>
    <w:lvl w:ilvl="0" w:tplc="401E3A2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3076CC"/>
    <w:multiLevelType w:val="hybridMultilevel"/>
    <w:tmpl w:val="8250BEA2"/>
    <w:lvl w:ilvl="0" w:tplc="401E3A2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5D24B6"/>
    <w:multiLevelType w:val="hybridMultilevel"/>
    <w:tmpl w:val="3DAE9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C46BB5"/>
    <w:multiLevelType w:val="hybridMultilevel"/>
    <w:tmpl w:val="3C0ADC40"/>
    <w:lvl w:ilvl="0" w:tplc="401E3A2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BB794B"/>
    <w:multiLevelType w:val="hybridMultilevel"/>
    <w:tmpl w:val="EBBC12D0"/>
    <w:lvl w:ilvl="0" w:tplc="401E3A2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CE22C7"/>
    <w:multiLevelType w:val="hybridMultilevel"/>
    <w:tmpl w:val="C65C2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7"/>
  </w:num>
  <w:num w:numId="5">
    <w:abstractNumId w:val="0"/>
  </w:num>
  <w:num w:numId="6">
    <w:abstractNumId w:val="6"/>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F2F"/>
    <w:rsid w:val="00000999"/>
    <w:rsid w:val="00080445"/>
    <w:rsid w:val="00094BB8"/>
    <w:rsid w:val="00224574"/>
    <w:rsid w:val="002D75EB"/>
    <w:rsid w:val="003B1742"/>
    <w:rsid w:val="004516E6"/>
    <w:rsid w:val="006365BB"/>
    <w:rsid w:val="00742A99"/>
    <w:rsid w:val="007E3B66"/>
    <w:rsid w:val="008076E9"/>
    <w:rsid w:val="00841757"/>
    <w:rsid w:val="0085604B"/>
    <w:rsid w:val="008F3572"/>
    <w:rsid w:val="00926EF4"/>
    <w:rsid w:val="00A32F0B"/>
    <w:rsid w:val="00A85D89"/>
    <w:rsid w:val="00AC35F5"/>
    <w:rsid w:val="00B511CF"/>
    <w:rsid w:val="00C30F2F"/>
    <w:rsid w:val="00D03F55"/>
    <w:rsid w:val="00D5564F"/>
    <w:rsid w:val="00DB3C3E"/>
    <w:rsid w:val="00E13172"/>
    <w:rsid w:val="00E51CDD"/>
    <w:rsid w:val="00E91EB5"/>
    <w:rsid w:val="00F33469"/>
    <w:rsid w:val="00F34545"/>
    <w:rsid w:val="00F76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0793B"/>
  <w15:chartTrackingRefBased/>
  <w15:docId w15:val="{642A3001-472D-4CA5-A7BB-57E8272A0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3F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3F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0F2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unhideWhenUsed/>
    <w:rsid w:val="00C30F2F"/>
    <w:rPr>
      <w:color w:val="0563C1" w:themeColor="hyperlink"/>
      <w:u w:val="single"/>
    </w:rPr>
  </w:style>
  <w:style w:type="paragraph" w:styleId="HTMLPreformatted">
    <w:name w:val="HTML Preformatted"/>
    <w:basedOn w:val="Normal"/>
    <w:link w:val="HTMLPreformattedChar"/>
    <w:uiPriority w:val="99"/>
    <w:unhideWhenUsed/>
    <w:rsid w:val="00841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PreformattedChar">
    <w:name w:val="HTML Preformatted Char"/>
    <w:basedOn w:val="DefaultParagraphFont"/>
    <w:link w:val="HTMLPreformatted"/>
    <w:uiPriority w:val="99"/>
    <w:rsid w:val="00841757"/>
    <w:rPr>
      <w:rFonts w:ascii="Courier New" w:eastAsia="Times New Roman" w:hAnsi="Courier New" w:cs="Courier New"/>
      <w:sz w:val="20"/>
      <w:szCs w:val="20"/>
      <w:lang w:eastAsia="nl-NL"/>
    </w:rPr>
  </w:style>
  <w:style w:type="paragraph" w:styleId="ListParagraph">
    <w:name w:val="List Paragraph"/>
    <w:basedOn w:val="Normal"/>
    <w:uiPriority w:val="34"/>
    <w:qFormat/>
    <w:rsid w:val="00AC35F5"/>
    <w:pPr>
      <w:ind w:left="720"/>
      <w:contextualSpacing/>
    </w:pPr>
  </w:style>
  <w:style w:type="character" w:styleId="FollowedHyperlink">
    <w:name w:val="FollowedHyperlink"/>
    <w:basedOn w:val="DefaultParagraphFont"/>
    <w:uiPriority w:val="99"/>
    <w:semiHidden/>
    <w:unhideWhenUsed/>
    <w:rsid w:val="00AC35F5"/>
    <w:rPr>
      <w:color w:val="954F72" w:themeColor="followedHyperlink"/>
      <w:u w:val="single"/>
    </w:rPr>
  </w:style>
  <w:style w:type="character" w:customStyle="1" w:styleId="Heading1Char">
    <w:name w:val="Heading 1 Char"/>
    <w:basedOn w:val="DefaultParagraphFont"/>
    <w:link w:val="Heading1"/>
    <w:uiPriority w:val="9"/>
    <w:rsid w:val="00D03F5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03F55"/>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D03F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3F55"/>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E51CDD"/>
    <w:rPr>
      <w:sz w:val="16"/>
      <w:szCs w:val="16"/>
    </w:rPr>
  </w:style>
  <w:style w:type="paragraph" w:styleId="CommentText">
    <w:name w:val="annotation text"/>
    <w:basedOn w:val="Normal"/>
    <w:link w:val="CommentTextChar"/>
    <w:uiPriority w:val="99"/>
    <w:semiHidden/>
    <w:unhideWhenUsed/>
    <w:rsid w:val="00E51CDD"/>
    <w:pPr>
      <w:spacing w:line="240" w:lineRule="auto"/>
    </w:pPr>
    <w:rPr>
      <w:sz w:val="20"/>
      <w:szCs w:val="20"/>
    </w:rPr>
  </w:style>
  <w:style w:type="character" w:customStyle="1" w:styleId="CommentTextChar">
    <w:name w:val="Comment Text Char"/>
    <w:basedOn w:val="DefaultParagraphFont"/>
    <w:link w:val="CommentText"/>
    <w:uiPriority w:val="99"/>
    <w:semiHidden/>
    <w:rsid w:val="00E51CDD"/>
    <w:rPr>
      <w:sz w:val="20"/>
      <w:szCs w:val="20"/>
    </w:rPr>
  </w:style>
  <w:style w:type="paragraph" w:styleId="CommentSubject">
    <w:name w:val="annotation subject"/>
    <w:basedOn w:val="CommentText"/>
    <w:next w:val="CommentText"/>
    <w:link w:val="CommentSubjectChar"/>
    <w:uiPriority w:val="99"/>
    <w:semiHidden/>
    <w:unhideWhenUsed/>
    <w:rsid w:val="00E51CDD"/>
    <w:rPr>
      <w:b/>
      <w:bCs/>
    </w:rPr>
  </w:style>
  <w:style w:type="character" w:customStyle="1" w:styleId="CommentSubjectChar">
    <w:name w:val="Comment Subject Char"/>
    <w:basedOn w:val="CommentTextChar"/>
    <w:link w:val="CommentSubject"/>
    <w:uiPriority w:val="99"/>
    <w:semiHidden/>
    <w:rsid w:val="00E51CDD"/>
    <w:rPr>
      <w:b/>
      <w:bCs/>
      <w:sz w:val="20"/>
      <w:szCs w:val="20"/>
    </w:rPr>
  </w:style>
  <w:style w:type="paragraph" w:styleId="BalloonText">
    <w:name w:val="Balloon Text"/>
    <w:basedOn w:val="Normal"/>
    <w:link w:val="BalloonTextChar"/>
    <w:uiPriority w:val="99"/>
    <w:semiHidden/>
    <w:unhideWhenUsed/>
    <w:rsid w:val="00E51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CDD"/>
    <w:rPr>
      <w:rFonts w:ascii="Segoe UI" w:hAnsi="Segoe UI" w:cs="Segoe UI"/>
      <w:sz w:val="18"/>
      <w:szCs w:val="18"/>
    </w:rPr>
  </w:style>
  <w:style w:type="paragraph" w:styleId="Subtitle">
    <w:name w:val="Subtitle"/>
    <w:basedOn w:val="Normal"/>
    <w:next w:val="Normal"/>
    <w:link w:val="SubtitleChar"/>
    <w:uiPriority w:val="11"/>
    <w:qFormat/>
    <w:rsid w:val="008F357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572"/>
    <w:rPr>
      <w:rFonts w:eastAsiaTheme="minorEastAsia"/>
      <w:color w:val="5A5A5A" w:themeColor="text1" w:themeTint="A5"/>
      <w:spacing w:val="15"/>
    </w:rPr>
  </w:style>
  <w:style w:type="paragraph" w:styleId="FootnoteText">
    <w:name w:val="footnote text"/>
    <w:basedOn w:val="Normal"/>
    <w:link w:val="FootnoteTextChar"/>
    <w:uiPriority w:val="99"/>
    <w:semiHidden/>
    <w:unhideWhenUsed/>
    <w:rsid w:val="003B17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1742"/>
    <w:rPr>
      <w:sz w:val="20"/>
      <w:szCs w:val="20"/>
    </w:rPr>
  </w:style>
  <w:style w:type="character" w:styleId="FootnoteReference">
    <w:name w:val="footnote reference"/>
    <w:basedOn w:val="DefaultParagraphFont"/>
    <w:uiPriority w:val="99"/>
    <w:semiHidden/>
    <w:unhideWhenUsed/>
    <w:rsid w:val="003B17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3279">
      <w:bodyDiv w:val="1"/>
      <w:marLeft w:val="0"/>
      <w:marRight w:val="0"/>
      <w:marTop w:val="0"/>
      <w:marBottom w:val="0"/>
      <w:divBdr>
        <w:top w:val="none" w:sz="0" w:space="0" w:color="auto"/>
        <w:left w:val="none" w:sz="0" w:space="0" w:color="auto"/>
        <w:bottom w:val="none" w:sz="0" w:space="0" w:color="auto"/>
        <w:right w:val="none" w:sz="0" w:space="0" w:color="auto"/>
      </w:divBdr>
      <w:divsChild>
        <w:div w:id="152111652">
          <w:marLeft w:val="0"/>
          <w:marRight w:val="0"/>
          <w:marTop w:val="0"/>
          <w:marBottom w:val="0"/>
          <w:divBdr>
            <w:top w:val="none" w:sz="0" w:space="0" w:color="auto"/>
            <w:left w:val="none" w:sz="0" w:space="0" w:color="auto"/>
            <w:bottom w:val="none" w:sz="0" w:space="0" w:color="auto"/>
            <w:right w:val="none" w:sz="0" w:space="0" w:color="auto"/>
          </w:divBdr>
        </w:div>
      </w:divsChild>
    </w:div>
    <w:div w:id="63112200">
      <w:bodyDiv w:val="1"/>
      <w:marLeft w:val="0"/>
      <w:marRight w:val="0"/>
      <w:marTop w:val="0"/>
      <w:marBottom w:val="0"/>
      <w:divBdr>
        <w:top w:val="none" w:sz="0" w:space="0" w:color="auto"/>
        <w:left w:val="none" w:sz="0" w:space="0" w:color="auto"/>
        <w:bottom w:val="none" w:sz="0" w:space="0" w:color="auto"/>
        <w:right w:val="none" w:sz="0" w:space="0" w:color="auto"/>
      </w:divBdr>
    </w:div>
    <w:div w:id="285544528">
      <w:bodyDiv w:val="1"/>
      <w:marLeft w:val="0"/>
      <w:marRight w:val="0"/>
      <w:marTop w:val="0"/>
      <w:marBottom w:val="0"/>
      <w:divBdr>
        <w:top w:val="none" w:sz="0" w:space="0" w:color="auto"/>
        <w:left w:val="none" w:sz="0" w:space="0" w:color="auto"/>
        <w:bottom w:val="none" w:sz="0" w:space="0" w:color="auto"/>
        <w:right w:val="none" w:sz="0" w:space="0" w:color="auto"/>
      </w:divBdr>
      <w:divsChild>
        <w:div w:id="1500845124">
          <w:marLeft w:val="0"/>
          <w:marRight w:val="0"/>
          <w:marTop w:val="0"/>
          <w:marBottom w:val="0"/>
          <w:divBdr>
            <w:top w:val="none" w:sz="0" w:space="0" w:color="auto"/>
            <w:left w:val="none" w:sz="0" w:space="0" w:color="auto"/>
            <w:bottom w:val="none" w:sz="0" w:space="0" w:color="auto"/>
            <w:right w:val="none" w:sz="0" w:space="0" w:color="auto"/>
          </w:divBdr>
        </w:div>
      </w:divsChild>
    </w:div>
    <w:div w:id="344020196">
      <w:bodyDiv w:val="1"/>
      <w:marLeft w:val="0"/>
      <w:marRight w:val="0"/>
      <w:marTop w:val="0"/>
      <w:marBottom w:val="0"/>
      <w:divBdr>
        <w:top w:val="none" w:sz="0" w:space="0" w:color="auto"/>
        <w:left w:val="none" w:sz="0" w:space="0" w:color="auto"/>
        <w:bottom w:val="none" w:sz="0" w:space="0" w:color="auto"/>
        <w:right w:val="none" w:sz="0" w:space="0" w:color="auto"/>
      </w:divBdr>
      <w:divsChild>
        <w:div w:id="627514627">
          <w:marLeft w:val="0"/>
          <w:marRight w:val="0"/>
          <w:marTop w:val="0"/>
          <w:marBottom w:val="0"/>
          <w:divBdr>
            <w:top w:val="none" w:sz="0" w:space="0" w:color="auto"/>
            <w:left w:val="none" w:sz="0" w:space="0" w:color="auto"/>
            <w:bottom w:val="none" w:sz="0" w:space="0" w:color="auto"/>
            <w:right w:val="none" w:sz="0" w:space="0" w:color="auto"/>
          </w:divBdr>
        </w:div>
      </w:divsChild>
    </w:div>
    <w:div w:id="447772697">
      <w:bodyDiv w:val="1"/>
      <w:marLeft w:val="0"/>
      <w:marRight w:val="0"/>
      <w:marTop w:val="0"/>
      <w:marBottom w:val="0"/>
      <w:divBdr>
        <w:top w:val="none" w:sz="0" w:space="0" w:color="auto"/>
        <w:left w:val="none" w:sz="0" w:space="0" w:color="auto"/>
        <w:bottom w:val="none" w:sz="0" w:space="0" w:color="auto"/>
        <w:right w:val="none" w:sz="0" w:space="0" w:color="auto"/>
      </w:divBdr>
    </w:div>
    <w:div w:id="499003252">
      <w:bodyDiv w:val="1"/>
      <w:marLeft w:val="0"/>
      <w:marRight w:val="0"/>
      <w:marTop w:val="0"/>
      <w:marBottom w:val="0"/>
      <w:divBdr>
        <w:top w:val="none" w:sz="0" w:space="0" w:color="auto"/>
        <w:left w:val="none" w:sz="0" w:space="0" w:color="auto"/>
        <w:bottom w:val="none" w:sz="0" w:space="0" w:color="auto"/>
        <w:right w:val="none" w:sz="0" w:space="0" w:color="auto"/>
      </w:divBdr>
      <w:divsChild>
        <w:div w:id="1973830748">
          <w:marLeft w:val="0"/>
          <w:marRight w:val="0"/>
          <w:marTop w:val="0"/>
          <w:marBottom w:val="0"/>
          <w:divBdr>
            <w:top w:val="none" w:sz="0" w:space="0" w:color="auto"/>
            <w:left w:val="none" w:sz="0" w:space="0" w:color="auto"/>
            <w:bottom w:val="none" w:sz="0" w:space="0" w:color="auto"/>
            <w:right w:val="none" w:sz="0" w:space="0" w:color="auto"/>
          </w:divBdr>
        </w:div>
      </w:divsChild>
    </w:div>
    <w:div w:id="2055033700">
      <w:bodyDiv w:val="1"/>
      <w:marLeft w:val="0"/>
      <w:marRight w:val="0"/>
      <w:marTop w:val="0"/>
      <w:marBottom w:val="0"/>
      <w:divBdr>
        <w:top w:val="none" w:sz="0" w:space="0" w:color="auto"/>
        <w:left w:val="none" w:sz="0" w:space="0" w:color="auto"/>
        <w:bottom w:val="none" w:sz="0" w:space="0" w:color="auto"/>
        <w:right w:val="none" w:sz="0" w:space="0" w:color="auto"/>
      </w:divBdr>
      <w:divsChild>
        <w:div w:id="535048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jeans.com/downloads" TargetMode="External"/><Relationship Id="rId13" Type="http://schemas.openxmlformats.org/officeDocument/2006/relationships/hyperlink" Target="mailto:BOZ-CS-CES@utwente.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bluejeans.com/s/article/BlueJeans-for-Androi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bluejeans.com/s/article/iPhone-and-iPad-BlueJeans-ap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upport.bluejeans.com/s/article/Joining-a-meeting-using-your-Browser" TargetMode="External"/><Relationship Id="rId4" Type="http://schemas.openxmlformats.org/officeDocument/2006/relationships/settings" Target="settings.xml"/><Relationship Id="rId9" Type="http://schemas.openxmlformats.org/officeDocument/2006/relationships/hyperlink" Target="https://www.bluejeans.com/downloads" TargetMode="External"/><Relationship Id="rId14" Type="http://schemas.openxmlformats.org/officeDocument/2006/relationships/hyperlink" Target="mailto:BOZ-ITech-CES@utwent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A8D33-2D52-B749-834F-95D54D6CA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1361</Words>
  <Characters>7759</Characters>
  <Application>Microsoft Office Word</Application>
  <DocSecurity>4</DocSecurity>
  <Lines>64</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esmee spikker</dc:creator>
  <cp:keywords/>
  <dc:description/>
  <cp:lastModifiedBy>Gils, S.A. van (EEMCS)</cp:lastModifiedBy>
  <cp:revision>2</cp:revision>
  <cp:lastPrinted>2020-03-25T19:05:00Z</cp:lastPrinted>
  <dcterms:created xsi:type="dcterms:W3CDTF">2020-03-26T14:44:00Z</dcterms:created>
  <dcterms:modified xsi:type="dcterms:W3CDTF">2020-03-26T14:44:00Z</dcterms:modified>
</cp:coreProperties>
</file>