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B9" w:rsidRDefault="00F555B9" w:rsidP="005A6F9A">
      <w:pPr>
        <w:pStyle w:val="Geenafstand"/>
        <w:rPr>
          <w:rFonts w:ascii="Times New Roman" w:hAnsi="Times New Roman"/>
          <w:b/>
          <w:sz w:val="28"/>
          <w:szCs w:val="28"/>
        </w:rPr>
      </w:pPr>
      <w:bookmarkStart w:id="0" w:name="_GoBack"/>
      <w:bookmarkEnd w:id="0"/>
      <w:r w:rsidRPr="00C9457D">
        <w:rPr>
          <w:rFonts w:ascii="Times New Roman" w:hAnsi="Times New Roman"/>
          <w:b/>
          <w:sz w:val="28"/>
          <w:szCs w:val="28"/>
        </w:rPr>
        <w:t>UNIVERSITEIT TWENTE</w:t>
      </w:r>
    </w:p>
    <w:p w:rsidR="00E8276F" w:rsidRPr="00C9457D" w:rsidRDefault="00E8276F" w:rsidP="005A6F9A">
      <w:pPr>
        <w:pStyle w:val="Geenafstand"/>
        <w:rPr>
          <w:rFonts w:ascii="Times New Roman" w:hAnsi="Times New Roman"/>
          <w:b/>
          <w:sz w:val="28"/>
          <w:szCs w:val="28"/>
        </w:rPr>
      </w:pPr>
      <w:r>
        <w:rPr>
          <w:rFonts w:ascii="Times New Roman" w:hAnsi="Times New Roman"/>
          <w:b/>
          <w:sz w:val="28"/>
          <w:szCs w:val="28"/>
        </w:rPr>
        <w:t>Faculteit E</w:t>
      </w:r>
      <w:r w:rsidR="002A5277">
        <w:rPr>
          <w:rFonts w:ascii="Times New Roman" w:hAnsi="Times New Roman"/>
          <w:b/>
          <w:sz w:val="28"/>
          <w:szCs w:val="28"/>
        </w:rPr>
        <w:t>lectrotechniek, Wiskunde en Informatica (EWI)</w:t>
      </w:r>
    </w:p>
    <w:p w:rsidR="00B2788A" w:rsidRDefault="00B2788A" w:rsidP="00B2788A">
      <w:pPr>
        <w:pStyle w:val="Geenafstand"/>
        <w:rPr>
          <w:rFonts w:ascii="Times New Roman" w:hAnsi="Times New Roman"/>
        </w:rPr>
      </w:pPr>
    </w:p>
    <w:p w:rsidR="00E02CD8" w:rsidRDefault="00E02CD8" w:rsidP="00B2788A">
      <w:pPr>
        <w:pStyle w:val="Geenafstand"/>
        <w:rPr>
          <w:rFonts w:ascii="Times New Roman" w:hAnsi="Times New Roman"/>
        </w:rPr>
      </w:pPr>
    </w:p>
    <w:p w:rsidR="00C14535" w:rsidRDefault="00C14535" w:rsidP="00B2788A">
      <w:pPr>
        <w:pStyle w:val="Geenafstand"/>
        <w:rPr>
          <w:rFonts w:ascii="Times New Roman" w:hAnsi="Times New Roman"/>
        </w:rPr>
      </w:pPr>
    </w:p>
    <w:p w:rsidR="00C14535" w:rsidRDefault="00C14535" w:rsidP="00B2788A">
      <w:pPr>
        <w:pStyle w:val="Geenafstand"/>
        <w:rPr>
          <w:rFonts w:ascii="Times New Roman" w:hAnsi="Times New Roman"/>
        </w:rPr>
      </w:pPr>
    </w:p>
    <w:p w:rsidR="00C14535" w:rsidRDefault="00C14535" w:rsidP="00B2788A">
      <w:pPr>
        <w:pStyle w:val="Geenafstand"/>
        <w:rPr>
          <w:rFonts w:ascii="Times New Roman" w:hAnsi="Times New Roman"/>
        </w:rPr>
      </w:pPr>
    </w:p>
    <w:p w:rsidR="00C14535" w:rsidRDefault="00C14535" w:rsidP="00B2788A">
      <w:pPr>
        <w:pStyle w:val="Geenafstand"/>
        <w:rPr>
          <w:rFonts w:ascii="Times New Roman" w:hAnsi="Times New Roman"/>
        </w:rPr>
      </w:pPr>
    </w:p>
    <w:p w:rsidR="00C14535" w:rsidRDefault="00C14535" w:rsidP="00B2788A">
      <w:pPr>
        <w:pStyle w:val="Geenafstand"/>
        <w:rPr>
          <w:rFonts w:ascii="Times New Roman" w:hAnsi="Times New Roman"/>
        </w:rPr>
      </w:pPr>
    </w:p>
    <w:p w:rsidR="00E02CD8" w:rsidRDefault="00E02CD8" w:rsidP="00B2788A">
      <w:pPr>
        <w:pStyle w:val="Geenafstand"/>
        <w:rPr>
          <w:rFonts w:ascii="Times New Roman" w:hAnsi="Times New Roman"/>
        </w:rPr>
      </w:pPr>
    </w:p>
    <w:p w:rsidR="00B2788A" w:rsidRPr="00B21250" w:rsidRDefault="00B2788A" w:rsidP="00B2788A">
      <w:pPr>
        <w:pStyle w:val="Geenafstand"/>
        <w:jc w:val="center"/>
        <w:rPr>
          <w:rFonts w:ascii="Times New Roman" w:hAnsi="Times New Roman"/>
          <w:b/>
          <w:sz w:val="36"/>
          <w:szCs w:val="36"/>
        </w:rPr>
      </w:pPr>
      <w:r w:rsidRPr="00B21250">
        <w:rPr>
          <w:rFonts w:ascii="Times New Roman" w:hAnsi="Times New Roman"/>
          <w:b/>
          <w:sz w:val="36"/>
          <w:szCs w:val="36"/>
        </w:rPr>
        <w:t>REGELS &amp; RICHTLIJNEN (R&amp;R)</w:t>
      </w:r>
    </w:p>
    <w:p w:rsidR="00B2788A" w:rsidRDefault="00B2788A" w:rsidP="00B2788A">
      <w:pPr>
        <w:pStyle w:val="Geenafstand"/>
        <w:rPr>
          <w:rFonts w:ascii="Times New Roman" w:hAnsi="Times New Roman"/>
          <w:b/>
          <w:sz w:val="36"/>
          <w:szCs w:val="36"/>
        </w:rPr>
      </w:pPr>
    </w:p>
    <w:p w:rsidR="00F555B9" w:rsidRPr="00B21250" w:rsidRDefault="00F555B9" w:rsidP="00B21250">
      <w:pPr>
        <w:pStyle w:val="Geenafstand"/>
        <w:jc w:val="center"/>
        <w:rPr>
          <w:rFonts w:ascii="Times New Roman" w:hAnsi="Times New Roman"/>
          <w:b/>
        </w:rPr>
      </w:pPr>
    </w:p>
    <w:p w:rsidR="00F555B9" w:rsidRPr="00F61F19" w:rsidRDefault="00F555B9" w:rsidP="00B21250">
      <w:pPr>
        <w:pStyle w:val="Geenafstand"/>
        <w:jc w:val="center"/>
        <w:rPr>
          <w:rFonts w:ascii="Times New Roman" w:hAnsi="Times New Roman"/>
          <w:b/>
        </w:rPr>
      </w:pPr>
      <w:r w:rsidRPr="00F61F19">
        <w:rPr>
          <w:rFonts w:ascii="Times New Roman" w:hAnsi="Times New Roman"/>
          <w:b/>
        </w:rPr>
        <w:t>zoals vastgesteld door</w:t>
      </w:r>
      <w:r w:rsidR="004F29E9" w:rsidRPr="00F61F19">
        <w:rPr>
          <w:rFonts w:ascii="Times New Roman" w:hAnsi="Times New Roman"/>
          <w:b/>
        </w:rPr>
        <w:t xml:space="preserve"> de</w:t>
      </w:r>
    </w:p>
    <w:p w:rsidR="005C5CD6" w:rsidRPr="00B21250" w:rsidRDefault="005C5CD6" w:rsidP="00B21250">
      <w:pPr>
        <w:pStyle w:val="Geenafstand"/>
        <w:jc w:val="center"/>
        <w:rPr>
          <w:rFonts w:ascii="Times New Roman" w:hAnsi="Times New Roman"/>
          <w:b/>
        </w:rPr>
      </w:pPr>
    </w:p>
    <w:p w:rsidR="00805E8F" w:rsidRPr="00B21250" w:rsidRDefault="00F555B9" w:rsidP="00B21250">
      <w:pPr>
        <w:pStyle w:val="Geenafstand"/>
        <w:jc w:val="center"/>
        <w:rPr>
          <w:rFonts w:ascii="Times New Roman" w:hAnsi="Times New Roman"/>
          <w:b/>
          <w:sz w:val="36"/>
          <w:szCs w:val="36"/>
        </w:rPr>
      </w:pPr>
      <w:r w:rsidRPr="00B21250">
        <w:rPr>
          <w:rFonts w:ascii="Times New Roman" w:hAnsi="Times New Roman"/>
          <w:b/>
          <w:sz w:val="36"/>
          <w:szCs w:val="36"/>
        </w:rPr>
        <w:t>examencommissie</w:t>
      </w:r>
      <w:r w:rsidR="002675B2">
        <w:rPr>
          <w:rFonts w:ascii="Times New Roman" w:hAnsi="Times New Roman"/>
          <w:b/>
          <w:sz w:val="36"/>
          <w:szCs w:val="36"/>
        </w:rPr>
        <w:t>s</w:t>
      </w:r>
      <w:r w:rsidRPr="00B21250">
        <w:rPr>
          <w:rFonts w:ascii="Times New Roman" w:hAnsi="Times New Roman"/>
          <w:b/>
          <w:sz w:val="36"/>
          <w:szCs w:val="36"/>
        </w:rPr>
        <w:t xml:space="preserve"> </w:t>
      </w:r>
      <w:r w:rsidR="00D30CA8">
        <w:rPr>
          <w:rFonts w:ascii="Times New Roman" w:hAnsi="Times New Roman"/>
          <w:b/>
          <w:sz w:val="36"/>
          <w:szCs w:val="36"/>
        </w:rPr>
        <w:t>EWI</w:t>
      </w:r>
    </w:p>
    <w:p w:rsidR="00F555B9" w:rsidRPr="00B21250" w:rsidRDefault="00F555B9" w:rsidP="005A6F9A">
      <w:pPr>
        <w:pStyle w:val="Geenafstand"/>
        <w:rPr>
          <w:rFonts w:ascii="Times New Roman" w:hAnsi="Times New Roman"/>
          <w:b/>
        </w:rPr>
      </w:pPr>
    </w:p>
    <w:p w:rsidR="00F555B9" w:rsidRPr="00AC3DEB" w:rsidRDefault="00E02CD8" w:rsidP="00B2788A">
      <w:pPr>
        <w:pStyle w:val="Geenafstand"/>
        <w:jc w:val="center"/>
        <w:rPr>
          <w:rFonts w:ascii="Times New Roman" w:hAnsi="Times New Roman"/>
        </w:rPr>
      </w:pPr>
      <w:r>
        <w:rPr>
          <w:rFonts w:ascii="Times New Roman" w:hAnsi="Times New Roman"/>
        </w:rPr>
        <w:t>vo</w:t>
      </w:r>
      <w:r w:rsidR="00D30CA8">
        <w:rPr>
          <w:rFonts w:ascii="Times New Roman" w:hAnsi="Times New Roman"/>
        </w:rPr>
        <w:t>or het studiejaar 2015</w:t>
      </w:r>
      <w:r>
        <w:rPr>
          <w:rFonts w:ascii="Times New Roman" w:hAnsi="Times New Roman"/>
        </w:rPr>
        <w:t>-201</w:t>
      </w:r>
      <w:r w:rsidR="00D30CA8">
        <w:rPr>
          <w:rFonts w:ascii="Times New Roman" w:hAnsi="Times New Roman"/>
        </w:rPr>
        <w:t>6</w:t>
      </w:r>
    </w:p>
    <w:p w:rsidR="00F555B9" w:rsidRPr="00B21250" w:rsidRDefault="00F555B9" w:rsidP="005A6F9A">
      <w:pPr>
        <w:pStyle w:val="Geenafstand"/>
        <w:rPr>
          <w:rFonts w:ascii="Times New Roman" w:hAnsi="Times New Roman"/>
        </w:rPr>
      </w:pPr>
    </w:p>
    <w:p w:rsidR="00F555B9" w:rsidRPr="00B21250" w:rsidRDefault="00F555B9" w:rsidP="005A6F9A">
      <w:pPr>
        <w:pStyle w:val="Geenafstand"/>
        <w:rPr>
          <w:rFonts w:ascii="Times New Roman" w:hAnsi="Times New Roman"/>
        </w:rPr>
      </w:pPr>
    </w:p>
    <w:p w:rsidR="00F555B9" w:rsidRPr="00B21250" w:rsidRDefault="00F555B9" w:rsidP="005A6F9A">
      <w:pPr>
        <w:pStyle w:val="Geenafstand"/>
        <w:rPr>
          <w:rFonts w:ascii="Times New Roman" w:hAnsi="Times New Roman"/>
          <w:sz w:val="24"/>
          <w:szCs w:val="24"/>
        </w:rPr>
      </w:pPr>
      <w:r w:rsidRPr="00B21250">
        <w:rPr>
          <w:rFonts w:ascii="Times New Roman" w:hAnsi="Times New Roman"/>
          <w:sz w:val="24"/>
          <w:szCs w:val="24"/>
        </w:rPr>
        <w:t>Deze Regels &amp; Richtlijnen gelden voor</w:t>
      </w:r>
      <w:r w:rsidR="004C05B8">
        <w:rPr>
          <w:rStyle w:val="Voetnootmarkering"/>
          <w:rFonts w:ascii="Times New Roman" w:hAnsi="Times New Roman"/>
          <w:sz w:val="24"/>
          <w:szCs w:val="24"/>
        </w:rPr>
        <w:footnoteReference w:id="1"/>
      </w:r>
      <w:r w:rsidRPr="00B21250">
        <w:rPr>
          <w:rFonts w:ascii="Times New Roman" w:hAnsi="Times New Roman"/>
          <w:sz w:val="24"/>
          <w:szCs w:val="24"/>
        </w:rPr>
        <w:t>:</w:t>
      </w:r>
    </w:p>
    <w:p w:rsidR="002675B2" w:rsidRDefault="0073710D" w:rsidP="004A342B">
      <w:pPr>
        <w:pStyle w:val="Geenafstand"/>
        <w:numPr>
          <w:ilvl w:val="0"/>
          <w:numId w:val="24"/>
        </w:numPr>
        <w:ind w:left="284" w:hanging="284"/>
        <w:rPr>
          <w:rFonts w:ascii="Times New Roman" w:hAnsi="Times New Roman"/>
          <w:sz w:val="24"/>
          <w:szCs w:val="24"/>
          <w:lang w:val="en-US"/>
        </w:rPr>
      </w:pPr>
      <w:r w:rsidRPr="0073710D">
        <w:rPr>
          <w:rFonts w:ascii="Times New Roman" w:hAnsi="Times New Roman"/>
          <w:sz w:val="24"/>
          <w:szCs w:val="24"/>
          <w:lang w:val="en-US"/>
        </w:rPr>
        <w:t xml:space="preserve">BSc </w:t>
      </w:r>
      <w:r w:rsidR="002675B2">
        <w:rPr>
          <w:rFonts w:ascii="Times New Roman" w:hAnsi="Times New Roman"/>
          <w:sz w:val="24"/>
          <w:szCs w:val="24"/>
          <w:lang w:val="en-US"/>
        </w:rPr>
        <w:t>Business &amp; Information Technology (BIT)</w:t>
      </w:r>
    </w:p>
    <w:p w:rsidR="005C5CD6" w:rsidRDefault="005C5CD6" w:rsidP="004A342B">
      <w:pPr>
        <w:pStyle w:val="Geenafstand"/>
        <w:numPr>
          <w:ilvl w:val="0"/>
          <w:numId w:val="24"/>
        </w:numPr>
        <w:ind w:left="284" w:hanging="284"/>
        <w:rPr>
          <w:rFonts w:ascii="Times New Roman" w:hAnsi="Times New Roman"/>
          <w:sz w:val="24"/>
          <w:szCs w:val="24"/>
          <w:lang w:val="en-US"/>
        </w:rPr>
      </w:pPr>
      <w:r>
        <w:rPr>
          <w:rFonts w:ascii="Times New Roman" w:hAnsi="Times New Roman"/>
          <w:sz w:val="24"/>
          <w:szCs w:val="24"/>
          <w:lang w:val="en-US"/>
        </w:rPr>
        <w:t>BSc Creat</w:t>
      </w:r>
      <w:r w:rsidR="00F61F19">
        <w:rPr>
          <w:rFonts w:ascii="Times New Roman" w:hAnsi="Times New Roman"/>
          <w:sz w:val="24"/>
          <w:szCs w:val="24"/>
          <w:lang w:val="en-US"/>
        </w:rPr>
        <w:t>iv</w:t>
      </w:r>
      <w:r>
        <w:rPr>
          <w:rFonts w:ascii="Times New Roman" w:hAnsi="Times New Roman"/>
          <w:sz w:val="24"/>
          <w:szCs w:val="24"/>
          <w:lang w:val="en-US"/>
        </w:rPr>
        <w:t>e</w:t>
      </w:r>
      <w:r w:rsidR="00F61F19">
        <w:rPr>
          <w:rFonts w:ascii="Times New Roman" w:hAnsi="Times New Roman"/>
          <w:sz w:val="24"/>
          <w:szCs w:val="24"/>
          <w:lang w:val="en-US"/>
        </w:rPr>
        <w:t xml:space="preserve"> Technology (CREA)</w:t>
      </w:r>
    </w:p>
    <w:p w:rsidR="00D30CA8" w:rsidRDefault="00D30CA8" w:rsidP="004A342B">
      <w:pPr>
        <w:pStyle w:val="Geenafstand"/>
        <w:numPr>
          <w:ilvl w:val="0"/>
          <w:numId w:val="24"/>
        </w:numPr>
        <w:ind w:left="284" w:hanging="284"/>
        <w:rPr>
          <w:rFonts w:ascii="Times New Roman" w:hAnsi="Times New Roman"/>
          <w:sz w:val="24"/>
          <w:szCs w:val="24"/>
          <w:lang w:val="en-US"/>
        </w:rPr>
      </w:pPr>
      <w:r>
        <w:rPr>
          <w:rFonts w:ascii="Times New Roman" w:hAnsi="Times New Roman"/>
          <w:sz w:val="24"/>
          <w:szCs w:val="24"/>
          <w:lang w:val="en-US"/>
        </w:rPr>
        <w:t>BSc Electrical Engineering (EL)</w:t>
      </w:r>
    </w:p>
    <w:p w:rsidR="00D30CA8" w:rsidRDefault="00D30CA8" w:rsidP="004A342B">
      <w:pPr>
        <w:pStyle w:val="Geenafstand"/>
        <w:numPr>
          <w:ilvl w:val="0"/>
          <w:numId w:val="24"/>
        </w:numPr>
        <w:ind w:left="284" w:hanging="284"/>
        <w:rPr>
          <w:rFonts w:ascii="Times New Roman" w:hAnsi="Times New Roman"/>
          <w:sz w:val="24"/>
          <w:szCs w:val="24"/>
        </w:rPr>
      </w:pPr>
      <w:r>
        <w:rPr>
          <w:rFonts w:ascii="Times New Roman" w:hAnsi="Times New Roman"/>
          <w:sz w:val="24"/>
          <w:szCs w:val="24"/>
        </w:rPr>
        <w:t>BSc Technische Informatica (TI)</w:t>
      </w:r>
    </w:p>
    <w:p w:rsidR="00D30CA8" w:rsidRDefault="00D30CA8" w:rsidP="004A342B">
      <w:pPr>
        <w:pStyle w:val="Geenafstand"/>
        <w:numPr>
          <w:ilvl w:val="0"/>
          <w:numId w:val="24"/>
        </w:numPr>
        <w:ind w:left="284" w:hanging="284"/>
        <w:rPr>
          <w:rFonts w:ascii="Times New Roman" w:hAnsi="Times New Roman"/>
          <w:sz w:val="24"/>
          <w:szCs w:val="24"/>
        </w:rPr>
      </w:pPr>
      <w:r>
        <w:rPr>
          <w:rFonts w:ascii="Times New Roman" w:hAnsi="Times New Roman"/>
          <w:sz w:val="24"/>
          <w:szCs w:val="24"/>
        </w:rPr>
        <w:t>BSc Technische Wiskunde (TW)</w:t>
      </w:r>
    </w:p>
    <w:p w:rsidR="004C05B8" w:rsidRDefault="004C05B8" w:rsidP="004A342B">
      <w:pPr>
        <w:pStyle w:val="Geenafstand"/>
        <w:numPr>
          <w:ilvl w:val="0"/>
          <w:numId w:val="24"/>
        </w:numPr>
        <w:ind w:left="284" w:hanging="284"/>
        <w:rPr>
          <w:rFonts w:ascii="Times New Roman" w:hAnsi="Times New Roman"/>
          <w:sz w:val="24"/>
          <w:szCs w:val="24"/>
          <w:lang w:val="en-US"/>
        </w:rPr>
      </w:pPr>
      <w:r>
        <w:rPr>
          <w:rFonts w:ascii="Times New Roman" w:hAnsi="Times New Roman"/>
          <w:sz w:val="24"/>
          <w:szCs w:val="24"/>
          <w:lang w:val="en-US"/>
        </w:rPr>
        <w:t>MSc Applied Mathematics (AM)</w:t>
      </w:r>
    </w:p>
    <w:p w:rsidR="00B05953" w:rsidRPr="008A0D4A" w:rsidRDefault="002675B2" w:rsidP="004A342B">
      <w:pPr>
        <w:pStyle w:val="Geenafstand"/>
        <w:numPr>
          <w:ilvl w:val="0"/>
          <w:numId w:val="24"/>
        </w:numPr>
        <w:ind w:left="284" w:hanging="284"/>
        <w:rPr>
          <w:rFonts w:ascii="Times New Roman" w:hAnsi="Times New Roman"/>
          <w:sz w:val="24"/>
          <w:szCs w:val="24"/>
          <w:lang w:val="en-US"/>
        </w:rPr>
      </w:pPr>
      <w:r>
        <w:rPr>
          <w:rFonts w:ascii="Times New Roman" w:hAnsi="Times New Roman"/>
          <w:sz w:val="24"/>
          <w:szCs w:val="24"/>
          <w:lang w:val="en-US"/>
        </w:rPr>
        <w:t>MSc Business Information Technology (MBI</w:t>
      </w:r>
      <w:r w:rsidR="008C40EA">
        <w:rPr>
          <w:rFonts w:ascii="Times New Roman" w:hAnsi="Times New Roman"/>
          <w:sz w:val="24"/>
          <w:szCs w:val="24"/>
          <w:lang w:val="en-US"/>
        </w:rPr>
        <w:t>T</w:t>
      </w:r>
      <w:r>
        <w:rPr>
          <w:rFonts w:ascii="Times New Roman" w:hAnsi="Times New Roman"/>
          <w:sz w:val="24"/>
          <w:szCs w:val="24"/>
          <w:lang w:val="en-US"/>
        </w:rPr>
        <w:t>)</w:t>
      </w:r>
    </w:p>
    <w:p w:rsidR="002675B2" w:rsidRDefault="002675B2" w:rsidP="004A342B">
      <w:pPr>
        <w:pStyle w:val="Geenafstand"/>
        <w:numPr>
          <w:ilvl w:val="0"/>
          <w:numId w:val="24"/>
        </w:numPr>
        <w:ind w:left="284" w:hanging="284"/>
        <w:rPr>
          <w:rFonts w:ascii="Times New Roman" w:hAnsi="Times New Roman"/>
          <w:sz w:val="24"/>
          <w:szCs w:val="24"/>
        </w:rPr>
      </w:pPr>
      <w:r>
        <w:rPr>
          <w:rFonts w:ascii="Times New Roman" w:hAnsi="Times New Roman"/>
          <w:sz w:val="24"/>
          <w:szCs w:val="24"/>
        </w:rPr>
        <w:t>MSc Computer Science (CSc)</w:t>
      </w:r>
    </w:p>
    <w:p w:rsidR="00D30CA8" w:rsidRDefault="00D30CA8" w:rsidP="004A342B">
      <w:pPr>
        <w:pStyle w:val="Geenafstand"/>
        <w:numPr>
          <w:ilvl w:val="0"/>
          <w:numId w:val="24"/>
        </w:numPr>
        <w:ind w:left="284" w:hanging="284"/>
        <w:rPr>
          <w:rFonts w:ascii="Times New Roman" w:hAnsi="Times New Roman"/>
          <w:sz w:val="24"/>
          <w:szCs w:val="24"/>
        </w:rPr>
      </w:pPr>
      <w:r>
        <w:rPr>
          <w:rFonts w:ascii="Times New Roman" w:hAnsi="Times New Roman"/>
          <w:sz w:val="24"/>
          <w:szCs w:val="24"/>
        </w:rPr>
        <w:t xml:space="preserve">MSc </w:t>
      </w:r>
      <w:r w:rsidRPr="004C05B8">
        <w:rPr>
          <w:rFonts w:ascii="Times New Roman" w:hAnsi="Times New Roman"/>
          <w:sz w:val="24"/>
          <w:szCs w:val="24"/>
          <w:lang w:val="en-GB"/>
        </w:rPr>
        <w:t>Electrical</w:t>
      </w:r>
      <w:r>
        <w:rPr>
          <w:rFonts w:ascii="Times New Roman" w:hAnsi="Times New Roman"/>
          <w:sz w:val="24"/>
          <w:szCs w:val="24"/>
        </w:rPr>
        <w:t xml:space="preserve"> </w:t>
      </w:r>
      <w:r w:rsidR="004C05B8">
        <w:rPr>
          <w:rFonts w:ascii="Times New Roman" w:hAnsi="Times New Roman"/>
          <w:sz w:val="24"/>
          <w:szCs w:val="24"/>
        </w:rPr>
        <w:t>Engineering</w:t>
      </w:r>
      <w:r>
        <w:rPr>
          <w:rFonts w:ascii="Times New Roman" w:hAnsi="Times New Roman"/>
          <w:sz w:val="24"/>
          <w:szCs w:val="24"/>
        </w:rPr>
        <w:t xml:space="preserve"> (EE)</w:t>
      </w:r>
    </w:p>
    <w:p w:rsidR="002675B2" w:rsidRDefault="002675B2" w:rsidP="004A342B">
      <w:pPr>
        <w:pStyle w:val="Geenafstand"/>
        <w:numPr>
          <w:ilvl w:val="0"/>
          <w:numId w:val="24"/>
        </w:numPr>
        <w:ind w:left="284" w:hanging="284"/>
        <w:rPr>
          <w:rFonts w:ascii="Times New Roman" w:hAnsi="Times New Roman"/>
          <w:sz w:val="24"/>
          <w:szCs w:val="24"/>
          <w:lang w:val="en-US"/>
        </w:rPr>
      </w:pPr>
      <w:r w:rsidRPr="002675B2">
        <w:rPr>
          <w:rFonts w:ascii="Times New Roman" w:hAnsi="Times New Roman"/>
          <w:sz w:val="24"/>
          <w:szCs w:val="24"/>
          <w:lang w:val="en-US"/>
        </w:rPr>
        <w:t xml:space="preserve">MSc Human </w:t>
      </w:r>
      <w:r w:rsidR="0031303A">
        <w:rPr>
          <w:rFonts w:ascii="Times New Roman" w:hAnsi="Times New Roman"/>
          <w:sz w:val="24"/>
          <w:szCs w:val="24"/>
          <w:lang w:val="en-US"/>
        </w:rPr>
        <w:t>Media</w:t>
      </w:r>
      <w:r w:rsidRPr="002675B2">
        <w:rPr>
          <w:rFonts w:ascii="Times New Roman" w:hAnsi="Times New Roman"/>
          <w:sz w:val="24"/>
          <w:szCs w:val="24"/>
          <w:lang w:val="en-US"/>
        </w:rPr>
        <w:t xml:space="preserve"> Interaction (HMI)</w:t>
      </w:r>
    </w:p>
    <w:p w:rsidR="002675B2" w:rsidRDefault="002675B2" w:rsidP="004A342B">
      <w:pPr>
        <w:pStyle w:val="Geenafstand"/>
        <w:numPr>
          <w:ilvl w:val="0"/>
          <w:numId w:val="24"/>
        </w:numPr>
        <w:ind w:left="284" w:hanging="284"/>
        <w:rPr>
          <w:rFonts w:ascii="Times New Roman" w:hAnsi="Times New Roman"/>
          <w:sz w:val="24"/>
          <w:szCs w:val="24"/>
          <w:lang w:val="en-US"/>
        </w:rPr>
      </w:pPr>
      <w:r>
        <w:rPr>
          <w:rFonts w:ascii="Times New Roman" w:hAnsi="Times New Roman"/>
          <w:sz w:val="24"/>
          <w:szCs w:val="24"/>
          <w:lang w:val="en-US"/>
        </w:rPr>
        <w:t>MSc Telematics (TEL)</w:t>
      </w:r>
    </w:p>
    <w:p w:rsidR="00D30CA8" w:rsidRDefault="00D30CA8" w:rsidP="005C5CD6">
      <w:pPr>
        <w:pStyle w:val="Geenafstand"/>
        <w:rPr>
          <w:rFonts w:ascii="Times New Roman" w:hAnsi="Times New Roman"/>
          <w:sz w:val="24"/>
          <w:szCs w:val="24"/>
          <w:lang w:val="en-US"/>
        </w:rPr>
      </w:pPr>
    </w:p>
    <w:p w:rsidR="00074E89" w:rsidRPr="002675B2" w:rsidRDefault="00074E89" w:rsidP="005C5CD6">
      <w:pPr>
        <w:pStyle w:val="Geenafstand"/>
        <w:rPr>
          <w:rFonts w:ascii="Times New Roman" w:hAnsi="Times New Roman"/>
          <w:sz w:val="24"/>
          <w:szCs w:val="24"/>
          <w:lang w:val="en-US"/>
        </w:rPr>
      </w:pPr>
    </w:p>
    <w:p w:rsidR="00F555B9" w:rsidRPr="00545FF4" w:rsidRDefault="00F555B9" w:rsidP="005A6F9A">
      <w:pPr>
        <w:pStyle w:val="Geenafstand"/>
        <w:rPr>
          <w:rFonts w:ascii="Times New Roman" w:hAnsi="Times New Roman"/>
          <w:b/>
          <w:sz w:val="28"/>
          <w:szCs w:val="28"/>
        </w:rPr>
      </w:pPr>
      <w:r w:rsidRPr="005C5CD6">
        <w:rPr>
          <w:rFonts w:ascii="Times New Roman" w:hAnsi="Times New Roman"/>
          <w:sz w:val="24"/>
          <w:szCs w:val="24"/>
        </w:rPr>
        <w:br w:type="page"/>
      </w:r>
      <w:r w:rsidRPr="00545FF4">
        <w:rPr>
          <w:rFonts w:ascii="Times New Roman" w:hAnsi="Times New Roman"/>
          <w:b/>
          <w:sz w:val="28"/>
          <w:szCs w:val="28"/>
        </w:rPr>
        <w:lastRenderedPageBreak/>
        <w:t xml:space="preserve">Inhoud </w:t>
      </w:r>
    </w:p>
    <w:p w:rsidR="00F555B9" w:rsidRPr="00B21250" w:rsidRDefault="00F555B9" w:rsidP="005A6F9A">
      <w:pPr>
        <w:pStyle w:val="Geenafstand"/>
        <w:rPr>
          <w:rFonts w:ascii="Times New Roman" w:hAnsi="Times New Roman"/>
          <w:sz w:val="24"/>
          <w:szCs w:val="24"/>
        </w:rPr>
      </w:pPr>
    </w:p>
    <w:p w:rsidR="00F555B9" w:rsidRPr="00D01CCE" w:rsidRDefault="00D01CCE" w:rsidP="005A6F9A">
      <w:pPr>
        <w:pStyle w:val="Geenafstand"/>
        <w:rPr>
          <w:rFonts w:ascii="Times New Roman" w:hAnsi="Times New Roman"/>
          <w:b/>
          <w:i/>
        </w:rPr>
      </w:pPr>
      <w:r w:rsidRPr="00D01CCE">
        <w:rPr>
          <w:rFonts w:ascii="Times New Roman" w:hAnsi="Times New Roman"/>
          <w:b/>
          <w:i/>
        </w:rPr>
        <w:t>Begripsbepalingen</w:t>
      </w:r>
    </w:p>
    <w:p w:rsidR="00F555B9" w:rsidRPr="00B21250" w:rsidRDefault="00F555B9" w:rsidP="005A6F9A">
      <w:pPr>
        <w:pStyle w:val="Geenafstand"/>
        <w:rPr>
          <w:rFonts w:ascii="Times New Roman" w:hAnsi="Times New Roman"/>
          <w:sz w:val="24"/>
          <w:szCs w:val="24"/>
        </w:rPr>
      </w:pPr>
    </w:p>
    <w:p w:rsidR="00F555B9" w:rsidRPr="00BD1FE4" w:rsidRDefault="00E33A7A" w:rsidP="00545FF4">
      <w:pPr>
        <w:pStyle w:val="Geenafstand"/>
        <w:ind w:left="1276" w:hanging="1276"/>
        <w:rPr>
          <w:rFonts w:ascii="Times New Roman" w:hAnsi="Times New Roman"/>
          <w:b/>
          <w:i/>
        </w:rPr>
      </w:pPr>
      <w:r>
        <w:rPr>
          <w:rFonts w:ascii="Times New Roman" w:hAnsi="Times New Roman"/>
          <w:b/>
          <w:i/>
        </w:rPr>
        <w:t>Paragraaf 1:</w:t>
      </w:r>
      <w:r w:rsidR="00EA555E">
        <w:rPr>
          <w:rFonts w:ascii="Times New Roman" w:hAnsi="Times New Roman"/>
          <w:b/>
          <w:i/>
        </w:rPr>
        <w:t xml:space="preserve"> </w:t>
      </w:r>
      <w:r>
        <w:rPr>
          <w:rFonts w:ascii="Times New Roman" w:hAnsi="Times New Roman"/>
          <w:b/>
          <w:i/>
        </w:rPr>
        <w:tab/>
        <w:t>D</w:t>
      </w:r>
      <w:r w:rsidR="00F555B9" w:rsidRPr="00BD1FE4">
        <w:rPr>
          <w:rFonts w:ascii="Times New Roman" w:hAnsi="Times New Roman"/>
          <w:b/>
          <w:i/>
        </w:rPr>
        <w:t>e examencommissie en haar taken en bevoegdheden</w:t>
      </w:r>
    </w:p>
    <w:p w:rsidR="00F555B9" w:rsidRPr="00BD1FE4" w:rsidRDefault="0046340A" w:rsidP="00137420">
      <w:pPr>
        <w:pStyle w:val="Geenafstand"/>
        <w:ind w:left="2086" w:hanging="810"/>
        <w:rPr>
          <w:rFonts w:ascii="Times New Roman" w:hAnsi="Times New Roman"/>
        </w:rPr>
      </w:pPr>
      <w:r>
        <w:rPr>
          <w:rFonts w:ascii="Times New Roman" w:hAnsi="Times New Roman"/>
        </w:rPr>
        <w:t>Art. 1</w:t>
      </w:r>
      <w:r w:rsidR="00295302">
        <w:rPr>
          <w:rFonts w:ascii="Times New Roman" w:hAnsi="Times New Roman"/>
        </w:rPr>
        <w:t>.1</w:t>
      </w:r>
      <w:r>
        <w:rPr>
          <w:rFonts w:ascii="Times New Roman" w:hAnsi="Times New Roman"/>
        </w:rPr>
        <w:t>: D</w:t>
      </w:r>
      <w:r w:rsidR="00F555B9" w:rsidRPr="00BD1FE4">
        <w:rPr>
          <w:rFonts w:ascii="Times New Roman" w:hAnsi="Times New Roman"/>
        </w:rPr>
        <w:t>e examencommissie</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1.2</w:t>
      </w:r>
      <w:r w:rsidRPr="00BD1FE4">
        <w:rPr>
          <w:rFonts w:ascii="Times New Roman" w:hAnsi="Times New Roman"/>
        </w:rPr>
        <w:t>: Taken en bevoegdheden</w:t>
      </w:r>
    </w:p>
    <w:p w:rsidR="00EA555E" w:rsidRPr="00BD1FE4" w:rsidRDefault="00EA555E" w:rsidP="00EA555E">
      <w:pPr>
        <w:pStyle w:val="Geenafstand"/>
        <w:ind w:left="2086" w:hanging="810"/>
        <w:rPr>
          <w:rFonts w:ascii="Times New Roman" w:hAnsi="Times New Roman"/>
        </w:rPr>
      </w:pPr>
      <w:r>
        <w:rPr>
          <w:rFonts w:ascii="Times New Roman" w:hAnsi="Times New Roman"/>
        </w:rPr>
        <w:t>Art. 1.3: G</w:t>
      </w:r>
      <w:r w:rsidRPr="00BD1FE4">
        <w:rPr>
          <w:rFonts w:ascii="Times New Roman" w:hAnsi="Times New Roman"/>
        </w:rPr>
        <w:t>emandateerde taken en bevoegdheden</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1.</w:t>
      </w:r>
      <w:r w:rsidR="00EA555E">
        <w:rPr>
          <w:rFonts w:ascii="Times New Roman" w:hAnsi="Times New Roman"/>
        </w:rPr>
        <w:t>4</w:t>
      </w:r>
      <w:r w:rsidRPr="00BD1FE4">
        <w:rPr>
          <w:rFonts w:ascii="Times New Roman" w:hAnsi="Times New Roman"/>
        </w:rPr>
        <w:t xml:space="preserve">: </w:t>
      </w:r>
      <w:r w:rsidR="0046340A">
        <w:rPr>
          <w:rFonts w:ascii="Times New Roman" w:hAnsi="Times New Roman"/>
        </w:rPr>
        <w:t>A</w:t>
      </w:r>
      <w:r w:rsidRPr="00BD1FE4">
        <w:rPr>
          <w:rFonts w:ascii="Times New Roman" w:hAnsi="Times New Roman"/>
        </w:rPr>
        <w:t>lgemeen (</w:t>
      </w:r>
      <w:r w:rsidR="00EA555E">
        <w:rPr>
          <w:rFonts w:ascii="Times New Roman" w:hAnsi="Times New Roman"/>
        </w:rPr>
        <w:t xml:space="preserve">subcommissies, </w:t>
      </w:r>
      <w:r w:rsidRPr="00BD1FE4">
        <w:rPr>
          <w:rFonts w:ascii="Times New Roman" w:hAnsi="Times New Roman"/>
        </w:rPr>
        <w:t>vergaderingen en besluit</w:t>
      </w:r>
      <w:r w:rsidR="005C5CD6">
        <w:rPr>
          <w:rFonts w:ascii="Times New Roman" w:hAnsi="Times New Roman"/>
        </w:rPr>
        <w:t>vorming</w:t>
      </w:r>
      <w:r w:rsidRPr="00BD1FE4">
        <w:rPr>
          <w:rFonts w:ascii="Times New Roman" w:hAnsi="Times New Roman"/>
        </w:rPr>
        <w:t>)</w:t>
      </w:r>
    </w:p>
    <w:p w:rsidR="00F555B9" w:rsidRPr="00BD1FE4" w:rsidRDefault="00E33A7A" w:rsidP="00137420">
      <w:pPr>
        <w:pStyle w:val="Geenafstand"/>
        <w:ind w:left="1276" w:hanging="1276"/>
        <w:rPr>
          <w:rFonts w:ascii="Times New Roman" w:hAnsi="Times New Roman"/>
          <w:b/>
          <w:i/>
        </w:rPr>
      </w:pPr>
      <w:r>
        <w:rPr>
          <w:rFonts w:ascii="Times New Roman" w:hAnsi="Times New Roman"/>
          <w:b/>
          <w:i/>
        </w:rPr>
        <w:t>Paragraaf 2:</w:t>
      </w:r>
      <w:r w:rsidR="00EA555E">
        <w:rPr>
          <w:rFonts w:ascii="Times New Roman" w:hAnsi="Times New Roman"/>
          <w:b/>
          <w:i/>
        </w:rPr>
        <w:t xml:space="preserve"> </w:t>
      </w:r>
      <w:r>
        <w:rPr>
          <w:rFonts w:ascii="Times New Roman" w:hAnsi="Times New Roman"/>
          <w:b/>
          <w:i/>
        </w:rPr>
        <w:tab/>
        <w:t>R</w:t>
      </w:r>
      <w:r w:rsidR="00F555B9" w:rsidRPr="00BD1FE4">
        <w:rPr>
          <w:rFonts w:ascii="Times New Roman" w:hAnsi="Times New Roman"/>
          <w:b/>
          <w:i/>
        </w:rPr>
        <w:t xml:space="preserve">egels die de examencommissie hanteert t.a.v. de uitvoering van </w:t>
      </w:r>
      <w:r w:rsidR="00EA555E">
        <w:rPr>
          <w:rFonts w:ascii="Times New Roman" w:hAnsi="Times New Roman"/>
          <w:b/>
          <w:i/>
        </w:rPr>
        <w:t xml:space="preserve">algemene </w:t>
      </w:r>
      <w:r w:rsidR="00F555B9" w:rsidRPr="00BD1FE4">
        <w:rPr>
          <w:rFonts w:ascii="Times New Roman" w:hAnsi="Times New Roman"/>
          <w:b/>
          <w:i/>
        </w:rPr>
        <w:t>taken en bevoegdheden</w:t>
      </w:r>
    </w:p>
    <w:p w:rsidR="00137420" w:rsidRDefault="00137420" w:rsidP="00137420">
      <w:pPr>
        <w:pStyle w:val="Geenafstand"/>
        <w:ind w:left="2086" w:hanging="810"/>
        <w:rPr>
          <w:rFonts w:ascii="Times New Roman" w:hAnsi="Times New Roman"/>
        </w:rPr>
      </w:pPr>
      <w:r w:rsidRPr="00BD1FE4">
        <w:rPr>
          <w:rFonts w:ascii="Times New Roman" w:hAnsi="Times New Roman"/>
        </w:rPr>
        <w:t xml:space="preserve">Art. </w:t>
      </w:r>
      <w:r>
        <w:rPr>
          <w:rFonts w:ascii="Times New Roman" w:hAnsi="Times New Roman"/>
        </w:rPr>
        <w:t>2.1</w:t>
      </w:r>
      <w:r w:rsidRPr="00BD1FE4">
        <w:rPr>
          <w:rFonts w:ascii="Times New Roman" w:hAnsi="Times New Roman"/>
        </w:rPr>
        <w:t xml:space="preserve">: </w:t>
      </w:r>
      <w:r>
        <w:rPr>
          <w:rFonts w:ascii="Times New Roman" w:hAnsi="Times New Roman"/>
        </w:rPr>
        <w:t>V</w:t>
      </w:r>
      <w:r w:rsidRPr="00BD1FE4">
        <w:rPr>
          <w:rFonts w:ascii="Times New Roman" w:hAnsi="Times New Roman"/>
        </w:rPr>
        <w:t>aststellen of een student aan de eindkwalificaties voldoet</w:t>
      </w:r>
    </w:p>
    <w:p w:rsidR="00137420" w:rsidRDefault="00137420" w:rsidP="00137420">
      <w:pPr>
        <w:pStyle w:val="Geenafstand"/>
        <w:ind w:left="2086" w:hanging="810"/>
        <w:rPr>
          <w:rFonts w:ascii="Times New Roman" w:hAnsi="Times New Roman"/>
        </w:rPr>
      </w:pPr>
      <w:r>
        <w:rPr>
          <w:rFonts w:ascii="Times New Roman" w:hAnsi="Times New Roman"/>
        </w:rPr>
        <w:t>Art. 2.2: Borging van kwaliteit van tentamens en examens</w:t>
      </w:r>
      <w:r w:rsidRPr="00BD1FE4">
        <w:rPr>
          <w:rFonts w:ascii="Times New Roman" w:hAnsi="Times New Roman"/>
        </w:rPr>
        <w:t xml:space="preserve"> </w:t>
      </w:r>
    </w:p>
    <w:p w:rsidR="00137420" w:rsidRDefault="00137420" w:rsidP="00137420">
      <w:pPr>
        <w:pStyle w:val="Geenafstand"/>
        <w:ind w:left="2086" w:hanging="810"/>
        <w:rPr>
          <w:rFonts w:ascii="Times New Roman" w:hAnsi="Times New Roman"/>
        </w:rPr>
      </w:pPr>
      <w:r>
        <w:rPr>
          <w:rFonts w:ascii="Times New Roman" w:hAnsi="Times New Roman"/>
        </w:rPr>
        <w:t>Art. 2.3: Borging van kwaliteit van organisatie en procedures rond tentamens en examens</w:t>
      </w:r>
    </w:p>
    <w:p w:rsidR="00F555B9"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2.</w:t>
      </w:r>
      <w:r w:rsidR="00137420">
        <w:rPr>
          <w:rFonts w:ascii="Times New Roman" w:hAnsi="Times New Roman"/>
        </w:rPr>
        <w:t>4</w:t>
      </w:r>
      <w:r w:rsidR="00295302">
        <w:rPr>
          <w:rFonts w:ascii="Times New Roman" w:hAnsi="Times New Roman"/>
        </w:rPr>
        <w:t>:</w:t>
      </w:r>
      <w:r w:rsidRPr="00BD1FE4">
        <w:rPr>
          <w:rFonts w:ascii="Times New Roman" w:hAnsi="Times New Roman"/>
        </w:rPr>
        <w:t xml:space="preserve"> </w:t>
      </w:r>
      <w:r w:rsidR="0046340A">
        <w:rPr>
          <w:rFonts w:ascii="Times New Roman" w:hAnsi="Times New Roman"/>
        </w:rPr>
        <w:t>A</w:t>
      </w:r>
      <w:r w:rsidRPr="00BD1FE4">
        <w:rPr>
          <w:rFonts w:ascii="Times New Roman" w:hAnsi="Times New Roman"/>
        </w:rPr>
        <w:t>anwijzen van examinatoren</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2.</w:t>
      </w:r>
      <w:r w:rsidR="00137420">
        <w:rPr>
          <w:rFonts w:ascii="Times New Roman" w:hAnsi="Times New Roman"/>
        </w:rPr>
        <w:t>5</w:t>
      </w:r>
      <w:r w:rsidRPr="00BD1FE4">
        <w:rPr>
          <w:rFonts w:ascii="Times New Roman" w:hAnsi="Times New Roman"/>
        </w:rPr>
        <w:t>: Maatregelen bij fraude</w:t>
      </w:r>
    </w:p>
    <w:p w:rsidR="00763CBD" w:rsidRPr="00BD1FE4" w:rsidRDefault="00295302" w:rsidP="00137420">
      <w:pPr>
        <w:pStyle w:val="Geenafstand"/>
        <w:ind w:left="2086" w:hanging="810"/>
        <w:rPr>
          <w:rFonts w:ascii="Times New Roman" w:hAnsi="Times New Roman"/>
        </w:rPr>
      </w:pPr>
      <w:r>
        <w:rPr>
          <w:rFonts w:ascii="Times New Roman" w:hAnsi="Times New Roman"/>
        </w:rPr>
        <w:t>Art. 2.</w:t>
      </w:r>
      <w:r w:rsidR="00137420">
        <w:rPr>
          <w:rFonts w:ascii="Times New Roman" w:hAnsi="Times New Roman"/>
        </w:rPr>
        <w:t>6</w:t>
      </w:r>
      <w:r w:rsidR="001648FF">
        <w:rPr>
          <w:rFonts w:ascii="Times New Roman" w:hAnsi="Times New Roman"/>
        </w:rPr>
        <w:t xml:space="preserve">: </w:t>
      </w:r>
      <w:r w:rsidR="00137420">
        <w:rPr>
          <w:rFonts w:ascii="Times New Roman" w:hAnsi="Times New Roman"/>
        </w:rPr>
        <w:tab/>
      </w:r>
      <w:r w:rsidR="001648FF">
        <w:rPr>
          <w:rFonts w:ascii="Times New Roman" w:hAnsi="Times New Roman"/>
        </w:rPr>
        <w:t>V</w:t>
      </w:r>
      <w:r w:rsidR="00763CBD">
        <w:rPr>
          <w:rFonts w:ascii="Times New Roman" w:hAnsi="Times New Roman"/>
        </w:rPr>
        <w:t xml:space="preserve">oorwaarden </w:t>
      </w:r>
      <w:r w:rsidR="001648FF">
        <w:rPr>
          <w:rFonts w:ascii="Times New Roman" w:hAnsi="Times New Roman"/>
        </w:rPr>
        <w:t>bij</w:t>
      </w:r>
      <w:r w:rsidR="00763CBD">
        <w:rPr>
          <w:rFonts w:ascii="Times New Roman" w:hAnsi="Times New Roman"/>
        </w:rPr>
        <w:t xml:space="preserve"> het vaststellen dat het examen met goed gevolg is afgelegd zonder dat alle tentamens met goed gevolg zijn afgelegd</w:t>
      </w:r>
    </w:p>
    <w:p w:rsidR="00F555B9" w:rsidRPr="00BD1FE4" w:rsidRDefault="0046340A" w:rsidP="00137420">
      <w:pPr>
        <w:pStyle w:val="Geenafstand"/>
        <w:ind w:left="2086" w:hanging="810"/>
        <w:rPr>
          <w:rFonts w:ascii="Times New Roman" w:hAnsi="Times New Roman"/>
        </w:rPr>
      </w:pPr>
      <w:r>
        <w:rPr>
          <w:rFonts w:ascii="Times New Roman" w:hAnsi="Times New Roman"/>
        </w:rPr>
        <w:t xml:space="preserve">Art. </w:t>
      </w:r>
      <w:r w:rsidR="00295302">
        <w:rPr>
          <w:rFonts w:ascii="Times New Roman" w:hAnsi="Times New Roman"/>
        </w:rPr>
        <w:t>2.</w:t>
      </w:r>
      <w:r w:rsidR="00137420">
        <w:rPr>
          <w:rFonts w:ascii="Times New Roman" w:hAnsi="Times New Roman"/>
        </w:rPr>
        <w:t>7</w:t>
      </w:r>
      <w:r>
        <w:rPr>
          <w:rFonts w:ascii="Times New Roman" w:hAnsi="Times New Roman"/>
        </w:rPr>
        <w:t>: G</w:t>
      </w:r>
      <w:r w:rsidR="00F555B9" w:rsidRPr="00BD1FE4">
        <w:rPr>
          <w:rFonts w:ascii="Times New Roman" w:hAnsi="Times New Roman"/>
        </w:rPr>
        <w:t>etuigschriften en registratie</w:t>
      </w:r>
    </w:p>
    <w:p w:rsidR="00F555B9" w:rsidRPr="00BD1FE4" w:rsidRDefault="0046340A" w:rsidP="00137420">
      <w:pPr>
        <w:pStyle w:val="Geenafstand"/>
        <w:ind w:left="2086" w:hanging="810"/>
        <w:rPr>
          <w:rFonts w:ascii="Times New Roman" w:hAnsi="Times New Roman"/>
        </w:rPr>
      </w:pPr>
      <w:r>
        <w:rPr>
          <w:rFonts w:ascii="Times New Roman" w:hAnsi="Times New Roman"/>
        </w:rPr>
        <w:t xml:space="preserve">Art. </w:t>
      </w:r>
      <w:r w:rsidR="00295302">
        <w:rPr>
          <w:rFonts w:ascii="Times New Roman" w:hAnsi="Times New Roman"/>
        </w:rPr>
        <w:t>2.</w:t>
      </w:r>
      <w:r w:rsidR="00137420">
        <w:rPr>
          <w:rFonts w:ascii="Times New Roman" w:hAnsi="Times New Roman"/>
        </w:rPr>
        <w:t>8</w:t>
      </w:r>
      <w:r>
        <w:rPr>
          <w:rFonts w:ascii="Times New Roman" w:hAnsi="Times New Roman"/>
        </w:rPr>
        <w:t>: U</w:t>
      </w:r>
      <w:r w:rsidR="00F555B9" w:rsidRPr="00BD1FE4">
        <w:rPr>
          <w:rFonts w:ascii="Times New Roman" w:hAnsi="Times New Roman"/>
        </w:rPr>
        <w:t>itingen van excellentie op het getuigschrift</w:t>
      </w:r>
    </w:p>
    <w:p w:rsidR="00F555B9" w:rsidRPr="00BD1FE4" w:rsidRDefault="00AF1798" w:rsidP="00137420">
      <w:pPr>
        <w:pStyle w:val="Geenafstand"/>
        <w:ind w:left="2086" w:hanging="810"/>
        <w:rPr>
          <w:rFonts w:ascii="Times New Roman" w:hAnsi="Times New Roman"/>
        </w:rPr>
      </w:pPr>
      <w:r>
        <w:rPr>
          <w:rFonts w:ascii="Times New Roman" w:hAnsi="Times New Roman"/>
        </w:rPr>
        <w:t>Art. 2.</w:t>
      </w:r>
      <w:r w:rsidR="00137420">
        <w:rPr>
          <w:rFonts w:ascii="Times New Roman" w:hAnsi="Times New Roman"/>
        </w:rPr>
        <w:t>9</w:t>
      </w:r>
      <w:r>
        <w:rPr>
          <w:rFonts w:ascii="Times New Roman" w:hAnsi="Times New Roman"/>
        </w:rPr>
        <w:t xml:space="preserve">: </w:t>
      </w:r>
      <w:r w:rsidR="0046340A">
        <w:rPr>
          <w:rFonts w:ascii="Times New Roman" w:hAnsi="Times New Roman"/>
        </w:rPr>
        <w:t>J</w:t>
      </w:r>
      <w:r w:rsidR="00F555B9" w:rsidRPr="00BD1FE4">
        <w:rPr>
          <w:rFonts w:ascii="Times New Roman" w:hAnsi="Times New Roman"/>
        </w:rPr>
        <w:t>aarverslag</w:t>
      </w:r>
    </w:p>
    <w:p w:rsidR="00F555B9" w:rsidRPr="00BD1FE4" w:rsidRDefault="00E33A7A" w:rsidP="00137420">
      <w:pPr>
        <w:pStyle w:val="Geenafstand"/>
        <w:ind w:left="1276" w:hanging="1276"/>
        <w:rPr>
          <w:rFonts w:ascii="Times New Roman" w:hAnsi="Times New Roman"/>
          <w:b/>
          <w:i/>
        </w:rPr>
      </w:pPr>
      <w:r>
        <w:rPr>
          <w:rFonts w:ascii="Times New Roman" w:hAnsi="Times New Roman"/>
          <w:b/>
          <w:i/>
        </w:rPr>
        <w:t>Paragraaf 3:</w:t>
      </w:r>
      <w:r w:rsidR="00137420">
        <w:rPr>
          <w:rFonts w:ascii="Times New Roman" w:hAnsi="Times New Roman"/>
          <w:b/>
          <w:i/>
        </w:rPr>
        <w:t xml:space="preserve"> </w:t>
      </w:r>
      <w:r>
        <w:rPr>
          <w:rFonts w:ascii="Times New Roman" w:hAnsi="Times New Roman"/>
          <w:b/>
          <w:i/>
        </w:rPr>
        <w:tab/>
        <w:t>R</w:t>
      </w:r>
      <w:r w:rsidR="00F555B9" w:rsidRPr="00BD1FE4">
        <w:rPr>
          <w:rFonts w:ascii="Times New Roman" w:hAnsi="Times New Roman"/>
          <w:b/>
          <w:i/>
        </w:rPr>
        <w:t xml:space="preserve">egels t.a.v. taken waarvoor studenten verzoeken </w:t>
      </w:r>
      <w:r>
        <w:rPr>
          <w:rFonts w:ascii="Times New Roman" w:hAnsi="Times New Roman"/>
          <w:b/>
          <w:i/>
        </w:rPr>
        <w:t>moeten</w:t>
      </w:r>
      <w:r w:rsidR="00F555B9" w:rsidRPr="00BD1FE4">
        <w:rPr>
          <w:rFonts w:ascii="Times New Roman" w:hAnsi="Times New Roman"/>
          <w:b/>
          <w:i/>
        </w:rPr>
        <w:t xml:space="preserve"> indienen</w:t>
      </w:r>
    </w:p>
    <w:p w:rsidR="00F555B9" w:rsidRPr="00BD1FE4" w:rsidRDefault="0046340A" w:rsidP="00137420">
      <w:pPr>
        <w:pStyle w:val="Geenafstand"/>
        <w:ind w:left="2086" w:hanging="810"/>
        <w:rPr>
          <w:rFonts w:ascii="Times New Roman" w:hAnsi="Times New Roman"/>
        </w:rPr>
      </w:pPr>
      <w:r>
        <w:rPr>
          <w:rFonts w:ascii="Times New Roman" w:hAnsi="Times New Roman"/>
        </w:rPr>
        <w:t xml:space="preserve">Art. </w:t>
      </w:r>
      <w:r w:rsidR="00295302">
        <w:rPr>
          <w:rFonts w:ascii="Times New Roman" w:hAnsi="Times New Roman"/>
        </w:rPr>
        <w:t>3.1</w:t>
      </w:r>
      <w:r>
        <w:rPr>
          <w:rFonts w:ascii="Times New Roman" w:hAnsi="Times New Roman"/>
        </w:rPr>
        <w:t xml:space="preserve">: </w:t>
      </w:r>
      <w:r w:rsidR="00E33A7A">
        <w:rPr>
          <w:rFonts w:ascii="Times New Roman" w:hAnsi="Times New Roman"/>
        </w:rPr>
        <w:t>Algemene regels ten aanzien van v</w:t>
      </w:r>
      <w:r w:rsidR="00F555B9" w:rsidRPr="00BD1FE4">
        <w:rPr>
          <w:rFonts w:ascii="Times New Roman" w:hAnsi="Times New Roman"/>
        </w:rPr>
        <w:t xml:space="preserve">erzoeken </w:t>
      </w:r>
    </w:p>
    <w:p w:rsidR="00F555B9"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3.2</w:t>
      </w:r>
      <w:r w:rsidRPr="00BD1FE4">
        <w:rPr>
          <w:rFonts w:ascii="Times New Roman" w:hAnsi="Times New Roman"/>
        </w:rPr>
        <w:t xml:space="preserve">: </w:t>
      </w:r>
      <w:r w:rsidR="0046340A">
        <w:rPr>
          <w:rFonts w:ascii="Times New Roman" w:hAnsi="Times New Roman"/>
        </w:rPr>
        <w:t>G</w:t>
      </w:r>
      <w:r w:rsidRPr="00BD1FE4">
        <w:rPr>
          <w:rFonts w:ascii="Times New Roman" w:hAnsi="Times New Roman"/>
        </w:rPr>
        <w:t>oedkeuring vrij programma</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3.3:</w:t>
      </w:r>
      <w:r w:rsidRPr="00BD1FE4">
        <w:rPr>
          <w:rFonts w:ascii="Times New Roman" w:hAnsi="Times New Roman"/>
        </w:rPr>
        <w:t xml:space="preserve"> </w:t>
      </w:r>
      <w:r w:rsidR="0046340A">
        <w:rPr>
          <w:rFonts w:ascii="Times New Roman" w:hAnsi="Times New Roman"/>
        </w:rPr>
        <w:t>V</w:t>
      </w:r>
      <w:r w:rsidRPr="00BD1FE4">
        <w:rPr>
          <w:rFonts w:ascii="Times New Roman" w:hAnsi="Times New Roman"/>
        </w:rPr>
        <w:t>erlenen van vrijstellingen</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3.4</w:t>
      </w:r>
      <w:r w:rsidRPr="00BD1FE4">
        <w:rPr>
          <w:rFonts w:ascii="Times New Roman" w:hAnsi="Times New Roman"/>
        </w:rPr>
        <w:t xml:space="preserve">: </w:t>
      </w:r>
      <w:r w:rsidR="0046340A">
        <w:rPr>
          <w:rFonts w:ascii="Times New Roman" w:hAnsi="Times New Roman"/>
        </w:rPr>
        <w:t>V</w:t>
      </w:r>
      <w:r w:rsidRPr="00BD1FE4">
        <w:rPr>
          <w:rFonts w:ascii="Times New Roman" w:hAnsi="Times New Roman"/>
        </w:rPr>
        <w:t>erlenging geldigheidsduur van tentamens</w:t>
      </w:r>
    </w:p>
    <w:p w:rsidR="00F555B9" w:rsidRDefault="0046340A" w:rsidP="00137420">
      <w:pPr>
        <w:pStyle w:val="Geenafstand"/>
        <w:ind w:left="2086" w:hanging="810"/>
        <w:rPr>
          <w:rFonts w:ascii="Times New Roman" w:hAnsi="Times New Roman"/>
        </w:rPr>
      </w:pPr>
      <w:r>
        <w:rPr>
          <w:rFonts w:ascii="Times New Roman" w:hAnsi="Times New Roman"/>
        </w:rPr>
        <w:t xml:space="preserve">Art. </w:t>
      </w:r>
      <w:r w:rsidR="00295302">
        <w:rPr>
          <w:rFonts w:ascii="Times New Roman" w:hAnsi="Times New Roman"/>
        </w:rPr>
        <w:t>3.5</w:t>
      </w:r>
      <w:r>
        <w:rPr>
          <w:rFonts w:ascii="Times New Roman" w:hAnsi="Times New Roman"/>
        </w:rPr>
        <w:t>: A</w:t>
      </w:r>
      <w:r w:rsidR="00F555B9" w:rsidRPr="00BD1FE4">
        <w:rPr>
          <w:rFonts w:ascii="Times New Roman" w:hAnsi="Times New Roman"/>
        </w:rPr>
        <w:t>fwijken van de wijze van afleggen van tentamens</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3.6</w:t>
      </w:r>
      <w:r w:rsidRPr="00BD1FE4">
        <w:rPr>
          <w:rFonts w:ascii="Times New Roman" w:hAnsi="Times New Roman"/>
        </w:rPr>
        <w:t xml:space="preserve">: </w:t>
      </w:r>
      <w:r w:rsidR="0046340A">
        <w:rPr>
          <w:rFonts w:ascii="Times New Roman" w:hAnsi="Times New Roman"/>
        </w:rPr>
        <w:t>A</w:t>
      </w:r>
      <w:r w:rsidRPr="00BD1FE4">
        <w:rPr>
          <w:rFonts w:ascii="Times New Roman" w:hAnsi="Times New Roman"/>
        </w:rPr>
        <w:t>fwijken van openbaarheid van mondelinge tentamens</w:t>
      </w:r>
    </w:p>
    <w:p w:rsidR="00F555B9" w:rsidRPr="00BD1FE4" w:rsidRDefault="0046340A" w:rsidP="00137420">
      <w:pPr>
        <w:pStyle w:val="Geenafstand"/>
        <w:ind w:left="2086" w:hanging="810"/>
        <w:rPr>
          <w:rFonts w:ascii="Times New Roman" w:hAnsi="Times New Roman"/>
        </w:rPr>
      </w:pPr>
      <w:r>
        <w:rPr>
          <w:rFonts w:ascii="Times New Roman" w:hAnsi="Times New Roman"/>
        </w:rPr>
        <w:t xml:space="preserve">Art. </w:t>
      </w:r>
      <w:r w:rsidR="00295302">
        <w:rPr>
          <w:rFonts w:ascii="Times New Roman" w:hAnsi="Times New Roman"/>
        </w:rPr>
        <w:t>3.7</w:t>
      </w:r>
      <w:r>
        <w:rPr>
          <w:rFonts w:ascii="Times New Roman" w:hAnsi="Times New Roman"/>
        </w:rPr>
        <w:t>: N</w:t>
      </w:r>
      <w:r w:rsidR="00F555B9" w:rsidRPr="00BD1FE4">
        <w:rPr>
          <w:rFonts w:ascii="Times New Roman" w:hAnsi="Times New Roman"/>
        </w:rPr>
        <w:t>iet overgaan tot uitreiking getuigschrift</w:t>
      </w:r>
    </w:p>
    <w:p w:rsidR="00F555B9"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295302">
        <w:rPr>
          <w:rFonts w:ascii="Times New Roman" w:hAnsi="Times New Roman"/>
        </w:rPr>
        <w:t>3.8</w:t>
      </w:r>
      <w:r w:rsidRPr="00BD1FE4">
        <w:rPr>
          <w:rFonts w:ascii="Times New Roman" w:hAnsi="Times New Roman"/>
        </w:rPr>
        <w:t xml:space="preserve">: </w:t>
      </w:r>
      <w:r w:rsidR="0046340A">
        <w:rPr>
          <w:rFonts w:ascii="Times New Roman" w:hAnsi="Times New Roman"/>
        </w:rPr>
        <w:t>A</w:t>
      </w:r>
      <w:r w:rsidRPr="00BD1FE4">
        <w:rPr>
          <w:rFonts w:ascii="Times New Roman" w:hAnsi="Times New Roman"/>
        </w:rPr>
        <w:t>fgeven van schriftelijke verklaring</w:t>
      </w:r>
    </w:p>
    <w:p w:rsidR="001D398B" w:rsidRPr="00BD1FE4" w:rsidRDefault="001D398B" w:rsidP="00137420">
      <w:pPr>
        <w:pStyle w:val="Geenafstand"/>
        <w:ind w:left="2086" w:hanging="810"/>
        <w:rPr>
          <w:rFonts w:ascii="Times New Roman" w:hAnsi="Times New Roman"/>
        </w:rPr>
      </w:pPr>
      <w:r>
        <w:rPr>
          <w:rFonts w:ascii="Times New Roman" w:hAnsi="Times New Roman"/>
        </w:rPr>
        <w:t>Art. 3.9: Afwijken van bepaalde in OER op grond van onbillijkheid</w:t>
      </w:r>
    </w:p>
    <w:p w:rsidR="00F555B9" w:rsidRPr="00BD1FE4" w:rsidRDefault="00F555B9" w:rsidP="00137420">
      <w:pPr>
        <w:pStyle w:val="Geenafstand"/>
        <w:ind w:left="1276" w:hanging="1276"/>
        <w:rPr>
          <w:rFonts w:ascii="Times New Roman" w:hAnsi="Times New Roman"/>
          <w:b/>
          <w:i/>
        </w:rPr>
      </w:pPr>
      <w:r w:rsidRPr="00BD1FE4">
        <w:rPr>
          <w:rFonts w:ascii="Times New Roman" w:hAnsi="Times New Roman"/>
          <w:b/>
          <w:i/>
        </w:rPr>
        <w:t>Par</w:t>
      </w:r>
      <w:r w:rsidR="00E33A7A">
        <w:rPr>
          <w:rFonts w:ascii="Times New Roman" w:hAnsi="Times New Roman"/>
          <w:b/>
          <w:i/>
        </w:rPr>
        <w:t xml:space="preserve">agraaf </w:t>
      </w:r>
      <w:r w:rsidR="00AF1798">
        <w:rPr>
          <w:rFonts w:ascii="Times New Roman" w:hAnsi="Times New Roman"/>
          <w:b/>
          <w:i/>
        </w:rPr>
        <w:t>4</w:t>
      </w:r>
      <w:r w:rsidR="00E33A7A">
        <w:rPr>
          <w:rFonts w:ascii="Times New Roman" w:hAnsi="Times New Roman"/>
          <w:b/>
          <w:i/>
        </w:rPr>
        <w:t>:</w:t>
      </w:r>
      <w:r w:rsidR="00137420">
        <w:rPr>
          <w:rFonts w:ascii="Times New Roman" w:hAnsi="Times New Roman"/>
          <w:b/>
          <w:i/>
        </w:rPr>
        <w:t xml:space="preserve"> </w:t>
      </w:r>
      <w:r w:rsidR="00E33A7A">
        <w:rPr>
          <w:rFonts w:ascii="Times New Roman" w:hAnsi="Times New Roman"/>
          <w:b/>
          <w:i/>
        </w:rPr>
        <w:tab/>
        <w:t>R</w:t>
      </w:r>
      <w:r w:rsidRPr="00BD1FE4">
        <w:rPr>
          <w:rFonts w:ascii="Times New Roman" w:hAnsi="Times New Roman"/>
          <w:b/>
          <w:i/>
        </w:rPr>
        <w:t>ichtlijnen en aanwijzingen om tentamens en examens te beoordelen en de uitslag vast te stellen</w:t>
      </w:r>
    </w:p>
    <w:p w:rsidR="002E6C90" w:rsidRPr="00BD1FE4" w:rsidRDefault="002E6C90" w:rsidP="00137420">
      <w:pPr>
        <w:pStyle w:val="Geenafstand"/>
        <w:ind w:left="2086" w:hanging="810"/>
        <w:rPr>
          <w:rFonts w:ascii="Times New Roman" w:hAnsi="Times New Roman"/>
        </w:rPr>
      </w:pPr>
      <w:r>
        <w:rPr>
          <w:rFonts w:ascii="Times New Roman" w:hAnsi="Times New Roman"/>
        </w:rPr>
        <w:t>Art. 4.1: R</w:t>
      </w:r>
      <w:r w:rsidRPr="00BD1FE4">
        <w:rPr>
          <w:rFonts w:ascii="Times New Roman" w:hAnsi="Times New Roman"/>
        </w:rPr>
        <w:t>ichtlijnen</w:t>
      </w:r>
      <w:r>
        <w:rPr>
          <w:rFonts w:ascii="Times New Roman" w:hAnsi="Times New Roman"/>
        </w:rPr>
        <w:t xml:space="preserve"> en aanwijzingen algemeen</w:t>
      </w:r>
    </w:p>
    <w:p w:rsidR="002E6C90" w:rsidRPr="00BD1FE4" w:rsidRDefault="002E6C90" w:rsidP="00137420">
      <w:pPr>
        <w:pStyle w:val="Geenafstand"/>
        <w:ind w:left="2086" w:hanging="810"/>
        <w:rPr>
          <w:rFonts w:ascii="Times New Roman" w:hAnsi="Times New Roman"/>
        </w:rPr>
      </w:pPr>
      <w:r>
        <w:rPr>
          <w:rFonts w:ascii="Times New Roman" w:hAnsi="Times New Roman"/>
        </w:rPr>
        <w:t>Art. 4.2: Beoordeling van tentamens en toetsen</w:t>
      </w:r>
    </w:p>
    <w:p w:rsidR="002E6C90" w:rsidRPr="00BD1FE4" w:rsidRDefault="002E6C90" w:rsidP="00137420">
      <w:pPr>
        <w:pStyle w:val="Geenafstand"/>
        <w:ind w:left="2086" w:hanging="810"/>
        <w:rPr>
          <w:rFonts w:ascii="Times New Roman" w:hAnsi="Times New Roman"/>
        </w:rPr>
      </w:pPr>
      <w:r>
        <w:rPr>
          <w:rFonts w:ascii="Times New Roman" w:hAnsi="Times New Roman"/>
        </w:rPr>
        <w:t>Art. 4.3: vaststellen van de uitslag van een toets of tentamen</w:t>
      </w:r>
    </w:p>
    <w:p w:rsidR="002E6C90" w:rsidRPr="00BD1FE4" w:rsidRDefault="002E6C90" w:rsidP="00137420">
      <w:pPr>
        <w:pStyle w:val="Geenafstand"/>
        <w:ind w:left="2086" w:hanging="810"/>
        <w:rPr>
          <w:rFonts w:ascii="Times New Roman" w:hAnsi="Times New Roman"/>
        </w:rPr>
      </w:pPr>
      <w:r w:rsidRPr="00BD1FE4">
        <w:rPr>
          <w:rFonts w:ascii="Times New Roman" w:hAnsi="Times New Roman"/>
        </w:rPr>
        <w:t xml:space="preserve">Art. </w:t>
      </w:r>
      <w:r>
        <w:rPr>
          <w:rFonts w:ascii="Times New Roman" w:hAnsi="Times New Roman"/>
        </w:rPr>
        <w:t>4.4</w:t>
      </w:r>
      <w:r w:rsidRPr="00BD1FE4">
        <w:rPr>
          <w:rFonts w:ascii="Times New Roman" w:hAnsi="Times New Roman"/>
        </w:rPr>
        <w:t xml:space="preserve">: </w:t>
      </w:r>
      <w:r>
        <w:rPr>
          <w:rFonts w:ascii="Times New Roman" w:hAnsi="Times New Roman"/>
        </w:rPr>
        <w:t>B</w:t>
      </w:r>
      <w:r w:rsidRPr="00BD1FE4">
        <w:rPr>
          <w:rFonts w:ascii="Times New Roman" w:hAnsi="Times New Roman"/>
        </w:rPr>
        <w:t>eoordeling van eindopdrachten</w:t>
      </w:r>
    </w:p>
    <w:p w:rsidR="002E6C90" w:rsidRPr="00BD1FE4" w:rsidRDefault="002E6C90" w:rsidP="00137420">
      <w:pPr>
        <w:pStyle w:val="Geenafstand"/>
        <w:ind w:left="2086" w:hanging="810"/>
        <w:rPr>
          <w:rFonts w:ascii="Times New Roman" w:hAnsi="Times New Roman"/>
        </w:rPr>
      </w:pPr>
      <w:r>
        <w:rPr>
          <w:rFonts w:ascii="Times New Roman" w:hAnsi="Times New Roman"/>
        </w:rPr>
        <w:t>Art. 4.5: voorkomen en melden van fraude</w:t>
      </w:r>
      <w:r w:rsidRPr="00BD1FE4">
        <w:rPr>
          <w:rFonts w:ascii="Times New Roman" w:hAnsi="Times New Roman"/>
        </w:rPr>
        <w:t xml:space="preserve"> </w:t>
      </w:r>
    </w:p>
    <w:p w:rsidR="002E6C90" w:rsidRDefault="002E6C90" w:rsidP="00137420">
      <w:pPr>
        <w:pStyle w:val="Geenafstand"/>
        <w:ind w:left="2086" w:hanging="810"/>
        <w:rPr>
          <w:rFonts w:ascii="Times New Roman" w:hAnsi="Times New Roman"/>
        </w:rPr>
      </w:pPr>
      <w:r>
        <w:rPr>
          <w:rFonts w:ascii="Times New Roman" w:hAnsi="Times New Roman"/>
        </w:rPr>
        <w:t>Art. 4.6: O</w:t>
      </w:r>
      <w:r w:rsidRPr="00BD1FE4">
        <w:rPr>
          <w:rFonts w:ascii="Times New Roman" w:hAnsi="Times New Roman"/>
        </w:rPr>
        <w:t>verige richtlijnen en aanwijzingen</w:t>
      </w:r>
    </w:p>
    <w:p w:rsidR="00F555B9" w:rsidRPr="00BD1FE4" w:rsidRDefault="00E33A7A" w:rsidP="00137420">
      <w:pPr>
        <w:pStyle w:val="Geenafstand"/>
        <w:ind w:left="1276" w:hanging="1276"/>
        <w:rPr>
          <w:rFonts w:ascii="Times New Roman" w:hAnsi="Times New Roman"/>
          <w:b/>
          <w:i/>
        </w:rPr>
      </w:pPr>
      <w:r>
        <w:rPr>
          <w:rFonts w:ascii="Times New Roman" w:hAnsi="Times New Roman"/>
          <w:b/>
          <w:i/>
        </w:rPr>
        <w:t xml:space="preserve">Paragraaf </w:t>
      </w:r>
      <w:r w:rsidR="00AF1798">
        <w:rPr>
          <w:rFonts w:ascii="Times New Roman" w:hAnsi="Times New Roman"/>
          <w:b/>
          <w:i/>
        </w:rPr>
        <w:t>5</w:t>
      </w:r>
      <w:r>
        <w:rPr>
          <w:rFonts w:ascii="Times New Roman" w:hAnsi="Times New Roman"/>
          <w:b/>
          <w:i/>
        </w:rPr>
        <w:t>:</w:t>
      </w:r>
      <w:r w:rsidR="00137420">
        <w:rPr>
          <w:rFonts w:ascii="Times New Roman" w:hAnsi="Times New Roman"/>
          <w:b/>
          <w:i/>
        </w:rPr>
        <w:t xml:space="preserve"> </w:t>
      </w:r>
      <w:r>
        <w:rPr>
          <w:rFonts w:ascii="Times New Roman" w:hAnsi="Times New Roman"/>
          <w:b/>
          <w:i/>
        </w:rPr>
        <w:tab/>
        <w:t>W</w:t>
      </w:r>
      <w:r w:rsidR="00F555B9" w:rsidRPr="00BD1FE4">
        <w:rPr>
          <w:rFonts w:ascii="Times New Roman" w:hAnsi="Times New Roman"/>
          <w:b/>
          <w:i/>
        </w:rPr>
        <w:t>ijzigingen, afwijkingen, beroep &amp; bezwaar</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lastRenderedPageBreak/>
        <w:t xml:space="preserve">Art. </w:t>
      </w:r>
      <w:r w:rsidR="00AF1798">
        <w:rPr>
          <w:rFonts w:ascii="Times New Roman" w:hAnsi="Times New Roman"/>
        </w:rPr>
        <w:t>5</w:t>
      </w:r>
      <w:r w:rsidR="00295302">
        <w:rPr>
          <w:rFonts w:ascii="Times New Roman" w:hAnsi="Times New Roman"/>
        </w:rPr>
        <w:t>.1</w:t>
      </w:r>
      <w:r w:rsidRPr="00BD1FE4">
        <w:rPr>
          <w:rFonts w:ascii="Times New Roman" w:hAnsi="Times New Roman"/>
        </w:rPr>
        <w:t xml:space="preserve">: </w:t>
      </w:r>
      <w:r w:rsidR="0046340A">
        <w:rPr>
          <w:rFonts w:ascii="Times New Roman" w:hAnsi="Times New Roman"/>
        </w:rPr>
        <w:t>S</w:t>
      </w:r>
      <w:r w:rsidRPr="00BD1FE4">
        <w:rPr>
          <w:rFonts w:ascii="Times New Roman" w:hAnsi="Times New Roman"/>
        </w:rPr>
        <w:t>trijdigheid met de Regels en Richtlijnen</w:t>
      </w:r>
    </w:p>
    <w:p w:rsidR="00F555B9" w:rsidRDefault="0046340A" w:rsidP="00137420">
      <w:pPr>
        <w:pStyle w:val="Geenafstand"/>
        <w:ind w:left="2086" w:hanging="810"/>
        <w:rPr>
          <w:rFonts w:ascii="Times New Roman" w:hAnsi="Times New Roman"/>
        </w:rPr>
      </w:pPr>
      <w:r>
        <w:rPr>
          <w:rFonts w:ascii="Times New Roman" w:hAnsi="Times New Roman"/>
        </w:rPr>
        <w:t xml:space="preserve">Art. </w:t>
      </w:r>
      <w:r w:rsidR="00AF1798">
        <w:rPr>
          <w:rFonts w:ascii="Times New Roman" w:hAnsi="Times New Roman"/>
        </w:rPr>
        <w:t>5</w:t>
      </w:r>
      <w:r w:rsidR="00295302">
        <w:rPr>
          <w:rFonts w:ascii="Times New Roman" w:hAnsi="Times New Roman"/>
        </w:rPr>
        <w:t>.2</w:t>
      </w:r>
      <w:r>
        <w:rPr>
          <w:rFonts w:ascii="Times New Roman" w:hAnsi="Times New Roman"/>
        </w:rPr>
        <w:t>: H</w:t>
      </w:r>
      <w:r w:rsidR="00F555B9" w:rsidRPr="00BD1FE4">
        <w:rPr>
          <w:rFonts w:ascii="Times New Roman" w:hAnsi="Times New Roman"/>
        </w:rPr>
        <w:t>ardheidsclausule</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 xml:space="preserve">Art. </w:t>
      </w:r>
      <w:r w:rsidR="00AF1798">
        <w:rPr>
          <w:rFonts w:ascii="Times New Roman" w:hAnsi="Times New Roman"/>
        </w:rPr>
        <w:t>5</w:t>
      </w:r>
      <w:r w:rsidR="00295302">
        <w:rPr>
          <w:rFonts w:ascii="Times New Roman" w:hAnsi="Times New Roman"/>
        </w:rPr>
        <w:t>.3</w:t>
      </w:r>
      <w:r w:rsidRPr="00BD1FE4">
        <w:rPr>
          <w:rFonts w:ascii="Times New Roman" w:hAnsi="Times New Roman"/>
        </w:rPr>
        <w:t xml:space="preserve">: </w:t>
      </w:r>
      <w:r w:rsidR="0046340A">
        <w:rPr>
          <w:rFonts w:ascii="Times New Roman" w:hAnsi="Times New Roman"/>
        </w:rPr>
        <w:t>B</w:t>
      </w:r>
      <w:r w:rsidRPr="00BD1FE4">
        <w:rPr>
          <w:rFonts w:ascii="Times New Roman" w:hAnsi="Times New Roman"/>
        </w:rPr>
        <w:t>eroep en bezwaar</w:t>
      </w:r>
    </w:p>
    <w:p w:rsidR="00F555B9" w:rsidRPr="00BD1FE4" w:rsidRDefault="0046340A" w:rsidP="00137420">
      <w:pPr>
        <w:pStyle w:val="Geenafstand"/>
        <w:ind w:left="2086" w:hanging="810"/>
        <w:rPr>
          <w:rFonts w:ascii="Times New Roman" w:hAnsi="Times New Roman"/>
        </w:rPr>
      </w:pPr>
      <w:r>
        <w:rPr>
          <w:rFonts w:ascii="Times New Roman" w:hAnsi="Times New Roman"/>
        </w:rPr>
        <w:t xml:space="preserve">Art. </w:t>
      </w:r>
      <w:r w:rsidR="00AF1798">
        <w:rPr>
          <w:rFonts w:ascii="Times New Roman" w:hAnsi="Times New Roman"/>
        </w:rPr>
        <w:t>5</w:t>
      </w:r>
      <w:r w:rsidR="00295302">
        <w:rPr>
          <w:rFonts w:ascii="Times New Roman" w:hAnsi="Times New Roman"/>
        </w:rPr>
        <w:t>.4:</w:t>
      </w:r>
      <w:r>
        <w:rPr>
          <w:rFonts w:ascii="Times New Roman" w:hAnsi="Times New Roman"/>
        </w:rPr>
        <w:t xml:space="preserve"> B</w:t>
      </w:r>
      <w:r w:rsidR="00F555B9" w:rsidRPr="00BD1FE4">
        <w:rPr>
          <w:rFonts w:ascii="Times New Roman" w:hAnsi="Times New Roman"/>
        </w:rPr>
        <w:t>ekendmaking en wijzigingen Regels en Richtlijnen</w:t>
      </w:r>
    </w:p>
    <w:p w:rsidR="00F555B9" w:rsidRPr="00BD1FE4" w:rsidRDefault="00F555B9" w:rsidP="00137420">
      <w:pPr>
        <w:pStyle w:val="Geenafstand"/>
        <w:ind w:left="2086" w:hanging="810"/>
        <w:rPr>
          <w:rFonts w:ascii="Times New Roman" w:hAnsi="Times New Roman"/>
        </w:rPr>
      </w:pPr>
      <w:r w:rsidRPr="00BD1FE4">
        <w:rPr>
          <w:rFonts w:ascii="Times New Roman" w:hAnsi="Times New Roman"/>
        </w:rPr>
        <w:t>Art.</w:t>
      </w:r>
      <w:r w:rsidR="00162B63">
        <w:rPr>
          <w:rFonts w:ascii="Times New Roman" w:hAnsi="Times New Roman"/>
        </w:rPr>
        <w:t xml:space="preserve"> </w:t>
      </w:r>
      <w:r w:rsidR="00AF1798">
        <w:rPr>
          <w:rFonts w:ascii="Times New Roman" w:hAnsi="Times New Roman"/>
        </w:rPr>
        <w:t>5</w:t>
      </w:r>
      <w:r w:rsidR="00295302">
        <w:rPr>
          <w:rFonts w:ascii="Times New Roman" w:hAnsi="Times New Roman"/>
        </w:rPr>
        <w:t>.5</w:t>
      </w:r>
      <w:r w:rsidRPr="00BD1FE4">
        <w:rPr>
          <w:rFonts w:ascii="Times New Roman" w:hAnsi="Times New Roman"/>
        </w:rPr>
        <w:t xml:space="preserve">: </w:t>
      </w:r>
      <w:r w:rsidR="0046340A">
        <w:rPr>
          <w:rFonts w:ascii="Times New Roman" w:hAnsi="Times New Roman"/>
        </w:rPr>
        <w:t>I</w:t>
      </w:r>
      <w:r w:rsidRPr="00BD1FE4">
        <w:rPr>
          <w:rFonts w:ascii="Times New Roman" w:hAnsi="Times New Roman"/>
        </w:rPr>
        <w:t>nwerkingtreding</w:t>
      </w:r>
    </w:p>
    <w:p w:rsidR="00F555B9" w:rsidRPr="00BD1FE4" w:rsidRDefault="00F555B9" w:rsidP="005A6F9A">
      <w:pPr>
        <w:pStyle w:val="Geenafstand"/>
        <w:rPr>
          <w:rFonts w:ascii="Times New Roman" w:hAnsi="Times New Roman"/>
        </w:rPr>
      </w:pPr>
    </w:p>
    <w:p w:rsidR="00F555B9" w:rsidRPr="00545FF4" w:rsidRDefault="00F555B9" w:rsidP="005A6F9A">
      <w:pPr>
        <w:pStyle w:val="Geenafstand"/>
        <w:rPr>
          <w:rFonts w:ascii="Times New Roman" w:hAnsi="Times New Roman"/>
          <w:b/>
          <w:i/>
        </w:rPr>
      </w:pPr>
      <w:r w:rsidRPr="00545FF4">
        <w:rPr>
          <w:rFonts w:ascii="Times New Roman" w:hAnsi="Times New Roman"/>
          <w:b/>
          <w:i/>
        </w:rPr>
        <w:t xml:space="preserve">Bijlagen: </w:t>
      </w:r>
    </w:p>
    <w:p w:rsidR="006F3D08" w:rsidRDefault="00B5383F" w:rsidP="006F3D08">
      <w:pPr>
        <w:pStyle w:val="Geenafstand"/>
        <w:rPr>
          <w:rFonts w:ascii="Times New Roman" w:hAnsi="Times New Roman"/>
        </w:rPr>
      </w:pPr>
      <w:r w:rsidRPr="00162B63">
        <w:rPr>
          <w:rFonts w:ascii="Times New Roman" w:hAnsi="Times New Roman"/>
        </w:rPr>
        <w:t xml:space="preserve">De bijgevoegde bijlagen </w:t>
      </w:r>
      <w:r w:rsidR="00727BB8">
        <w:rPr>
          <w:rFonts w:ascii="Times New Roman" w:hAnsi="Times New Roman"/>
        </w:rPr>
        <w:t xml:space="preserve">(pag. </w:t>
      </w:r>
      <w:r w:rsidR="00B40E0B">
        <w:rPr>
          <w:rFonts w:ascii="Times New Roman" w:hAnsi="Times New Roman"/>
        </w:rPr>
        <w:t xml:space="preserve">16 </w:t>
      </w:r>
      <w:r w:rsidR="00AF1798">
        <w:rPr>
          <w:rFonts w:ascii="Times New Roman" w:hAnsi="Times New Roman"/>
        </w:rPr>
        <w:t xml:space="preserve">e.v.) </w:t>
      </w:r>
      <w:r w:rsidRPr="00162B63">
        <w:rPr>
          <w:rFonts w:ascii="Times New Roman" w:hAnsi="Times New Roman"/>
        </w:rPr>
        <w:t>zijn niet numeriek geordend, maar verwijzen naar artikel nummers.</w:t>
      </w:r>
      <w:r w:rsidR="00B40E0B">
        <w:rPr>
          <w:rFonts w:ascii="Times New Roman" w:hAnsi="Times New Roman"/>
        </w:rPr>
        <w:t xml:space="preserve"> </w:t>
      </w:r>
    </w:p>
    <w:p w:rsidR="00162B63" w:rsidRDefault="00162B63" w:rsidP="006F3D08">
      <w:pPr>
        <w:pStyle w:val="Geenafstand"/>
        <w:rPr>
          <w:rFonts w:ascii="Times New Roman" w:hAnsi="Times New Roman"/>
        </w:rPr>
      </w:pPr>
    </w:p>
    <w:p w:rsidR="00162B63" w:rsidRPr="006F3D08" w:rsidRDefault="00162B63" w:rsidP="006F3D08">
      <w:pPr>
        <w:pStyle w:val="Geenafstand"/>
        <w:rPr>
          <w:rFonts w:ascii="Times New Roman" w:hAnsi="Times New Roman"/>
        </w:rPr>
      </w:pPr>
    </w:p>
    <w:p w:rsidR="00EF50EA" w:rsidRDefault="00EF50EA">
      <w:pPr>
        <w:spacing w:after="0" w:line="240" w:lineRule="auto"/>
        <w:rPr>
          <w:rFonts w:ascii="Times New Roman" w:hAnsi="Times New Roman"/>
          <w:b/>
        </w:rPr>
      </w:pPr>
      <w:r>
        <w:rPr>
          <w:rFonts w:ascii="Times New Roman" w:hAnsi="Times New Roman"/>
          <w:b/>
        </w:rPr>
        <w:br w:type="page"/>
      </w:r>
    </w:p>
    <w:p w:rsidR="00F555B9" w:rsidRPr="00545FF4" w:rsidRDefault="00F555B9" w:rsidP="005A6F9A">
      <w:pPr>
        <w:pStyle w:val="Geenafstand"/>
        <w:rPr>
          <w:rFonts w:ascii="Times New Roman" w:hAnsi="Times New Roman"/>
          <w:b/>
        </w:rPr>
      </w:pPr>
      <w:r w:rsidRPr="00545FF4">
        <w:rPr>
          <w:rFonts w:ascii="Times New Roman" w:hAnsi="Times New Roman"/>
          <w:b/>
        </w:rPr>
        <w:lastRenderedPageBreak/>
        <w:t>Begripsbepalingen:</w:t>
      </w:r>
    </w:p>
    <w:p w:rsidR="00F555B9" w:rsidRDefault="00F555B9" w:rsidP="005A6F9A">
      <w:pPr>
        <w:pStyle w:val="Geenafstand"/>
        <w:rPr>
          <w:rFonts w:ascii="Times New Roman" w:hAnsi="Times New Roman"/>
        </w:rPr>
      </w:pPr>
    </w:p>
    <w:p w:rsidR="00E02CD8" w:rsidRDefault="00D01CCE" w:rsidP="005A6F9A">
      <w:pPr>
        <w:pStyle w:val="Geenafstand"/>
        <w:rPr>
          <w:rFonts w:ascii="Times New Roman" w:hAnsi="Times New Roman"/>
        </w:rPr>
      </w:pPr>
      <w:r w:rsidRPr="00D01CCE">
        <w:rPr>
          <w:rFonts w:ascii="Times New Roman" w:hAnsi="Times New Roman"/>
        </w:rPr>
        <w:t xml:space="preserve">Voor </w:t>
      </w:r>
      <w:r>
        <w:rPr>
          <w:rFonts w:ascii="Times New Roman" w:hAnsi="Times New Roman"/>
        </w:rPr>
        <w:t xml:space="preserve">de definities van de in deze </w:t>
      </w:r>
      <w:r w:rsidR="00660720">
        <w:rPr>
          <w:rFonts w:ascii="Times New Roman" w:hAnsi="Times New Roman"/>
        </w:rPr>
        <w:t xml:space="preserve">R&amp;R </w:t>
      </w:r>
      <w:r>
        <w:rPr>
          <w:rFonts w:ascii="Times New Roman" w:hAnsi="Times New Roman"/>
        </w:rPr>
        <w:t xml:space="preserve">gebruikte begrippen wordt verwezen naar de </w:t>
      </w:r>
      <w:r w:rsidR="00E02CD8">
        <w:rPr>
          <w:rFonts w:ascii="Times New Roman" w:hAnsi="Times New Roman"/>
        </w:rPr>
        <w:t>Onderwijs-en examenregeling (OER)</w:t>
      </w:r>
      <w:r w:rsidR="00B40E0B">
        <w:rPr>
          <w:rStyle w:val="Voetnootmarkering"/>
          <w:rFonts w:ascii="Times New Roman" w:hAnsi="Times New Roman"/>
        </w:rPr>
        <w:footnoteReference w:id="2"/>
      </w:r>
      <w:r w:rsidR="00E02CD8">
        <w:rPr>
          <w:rFonts w:ascii="Times New Roman" w:hAnsi="Times New Roman"/>
        </w:rPr>
        <w:t>. In aanvulling daarop worden in deze Regels en Richtlijnen de volgend begrippen gehanteerd:</w:t>
      </w:r>
    </w:p>
    <w:p w:rsidR="00456438" w:rsidRPr="002B24E8" w:rsidRDefault="00456438" w:rsidP="00456438">
      <w:pPr>
        <w:pStyle w:val="Geenafstand"/>
        <w:ind w:left="2127" w:hanging="2127"/>
        <w:rPr>
          <w:rFonts w:ascii="Times New Roman" w:hAnsi="Times New Roman"/>
        </w:rPr>
      </w:pPr>
      <w:r w:rsidRPr="002B24E8">
        <w:rPr>
          <w:rFonts w:ascii="Times New Roman" w:hAnsi="Times New Roman"/>
        </w:rPr>
        <w:t>praktische oefening:</w:t>
      </w:r>
      <w:r w:rsidR="0031303A">
        <w:rPr>
          <w:rFonts w:ascii="Times New Roman" w:hAnsi="Times New Roman"/>
        </w:rPr>
        <w:t xml:space="preserve"> </w:t>
      </w:r>
      <w:r w:rsidR="00B40E0B">
        <w:rPr>
          <w:rFonts w:ascii="Times New Roman" w:hAnsi="Times New Roman"/>
        </w:rPr>
        <w:tab/>
        <w:t>N</w:t>
      </w:r>
      <w:r w:rsidRPr="002B24E8">
        <w:rPr>
          <w:rFonts w:ascii="Times New Roman" w:hAnsi="Times New Roman"/>
        </w:rPr>
        <w:t xml:space="preserve">oodzakelijk geachte onderwijsleeractiviteit gericht op het bereiken van geoogde vaardigheden </w:t>
      </w:r>
    </w:p>
    <w:p w:rsidR="00456438" w:rsidRPr="002B24E8" w:rsidRDefault="00456438" w:rsidP="00456438">
      <w:pPr>
        <w:pStyle w:val="Geenafstand"/>
        <w:ind w:left="2127" w:hanging="2127"/>
        <w:rPr>
          <w:rFonts w:ascii="Times New Roman" w:hAnsi="Times New Roman"/>
        </w:rPr>
      </w:pPr>
      <w:r w:rsidRPr="002B24E8">
        <w:rPr>
          <w:rFonts w:ascii="Times New Roman" w:hAnsi="Times New Roman"/>
        </w:rPr>
        <w:t>eindkwalificaties:</w:t>
      </w:r>
      <w:r w:rsidR="0031303A">
        <w:rPr>
          <w:rFonts w:ascii="Times New Roman" w:hAnsi="Times New Roman"/>
        </w:rPr>
        <w:t xml:space="preserve"> </w:t>
      </w:r>
      <w:r w:rsidR="00B40E0B">
        <w:rPr>
          <w:rFonts w:ascii="Times New Roman" w:hAnsi="Times New Roman"/>
        </w:rPr>
        <w:tab/>
        <w:t>(ook wel eindtermen genoemd) D</w:t>
      </w:r>
      <w:r w:rsidRPr="002B24E8">
        <w:rPr>
          <w:rFonts w:ascii="Times New Roman" w:hAnsi="Times New Roman"/>
        </w:rPr>
        <w:t xml:space="preserve">e kwaliteiten op het gebied van kennis, inzicht en vaardigheden, zoals beschreven in de OER van een opleiding, die een student zich bij beëindiging van de opleiding moet hebben verworven. </w:t>
      </w:r>
    </w:p>
    <w:p w:rsidR="00456438" w:rsidRDefault="00456438" w:rsidP="00456438">
      <w:pPr>
        <w:pStyle w:val="Geenafstand"/>
        <w:ind w:left="2127" w:hanging="2127"/>
        <w:rPr>
          <w:rFonts w:ascii="Times New Roman" w:hAnsi="Times New Roman"/>
        </w:rPr>
      </w:pPr>
      <w:r w:rsidRPr="002B24E8">
        <w:rPr>
          <w:rFonts w:ascii="Times New Roman" w:hAnsi="Times New Roman"/>
        </w:rPr>
        <w:t>leerdoelen:</w:t>
      </w:r>
      <w:r w:rsidR="0031303A">
        <w:rPr>
          <w:rFonts w:ascii="Times New Roman" w:hAnsi="Times New Roman"/>
        </w:rPr>
        <w:t xml:space="preserve"> </w:t>
      </w:r>
      <w:r w:rsidRPr="002B24E8">
        <w:rPr>
          <w:rFonts w:ascii="Times New Roman" w:hAnsi="Times New Roman"/>
        </w:rPr>
        <w:tab/>
        <w:t xml:space="preserve">Kennis, inzicht en vaardigheden, zoals beschreven de OSIRIS beschrijving van de betreffende onderwijseenheid, die nodig zijn voor het afronden van een onderwijseenheid. </w:t>
      </w:r>
    </w:p>
    <w:p w:rsidR="002A6E56" w:rsidRPr="00152AE2" w:rsidRDefault="002A6E56" w:rsidP="00456438">
      <w:pPr>
        <w:pStyle w:val="Geenafstand"/>
        <w:ind w:left="2127" w:hanging="2127"/>
        <w:rPr>
          <w:rFonts w:ascii="Times New Roman" w:hAnsi="Times New Roman"/>
        </w:rPr>
      </w:pPr>
      <w:r w:rsidRPr="00152AE2">
        <w:rPr>
          <w:rFonts w:ascii="Times New Roman" w:hAnsi="Times New Roman"/>
        </w:rPr>
        <w:t>toetsplan:</w:t>
      </w:r>
      <w:r w:rsidR="0031303A" w:rsidRPr="00152AE2">
        <w:rPr>
          <w:rFonts w:ascii="Times New Roman" w:hAnsi="Times New Roman"/>
        </w:rPr>
        <w:t xml:space="preserve"> </w:t>
      </w:r>
      <w:r w:rsidRPr="00152AE2">
        <w:rPr>
          <w:rFonts w:ascii="Times New Roman" w:hAnsi="Times New Roman"/>
        </w:rPr>
        <w:tab/>
      </w:r>
      <w:r w:rsidR="00B40E0B">
        <w:rPr>
          <w:rFonts w:ascii="Times New Roman" w:hAnsi="Times New Roman"/>
        </w:rPr>
        <w:t xml:space="preserve">Document dat aangeeft </w:t>
      </w:r>
      <w:r w:rsidR="00152AE2">
        <w:rPr>
          <w:rFonts w:ascii="Times New Roman" w:hAnsi="Times New Roman"/>
        </w:rPr>
        <w:t>op welke wijze</w:t>
      </w:r>
      <w:r w:rsidR="00B40E0B">
        <w:rPr>
          <w:rFonts w:ascii="Times New Roman" w:hAnsi="Times New Roman"/>
        </w:rPr>
        <w:t xml:space="preserve"> een opleiding </w:t>
      </w:r>
      <w:r w:rsidR="00152AE2">
        <w:rPr>
          <w:rFonts w:ascii="Times New Roman" w:hAnsi="Times New Roman"/>
        </w:rPr>
        <w:t xml:space="preserve">er voor zorg </w:t>
      </w:r>
      <w:r w:rsidR="00B40E0B">
        <w:rPr>
          <w:rFonts w:ascii="Times New Roman" w:hAnsi="Times New Roman"/>
        </w:rPr>
        <w:t xml:space="preserve">draagt </w:t>
      </w:r>
      <w:r w:rsidR="00152AE2">
        <w:rPr>
          <w:rFonts w:ascii="Times New Roman" w:hAnsi="Times New Roman"/>
        </w:rPr>
        <w:t xml:space="preserve">dat studenten kunnen voldoen aan de in </w:t>
      </w:r>
      <w:r w:rsidR="00B40E0B">
        <w:rPr>
          <w:rFonts w:ascii="Times New Roman" w:hAnsi="Times New Roman"/>
        </w:rPr>
        <w:t>de</w:t>
      </w:r>
      <w:r w:rsidR="00152AE2">
        <w:rPr>
          <w:rFonts w:ascii="Times New Roman" w:hAnsi="Times New Roman"/>
        </w:rPr>
        <w:t xml:space="preserve"> OER beschreven eindkwalificaties en beoogd eindniveau. O.a. door aan te geven hoe de eindkwalificaties zijn geoperationaliseerd naar leerdoelen van onderwijseenheden en op welke wijze (wat, hoe en wanneer) deze worden getoetst.</w:t>
      </w:r>
    </w:p>
    <w:p w:rsidR="00456438" w:rsidRPr="002B24E8" w:rsidRDefault="00456438" w:rsidP="00456438">
      <w:pPr>
        <w:pStyle w:val="Geenafstand"/>
        <w:ind w:left="2127" w:hanging="2127"/>
        <w:rPr>
          <w:rFonts w:ascii="Times New Roman" w:hAnsi="Times New Roman"/>
          <w:b/>
        </w:rPr>
      </w:pPr>
    </w:p>
    <w:p w:rsidR="00F555B9" w:rsidRPr="00B21250" w:rsidRDefault="00F555B9" w:rsidP="005A6F9A">
      <w:pPr>
        <w:pStyle w:val="Geenafstand"/>
        <w:rPr>
          <w:rFonts w:ascii="Times New Roman" w:hAnsi="Times New Roman"/>
          <w:b/>
          <w:sz w:val="28"/>
          <w:szCs w:val="28"/>
        </w:rPr>
      </w:pPr>
      <w:r w:rsidRPr="00B21250">
        <w:rPr>
          <w:rFonts w:ascii="Times New Roman" w:hAnsi="Times New Roman"/>
          <w:b/>
          <w:sz w:val="28"/>
          <w:szCs w:val="28"/>
        </w:rPr>
        <w:t xml:space="preserve">Paragraaf 1: </w:t>
      </w:r>
      <w:r w:rsidR="00AD1635" w:rsidRPr="00B21250">
        <w:rPr>
          <w:rFonts w:ascii="Times New Roman" w:hAnsi="Times New Roman"/>
          <w:b/>
          <w:sz w:val="28"/>
          <w:szCs w:val="28"/>
        </w:rPr>
        <w:t>D</w:t>
      </w:r>
      <w:r w:rsidRPr="00B21250">
        <w:rPr>
          <w:rFonts w:ascii="Times New Roman" w:hAnsi="Times New Roman"/>
          <w:b/>
          <w:sz w:val="28"/>
          <w:szCs w:val="28"/>
        </w:rPr>
        <w:t>e examencommissie en haar taken en bevoegdheden</w:t>
      </w:r>
    </w:p>
    <w:p w:rsidR="00F555B9" w:rsidRPr="00B21250" w:rsidRDefault="00F555B9" w:rsidP="005A6F9A">
      <w:pPr>
        <w:pStyle w:val="Geenafstand"/>
        <w:rPr>
          <w:rFonts w:ascii="Times New Roman" w:hAnsi="Times New Roman"/>
          <w:u w:val="single"/>
        </w:rPr>
      </w:pPr>
    </w:p>
    <w:p w:rsidR="00F555B9" w:rsidRPr="00B21250" w:rsidRDefault="00F555B9" w:rsidP="005A6F9A">
      <w:pPr>
        <w:pStyle w:val="Geenafstand"/>
        <w:rPr>
          <w:rFonts w:ascii="Times New Roman" w:hAnsi="Times New Roman"/>
          <w:b/>
        </w:rPr>
      </w:pPr>
      <w:r w:rsidRPr="00B21250">
        <w:rPr>
          <w:rFonts w:ascii="Times New Roman" w:hAnsi="Times New Roman"/>
          <w:b/>
        </w:rPr>
        <w:t>Artikel 1</w:t>
      </w:r>
      <w:r w:rsidR="00023A2B">
        <w:rPr>
          <w:rFonts w:ascii="Times New Roman" w:hAnsi="Times New Roman"/>
          <w:b/>
        </w:rPr>
        <w:t>.1</w:t>
      </w:r>
      <w:r w:rsidRPr="00B21250">
        <w:rPr>
          <w:rFonts w:ascii="Times New Roman" w:hAnsi="Times New Roman"/>
          <w:b/>
        </w:rPr>
        <w:t xml:space="preserve">: De examencommissie </w:t>
      </w:r>
      <w:r w:rsidRPr="00972D24">
        <w:rPr>
          <w:rFonts w:ascii="Times New Roman" w:hAnsi="Times New Roman"/>
        </w:rPr>
        <w:t>(WHW 7.12</w:t>
      </w:r>
      <w:r w:rsidR="00E02CD8">
        <w:rPr>
          <w:rFonts w:ascii="Times New Roman" w:hAnsi="Times New Roman"/>
        </w:rPr>
        <w:t>)</w:t>
      </w:r>
    </w:p>
    <w:p w:rsidR="009D6C91" w:rsidRPr="00B21250" w:rsidRDefault="009D6C91" w:rsidP="005A6F9A">
      <w:pPr>
        <w:pStyle w:val="Geenafstand"/>
        <w:rPr>
          <w:rFonts w:ascii="Times New Roman" w:hAnsi="Times New Roman"/>
        </w:rPr>
      </w:pPr>
    </w:p>
    <w:p w:rsidR="00727BB8" w:rsidRPr="00B21250" w:rsidRDefault="00727BB8" w:rsidP="004A342B">
      <w:pPr>
        <w:pStyle w:val="Geenafstand"/>
        <w:numPr>
          <w:ilvl w:val="0"/>
          <w:numId w:val="25"/>
        </w:numPr>
        <w:ind w:left="364" w:hanging="364"/>
        <w:rPr>
          <w:rFonts w:ascii="Times New Roman" w:hAnsi="Times New Roman"/>
        </w:rPr>
      </w:pPr>
      <w:r w:rsidRPr="00B21250">
        <w:rPr>
          <w:rFonts w:ascii="Times New Roman" w:hAnsi="Times New Roman"/>
        </w:rPr>
        <w:t xml:space="preserve">De examencommissie is het orgaan dat op objectieve en deskundige wijze vaststelt of een student voldoet aan de voorwaarden die de onderwijs- en examenregeling (OER) stelt ten aanzien van kennis, inzicht en vaardigheden die nodig zijn voor het verkrijgen van een graad. </w:t>
      </w:r>
    </w:p>
    <w:p w:rsidR="009D6C91" w:rsidRDefault="00F555B9" w:rsidP="004A342B">
      <w:pPr>
        <w:pStyle w:val="Geenafstand"/>
        <w:numPr>
          <w:ilvl w:val="0"/>
          <w:numId w:val="25"/>
        </w:numPr>
        <w:ind w:left="364" w:hanging="364"/>
        <w:rPr>
          <w:rFonts w:ascii="Times New Roman" w:hAnsi="Times New Roman"/>
        </w:rPr>
      </w:pPr>
      <w:r w:rsidRPr="00B21250">
        <w:rPr>
          <w:rFonts w:ascii="Times New Roman" w:hAnsi="Times New Roman"/>
        </w:rPr>
        <w:t xml:space="preserve">De decaan stelt per opleiding of groep van opleidingen een examencommissie in </w:t>
      </w:r>
      <w:r w:rsidR="00452E93" w:rsidRPr="00B21250">
        <w:rPr>
          <w:rFonts w:ascii="Times New Roman" w:hAnsi="Times New Roman"/>
        </w:rPr>
        <w:t>en benoemt de leden op basis van hun deskundigheid op het terrein van de desbetreffende opleiding of groep van opleidingen</w:t>
      </w:r>
      <w:r w:rsidR="009D6C91">
        <w:rPr>
          <w:rFonts w:ascii="Times New Roman" w:hAnsi="Times New Roman"/>
        </w:rPr>
        <w:t xml:space="preserve"> </w:t>
      </w:r>
      <w:r w:rsidR="009D6C91" w:rsidRPr="00B21250">
        <w:rPr>
          <w:rFonts w:ascii="Times New Roman" w:hAnsi="Times New Roman"/>
        </w:rPr>
        <w:t>(WHW art. 7.12, 7.12a, 9.15 lid 1</w:t>
      </w:r>
      <w:r w:rsidR="00A431F6">
        <w:rPr>
          <w:rFonts w:ascii="Times New Roman" w:hAnsi="Times New Roman"/>
        </w:rPr>
        <w:t>e</w:t>
      </w:r>
      <w:r w:rsidR="009D6C91">
        <w:rPr>
          <w:rFonts w:ascii="Times New Roman" w:hAnsi="Times New Roman"/>
        </w:rPr>
        <w:t>)</w:t>
      </w:r>
      <w:r w:rsidR="00452E93" w:rsidRPr="00B21250">
        <w:rPr>
          <w:rFonts w:ascii="Times New Roman" w:hAnsi="Times New Roman"/>
        </w:rPr>
        <w:t xml:space="preserve">. </w:t>
      </w:r>
    </w:p>
    <w:p w:rsidR="00FD4633" w:rsidRPr="00711900" w:rsidRDefault="00FD4633" w:rsidP="004A342B">
      <w:pPr>
        <w:pStyle w:val="Geenafstand"/>
        <w:numPr>
          <w:ilvl w:val="0"/>
          <w:numId w:val="25"/>
        </w:numPr>
        <w:ind w:left="364" w:hanging="364"/>
        <w:rPr>
          <w:rFonts w:ascii="Times New Roman" w:hAnsi="Times New Roman"/>
        </w:rPr>
      </w:pPr>
      <w:r w:rsidRPr="00711900">
        <w:rPr>
          <w:rFonts w:ascii="Times New Roman" w:hAnsi="Times New Roman"/>
        </w:rPr>
        <w:t>Een examencommissie heeft tenminste één lid d</w:t>
      </w:r>
      <w:r w:rsidR="00285B39">
        <w:rPr>
          <w:rFonts w:ascii="Times New Roman" w:hAnsi="Times New Roman"/>
        </w:rPr>
        <w:t>at</w:t>
      </w:r>
      <w:r w:rsidRPr="00711900">
        <w:rPr>
          <w:rFonts w:ascii="Times New Roman" w:hAnsi="Times New Roman"/>
        </w:rPr>
        <w:t xml:space="preserve"> als docent verbonden</w:t>
      </w:r>
      <w:r w:rsidR="00285B39">
        <w:rPr>
          <w:rFonts w:ascii="Times New Roman" w:hAnsi="Times New Roman"/>
        </w:rPr>
        <w:t xml:space="preserve"> is </w:t>
      </w:r>
      <w:r w:rsidRPr="00711900">
        <w:rPr>
          <w:rFonts w:ascii="Times New Roman" w:hAnsi="Times New Roman"/>
        </w:rPr>
        <w:t xml:space="preserve">aan de opleiding of aan een van de opleidingen die tot de groep van opleidingen </w:t>
      </w:r>
      <w:r w:rsidR="00FF7719" w:rsidRPr="00711900">
        <w:rPr>
          <w:rFonts w:ascii="Times New Roman" w:hAnsi="Times New Roman"/>
        </w:rPr>
        <w:t>behoort,</w:t>
      </w:r>
      <w:r w:rsidR="00285B39">
        <w:rPr>
          <w:rFonts w:ascii="Times New Roman" w:hAnsi="Times New Roman"/>
        </w:rPr>
        <w:t xml:space="preserve"> </w:t>
      </w:r>
      <w:r w:rsidRPr="00711900">
        <w:rPr>
          <w:rFonts w:ascii="Times New Roman" w:hAnsi="Times New Roman"/>
        </w:rPr>
        <w:t xml:space="preserve">én één </w:t>
      </w:r>
      <w:r>
        <w:rPr>
          <w:rFonts w:ascii="Times New Roman" w:hAnsi="Times New Roman"/>
        </w:rPr>
        <w:t xml:space="preserve">lid </w:t>
      </w:r>
      <w:r w:rsidR="00285B39">
        <w:rPr>
          <w:rFonts w:ascii="Times New Roman" w:hAnsi="Times New Roman"/>
        </w:rPr>
        <w:t xml:space="preserve">dat </w:t>
      </w:r>
      <w:r w:rsidRPr="00711900">
        <w:rPr>
          <w:rFonts w:ascii="Times New Roman" w:hAnsi="Times New Roman"/>
        </w:rPr>
        <w:t xml:space="preserve">afkomstig van buiten de groep van opleidingen. Leden van het instellingsbestuur of personen die anderszins financiële verantwoordelijkheid dragen binnen de instelling worden </w:t>
      </w:r>
      <w:r w:rsidR="00FF7719" w:rsidRPr="00711900">
        <w:rPr>
          <w:rFonts w:ascii="Times New Roman" w:hAnsi="Times New Roman"/>
        </w:rPr>
        <w:t xml:space="preserve">niet </w:t>
      </w:r>
      <w:r w:rsidRPr="00711900">
        <w:rPr>
          <w:rFonts w:ascii="Times New Roman" w:hAnsi="Times New Roman"/>
        </w:rPr>
        <w:t>benoemd. De leden van een commissie worden door de decaan gehoord voordat tot de benoeming van een nieuw lid wordt overgegaan.</w:t>
      </w:r>
    </w:p>
    <w:p w:rsidR="00FD4633" w:rsidRPr="00615BD2" w:rsidRDefault="00FD4633" w:rsidP="004A342B">
      <w:pPr>
        <w:pStyle w:val="Geenafstand"/>
        <w:numPr>
          <w:ilvl w:val="0"/>
          <w:numId w:val="25"/>
        </w:numPr>
        <w:ind w:left="364" w:hanging="364"/>
        <w:rPr>
          <w:rFonts w:ascii="Times New Roman" w:hAnsi="Times New Roman"/>
        </w:rPr>
      </w:pPr>
      <w:r w:rsidRPr="00615BD2">
        <w:rPr>
          <w:rFonts w:ascii="Times New Roman" w:hAnsi="Times New Roman"/>
        </w:rPr>
        <w:t>De decaan draagt er zorg voor dat het onafhankelijk en deskundig functioneren van de commissie voldoende wordt gewaarborgd.</w:t>
      </w:r>
    </w:p>
    <w:p w:rsidR="009D6C91" w:rsidRPr="006F1BDD" w:rsidRDefault="00D01CCE" w:rsidP="004A342B">
      <w:pPr>
        <w:pStyle w:val="Geenafstand"/>
        <w:numPr>
          <w:ilvl w:val="0"/>
          <w:numId w:val="25"/>
        </w:numPr>
        <w:ind w:left="364" w:hanging="364"/>
        <w:rPr>
          <w:rFonts w:ascii="Times New Roman" w:hAnsi="Times New Roman"/>
        </w:rPr>
      </w:pPr>
      <w:r w:rsidRPr="006F1BDD">
        <w:rPr>
          <w:rFonts w:ascii="Times New Roman" w:hAnsi="Times New Roman"/>
        </w:rPr>
        <w:lastRenderedPageBreak/>
        <w:t xml:space="preserve">De </w:t>
      </w:r>
      <w:r w:rsidR="00D436A8" w:rsidRPr="006F1BDD">
        <w:rPr>
          <w:rFonts w:ascii="Times New Roman" w:hAnsi="Times New Roman"/>
        </w:rPr>
        <w:t xml:space="preserve">decaan van de faculteit </w:t>
      </w:r>
      <w:r w:rsidR="00E02CD8" w:rsidRPr="006F1BDD">
        <w:rPr>
          <w:rFonts w:ascii="Times New Roman" w:hAnsi="Times New Roman"/>
        </w:rPr>
        <w:t>EWI</w:t>
      </w:r>
      <w:r w:rsidR="00D436A8" w:rsidRPr="006F1BDD">
        <w:rPr>
          <w:rFonts w:ascii="Times New Roman" w:hAnsi="Times New Roman"/>
        </w:rPr>
        <w:t xml:space="preserve"> heeft </w:t>
      </w:r>
      <w:r w:rsidR="00E02CD8" w:rsidRPr="006F1BDD">
        <w:rPr>
          <w:rFonts w:ascii="Times New Roman" w:hAnsi="Times New Roman"/>
        </w:rPr>
        <w:t xml:space="preserve">conform WHW art. 9.14 </w:t>
      </w:r>
      <w:r w:rsidR="009D6C91" w:rsidRPr="006F1BDD">
        <w:rPr>
          <w:rFonts w:ascii="Times New Roman" w:hAnsi="Times New Roman"/>
        </w:rPr>
        <w:t>ter nadere regeling van het bestuur en de inrichting van de faculteit een</w:t>
      </w:r>
      <w:r w:rsidR="00B52742" w:rsidRPr="006F1BDD">
        <w:rPr>
          <w:rFonts w:ascii="Times New Roman" w:hAnsi="Times New Roman"/>
        </w:rPr>
        <w:t xml:space="preserve"> faculteitsreglement </w:t>
      </w:r>
      <w:r w:rsidR="009D6C91" w:rsidRPr="006F1BDD">
        <w:rPr>
          <w:rFonts w:ascii="Times New Roman" w:hAnsi="Times New Roman"/>
        </w:rPr>
        <w:t xml:space="preserve">vastgesteld. In het faculteitsreglement is de </w:t>
      </w:r>
      <w:r w:rsidR="00E02CD8" w:rsidRPr="006F1BDD">
        <w:rPr>
          <w:rFonts w:ascii="Times New Roman" w:hAnsi="Times New Roman"/>
        </w:rPr>
        <w:t>instelling en samenstelling van de examencommissie en de benoeming van de leden geregel</w:t>
      </w:r>
      <w:r w:rsidR="009D6C91" w:rsidRPr="006F1BDD">
        <w:rPr>
          <w:rFonts w:ascii="Times New Roman" w:hAnsi="Times New Roman"/>
        </w:rPr>
        <w:t>d</w:t>
      </w:r>
      <w:r w:rsidR="00DE0B4A">
        <w:rPr>
          <w:rFonts w:ascii="Times New Roman" w:hAnsi="Times New Roman"/>
        </w:rPr>
        <w:t xml:space="preserve"> </w:t>
      </w:r>
      <w:r w:rsidR="00DE0B4A" w:rsidRPr="000529E6">
        <w:rPr>
          <w:rFonts w:ascii="Times New Roman" w:hAnsi="Times New Roman"/>
        </w:rPr>
        <w:t>(zie bijlage 1)</w:t>
      </w:r>
      <w:r w:rsidR="009D6C91" w:rsidRPr="000529E6">
        <w:rPr>
          <w:rFonts w:ascii="Times New Roman" w:hAnsi="Times New Roman"/>
        </w:rPr>
        <w:t>.</w:t>
      </w:r>
      <w:r w:rsidR="009D6C91" w:rsidRPr="006F1BDD">
        <w:rPr>
          <w:rFonts w:ascii="Times New Roman" w:hAnsi="Times New Roman"/>
        </w:rPr>
        <w:t xml:space="preserve"> </w:t>
      </w:r>
    </w:p>
    <w:p w:rsidR="00F555B9" w:rsidRDefault="00F555B9" w:rsidP="004A342B">
      <w:pPr>
        <w:pStyle w:val="Geenafstand"/>
        <w:numPr>
          <w:ilvl w:val="0"/>
          <w:numId w:val="25"/>
        </w:numPr>
        <w:ind w:left="364" w:hanging="364"/>
        <w:rPr>
          <w:rFonts w:ascii="Times New Roman" w:hAnsi="Times New Roman"/>
        </w:rPr>
      </w:pPr>
      <w:r w:rsidRPr="00FF7719">
        <w:rPr>
          <w:rFonts w:ascii="Times New Roman" w:hAnsi="Times New Roman"/>
        </w:rPr>
        <w:t xml:space="preserve">De door de decaan ingestelde examencommissie en </w:t>
      </w:r>
      <w:r w:rsidR="009D6C91" w:rsidRPr="00FF7719">
        <w:rPr>
          <w:rFonts w:ascii="Times New Roman" w:hAnsi="Times New Roman"/>
        </w:rPr>
        <w:t xml:space="preserve">de </w:t>
      </w:r>
      <w:r w:rsidRPr="00FF7719">
        <w:rPr>
          <w:rFonts w:ascii="Times New Roman" w:hAnsi="Times New Roman"/>
        </w:rPr>
        <w:t xml:space="preserve">benoemde leden worden gepubliceerd op de </w:t>
      </w:r>
      <w:r w:rsidR="00D01CCE" w:rsidRPr="004F0F62">
        <w:rPr>
          <w:rFonts w:ascii="Times New Roman" w:hAnsi="Times New Roman"/>
        </w:rPr>
        <w:t xml:space="preserve">website van de </w:t>
      </w:r>
      <w:r w:rsidR="00FF7719" w:rsidRPr="004F0F62">
        <w:rPr>
          <w:rFonts w:ascii="Times New Roman" w:hAnsi="Times New Roman"/>
        </w:rPr>
        <w:t>faculteit.</w:t>
      </w:r>
      <w:r w:rsidR="00285B39" w:rsidRPr="00FF7719">
        <w:rPr>
          <w:rFonts w:ascii="Times New Roman" w:hAnsi="Times New Roman"/>
        </w:rPr>
        <w:t xml:space="preserve"> </w:t>
      </w:r>
    </w:p>
    <w:p w:rsidR="00FF7719" w:rsidRPr="00FF7719" w:rsidRDefault="00FF7719" w:rsidP="00FF7719">
      <w:pPr>
        <w:pStyle w:val="Geenafstand"/>
        <w:rPr>
          <w:rFonts w:ascii="Times New Roman" w:hAnsi="Times New Roman"/>
        </w:rPr>
      </w:pPr>
    </w:p>
    <w:p w:rsidR="00F555B9" w:rsidRPr="00B21250" w:rsidRDefault="00F555B9" w:rsidP="005A6F9A">
      <w:pPr>
        <w:pStyle w:val="Geenafstand"/>
        <w:rPr>
          <w:rFonts w:ascii="Times New Roman" w:hAnsi="Times New Roman"/>
          <w:b/>
        </w:rPr>
      </w:pPr>
      <w:r w:rsidRPr="00B21250">
        <w:rPr>
          <w:rFonts w:ascii="Times New Roman" w:hAnsi="Times New Roman"/>
          <w:b/>
        </w:rPr>
        <w:t xml:space="preserve">Artikel </w:t>
      </w:r>
      <w:r w:rsidR="00023A2B">
        <w:rPr>
          <w:rFonts w:ascii="Times New Roman" w:hAnsi="Times New Roman"/>
          <w:b/>
        </w:rPr>
        <w:t>1.</w:t>
      </w:r>
      <w:r w:rsidRPr="00B21250">
        <w:rPr>
          <w:rFonts w:ascii="Times New Roman" w:hAnsi="Times New Roman"/>
          <w:b/>
        </w:rPr>
        <w:t>2: Taken en bevoegdheden van de examencommissie</w:t>
      </w:r>
    </w:p>
    <w:p w:rsidR="00F555B9" w:rsidRPr="00B21250" w:rsidRDefault="00F555B9" w:rsidP="005A6F9A">
      <w:pPr>
        <w:pStyle w:val="Geenafstand"/>
        <w:rPr>
          <w:rFonts w:ascii="Times New Roman" w:hAnsi="Times New Roman"/>
        </w:rPr>
      </w:pPr>
    </w:p>
    <w:p w:rsidR="00F555B9" w:rsidRPr="00B21250" w:rsidRDefault="00F555B9" w:rsidP="00B21250">
      <w:pPr>
        <w:pStyle w:val="Geenafstand"/>
        <w:ind w:left="350" w:hanging="350"/>
        <w:rPr>
          <w:rFonts w:ascii="Times New Roman" w:hAnsi="Times New Roman"/>
        </w:rPr>
      </w:pPr>
      <w:r w:rsidRPr="00B21250">
        <w:rPr>
          <w:rFonts w:ascii="Times New Roman" w:hAnsi="Times New Roman"/>
        </w:rPr>
        <w:t>1.</w:t>
      </w:r>
      <w:r w:rsidRPr="00B21250">
        <w:rPr>
          <w:rFonts w:ascii="Times New Roman" w:hAnsi="Times New Roman"/>
        </w:rPr>
        <w:tab/>
        <w:t>De examencommissie heeft de volgende wettelijke taken:</w:t>
      </w:r>
    </w:p>
    <w:p w:rsidR="00F555B9" w:rsidRPr="00B21250" w:rsidRDefault="00F555B9" w:rsidP="0060740D">
      <w:pPr>
        <w:pStyle w:val="Geenafstand"/>
        <w:numPr>
          <w:ilvl w:val="0"/>
          <w:numId w:val="2"/>
        </w:numPr>
        <w:rPr>
          <w:rFonts w:ascii="Times New Roman" w:hAnsi="Times New Roman"/>
        </w:rPr>
      </w:pPr>
      <w:r w:rsidRPr="00B21250">
        <w:rPr>
          <w:rFonts w:ascii="Times New Roman" w:hAnsi="Times New Roman"/>
        </w:rPr>
        <w:t>Vaststellen of een student voldoet aan de voorwaarden voor het verkrijgen van een graad, zoals die in de OER zijn gesteld ten aanzien van kennis, inzicht en vaardigheden (WHW art</w:t>
      </w:r>
      <w:r w:rsidR="006D5A0E">
        <w:rPr>
          <w:rFonts w:ascii="Times New Roman" w:hAnsi="Times New Roman"/>
        </w:rPr>
        <w:t>.</w:t>
      </w:r>
      <w:r w:rsidRPr="00B21250">
        <w:rPr>
          <w:rFonts w:ascii="Times New Roman" w:hAnsi="Times New Roman"/>
        </w:rPr>
        <w:t xml:space="preserve"> 7.12 lid 2).</w:t>
      </w:r>
    </w:p>
    <w:p w:rsidR="00F555B9" w:rsidRDefault="00F555B9" w:rsidP="0060740D">
      <w:pPr>
        <w:pStyle w:val="Geenafstand"/>
        <w:numPr>
          <w:ilvl w:val="0"/>
          <w:numId w:val="2"/>
        </w:numPr>
        <w:rPr>
          <w:rFonts w:ascii="Times New Roman" w:hAnsi="Times New Roman"/>
        </w:rPr>
      </w:pPr>
      <w:r w:rsidRPr="00B21250">
        <w:rPr>
          <w:rFonts w:ascii="Times New Roman" w:hAnsi="Times New Roman"/>
        </w:rPr>
        <w:t xml:space="preserve">Uitreiking </w:t>
      </w:r>
      <w:r w:rsidR="00907CA8">
        <w:rPr>
          <w:rFonts w:ascii="Times New Roman" w:hAnsi="Times New Roman"/>
        </w:rPr>
        <w:t xml:space="preserve">van een </w:t>
      </w:r>
      <w:r w:rsidRPr="00B21250">
        <w:rPr>
          <w:rFonts w:ascii="Times New Roman" w:hAnsi="Times New Roman"/>
        </w:rPr>
        <w:t xml:space="preserve">getuigschrift ten bewijze dat </w:t>
      </w:r>
      <w:r w:rsidR="003B6EB8">
        <w:rPr>
          <w:rFonts w:ascii="Times New Roman" w:hAnsi="Times New Roman"/>
        </w:rPr>
        <w:t xml:space="preserve">een </w:t>
      </w:r>
      <w:r w:rsidRPr="00B21250">
        <w:rPr>
          <w:rFonts w:ascii="Times New Roman" w:hAnsi="Times New Roman"/>
        </w:rPr>
        <w:t>examen met goed gevolg is afgelegd (WHW art 7.11 lid 2).</w:t>
      </w:r>
    </w:p>
    <w:p w:rsidR="0031303A" w:rsidRPr="00B21250" w:rsidRDefault="0031303A" w:rsidP="0060740D">
      <w:pPr>
        <w:pStyle w:val="Geenafstand"/>
        <w:numPr>
          <w:ilvl w:val="0"/>
          <w:numId w:val="2"/>
        </w:numPr>
        <w:rPr>
          <w:rFonts w:ascii="Times New Roman" w:hAnsi="Times New Roman"/>
        </w:rPr>
      </w:pPr>
      <w:r>
        <w:rPr>
          <w:rFonts w:ascii="Times New Roman" w:hAnsi="Times New Roman"/>
        </w:rPr>
        <w:t xml:space="preserve">Afgeven van een schriftelijke verklaring </w:t>
      </w:r>
      <w:r w:rsidR="00137420">
        <w:rPr>
          <w:rFonts w:ascii="Times New Roman" w:hAnsi="Times New Roman"/>
        </w:rPr>
        <w:t>waarop de tentamens zijn vermeld, die met goed gevolg zijn afgelegd (WHW art. 7.11 lid 5).</w:t>
      </w:r>
    </w:p>
    <w:p w:rsidR="00F555B9" w:rsidRDefault="00F555B9" w:rsidP="0060740D">
      <w:pPr>
        <w:pStyle w:val="Geenafstand"/>
        <w:numPr>
          <w:ilvl w:val="0"/>
          <w:numId w:val="2"/>
        </w:numPr>
        <w:rPr>
          <w:rFonts w:ascii="Times New Roman" w:hAnsi="Times New Roman"/>
        </w:rPr>
      </w:pPr>
      <w:r w:rsidRPr="00B21250">
        <w:rPr>
          <w:rFonts w:ascii="Times New Roman" w:hAnsi="Times New Roman"/>
        </w:rPr>
        <w:t xml:space="preserve">Borgen van kwaliteit van tentamens en examens (WHW </w:t>
      </w:r>
      <w:r w:rsidR="006D5A0E">
        <w:rPr>
          <w:rFonts w:ascii="Times New Roman" w:hAnsi="Times New Roman"/>
        </w:rPr>
        <w:t>art. 7.</w:t>
      </w:r>
      <w:r w:rsidRPr="00B21250">
        <w:rPr>
          <w:rFonts w:ascii="Times New Roman" w:hAnsi="Times New Roman"/>
        </w:rPr>
        <w:t>12 b lid 1a).</w:t>
      </w:r>
    </w:p>
    <w:p w:rsidR="00811B29" w:rsidRPr="00B21250" w:rsidRDefault="00811B29" w:rsidP="0060740D">
      <w:pPr>
        <w:pStyle w:val="Geenafstand"/>
        <w:numPr>
          <w:ilvl w:val="0"/>
          <w:numId w:val="2"/>
        </w:numPr>
        <w:rPr>
          <w:rFonts w:ascii="Times New Roman" w:hAnsi="Times New Roman"/>
        </w:rPr>
      </w:pPr>
      <w:r>
        <w:rPr>
          <w:rFonts w:ascii="Times New Roman" w:hAnsi="Times New Roman"/>
        </w:rPr>
        <w:t>Borgen van de kwaliteit van de organisatie en de procedures rond tentamens en examens</w:t>
      </w:r>
      <w:r w:rsidR="00796144">
        <w:rPr>
          <w:rFonts w:ascii="Times New Roman" w:hAnsi="Times New Roman"/>
        </w:rPr>
        <w:t xml:space="preserve"> (WHW art. 7.12 b lid 1d)</w:t>
      </w:r>
    </w:p>
    <w:p w:rsidR="00F555B9" w:rsidRPr="00B21250" w:rsidRDefault="00F555B9" w:rsidP="0060740D">
      <w:pPr>
        <w:pStyle w:val="Geenafstand"/>
        <w:numPr>
          <w:ilvl w:val="0"/>
          <w:numId w:val="2"/>
        </w:numPr>
        <w:rPr>
          <w:rFonts w:ascii="Times New Roman" w:hAnsi="Times New Roman"/>
        </w:rPr>
      </w:pPr>
      <w:r w:rsidRPr="00B21250">
        <w:rPr>
          <w:rFonts w:ascii="Times New Roman" w:hAnsi="Times New Roman"/>
        </w:rPr>
        <w:t>Vaststellen van richtlijnen en aanwijzingen (binnen het kader van de OER) om de uitslag van tentamens en examens te beoordelen en vast te stellen (WHW art 7.12 b lid 1b).</w:t>
      </w:r>
    </w:p>
    <w:p w:rsidR="00F555B9" w:rsidRPr="00B21250" w:rsidRDefault="00F555B9" w:rsidP="0060740D">
      <w:pPr>
        <w:pStyle w:val="Geenafstand"/>
        <w:numPr>
          <w:ilvl w:val="0"/>
          <w:numId w:val="2"/>
        </w:numPr>
        <w:rPr>
          <w:rFonts w:ascii="Times New Roman" w:hAnsi="Times New Roman"/>
        </w:rPr>
      </w:pPr>
      <w:r w:rsidRPr="00B21250">
        <w:rPr>
          <w:rFonts w:ascii="Times New Roman" w:hAnsi="Times New Roman"/>
        </w:rPr>
        <w:t xml:space="preserve">Verlenen van toestemming aan een student om een vrij onderwijsprogramma te volgen (WHW art. 7.12b lid 1c en art. 7.3d). </w:t>
      </w:r>
    </w:p>
    <w:p w:rsidR="00F555B9" w:rsidRPr="00B21250" w:rsidRDefault="00F555B9" w:rsidP="0060740D">
      <w:pPr>
        <w:pStyle w:val="Geenafstand"/>
        <w:numPr>
          <w:ilvl w:val="0"/>
          <w:numId w:val="2"/>
        </w:numPr>
        <w:rPr>
          <w:rFonts w:ascii="Times New Roman" w:hAnsi="Times New Roman"/>
        </w:rPr>
      </w:pPr>
      <w:r w:rsidRPr="00B21250">
        <w:rPr>
          <w:rFonts w:ascii="Times New Roman" w:hAnsi="Times New Roman"/>
        </w:rPr>
        <w:t>Verlenen van vrijstellingen voor het afleggen van een of meer tentamens (WHW art. 7.12b lid 1d) conform OER (WHW 7.13 lid 2r).</w:t>
      </w:r>
    </w:p>
    <w:p w:rsidR="00F555B9" w:rsidRPr="00B21250" w:rsidRDefault="00F555B9" w:rsidP="0060740D">
      <w:pPr>
        <w:pStyle w:val="Geenafstand"/>
        <w:numPr>
          <w:ilvl w:val="0"/>
          <w:numId w:val="2"/>
        </w:numPr>
        <w:rPr>
          <w:rFonts w:ascii="Times New Roman" w:hAnsi="Times New Roman"/>
        </w:rPr>
      </w:pPr>
      <w:r w:rsidRPr="00B21250">
        <w:rPr>
          <w:rFonts w:ascii="Times New Roman" w:hAnsi="Times New Roman"/>
        </w:rPr>
        <w:t>Nemen van maatregelen bij fraude (WHW art. 7.12 b lid 2).</w:t>
      </w:r>
    </w:p>
    <w:p w:rsidR="00F555B9" w:rsidRPr="00B21250" w:rsidRDefault="00F555B9" w:rsidP="0060740D">
      <w:pPr>
        <w:pStyle w:val="Geenafstand"/>
        <w:numPr>
          <w:ilvl w:val="0"/>
          <w:numId w:val="2"/>
        </w:numPr>
        <w:rPr>
          <w:rFonts w:ascii="Times New Roman" w:hAnsi="Times New Roman"/>
        </w:rPr>
      </w:pPr>
      <w:r w:rsidRPr="00B21250">
        <w:rPr>
          <w:rFonts w:ascii="Times New Roman" w:hAnsi="Times New Roman"/>
        </w:rPr>
        <w:t xml:space="preserve">Vaststellen van regels over de uitvoering van de taken en bevoegdheden onder c, d, f, en g (WHW art. 7.12b lid 3) en de maatregelen die </w:t>
      </w:r>
      <w:r w:rsidR="00C7436B" w:rsidRPr="00B21250">
        <w:rPr>
          <w:rFonts w:ascii="Times New Roman" w:hAnsi="Times New Roman"/>
        </w:rPr>
        <w:t>z</w:t>
      </w:r>
      <w:r w:rsidRPr="00B21250">
        <w:rPr>
          <w:rFonts w:ascii="Times New Roman" w:hAnsi="Times New Roman"/>
        </w:rPr>
        <w:t>ij in dat verband kan nemen.</w:t>
      </w:r>
    </w:p>
    <w:p w:rsidR="00F555B9" w:rsidRPr="00B21250" w:rsidRDefault="00F555B9" w:rsidP="0060740D">
      <w:pPr>
        <w:pStyle w:val="Geenafstand"/>
        <w:numPr>
          <w:ilvl w:val="0"/>
          <w:numId w:val="2"/>
        </w:numPr>
        <w:rPr>
          <w:rFonts w:ascii="Times New Roman" w:hAnsi="Times New Roman"/>
        </w:rPr>
      </w:pPr>
      <w:r w:rsidRPr="00B21250">
        <w:rPr>
          <w:rFonts w:ascii="Times New Roman" w:hAnsi="Times New Roman"/>
        </w:rPr>
        <w:t>Opstellen van jaarverslag ten behoeve van de decaan (WHW art. 7.12 b lid 5).</w:t>
      </w:r>
    </w:p>
    <w:p w:rsidR="00F555B9" w:rsidRDefault="00F555B9" w:rsidP="0060740D">
      <w:pPr>
        <w:pStyle w:val="Geenafstand"/>
        <w:numPr>
          <w:ilvl w:val="0"/>
          <w:numId w:val="2"/>
        </w:numPr>
        <w:rPr>
          <w:rFonts w:ascii="Times New Roman" w:hAnsi="Times New Roman"/>
        </w:rPr>
      </w:pPr>
      <w:r w:rsidRPr="00B21250">
        <w:rPr>
          <w:rFonts w:ascii="Times New Roman" w:hAnsi="Times New Roman"/>
        </w:rPr>
        <w:t>Aanwijzen van examinatoren voor afnemen van tentamens en het vaststellen van de uitslag daarvan (WHW 7.12 c lid 1).</w:t>
      </w:r>
    </w:p>
    <w:p w:rsidR="0034648D" w:rsidRPr="00B21250" w:rsidRDefault="0034648D" w:rsidP="0060740D">
      <w:pPr>
        <w:pStyle w:val="Geenafstand"/>
        <w:numPr>
          <w:ilvl w:val="0"/>
          <w:numId w:val="2"/>
        </w:numPr>
        <w:rPr>
          <w:rFonts w:ascii="Times New Roman" w:hAnsi="Times New Roman"/>
        </w:rPr>
      </w:pPr>
      <w:r>
        <w:rPr>
          <w:rFonts w:ascii="Times New Roman" w:hAnsi="Times New Roman"/>
        </w:rPr>
        <w:t>Op aanvraag van het instellingsbestuur in bijzondere gevallen advies geven over het al dan niet beëindiging van de inschrijving van een student die door gedragingen of uitingen blijk heeft gegeven ongeschikt te zijn voor beroepen waartoe de opleiding opleidt (WHW art 7.42a)</w:t>
      </w:r>
    </w:p>
    <w:p w:rsidR="00F555B9" w:rsidRPr="00B21250" w:rsidRDefault="00F555B9" w:rsidP="00B21250">
      <w:pPr>
        <w:pStyle w:val="Geenafstand"/>
        <w:ind w:left="364" w:hanging="364"/>
        <w:rPr>
          <w:rFonts w:ascii="Times New Roman" w:hAnsi="Times New Roman"/>
        </w:rPr>
      </w:pPr>
      <w:r w:rsidRPr="00B21250">
        <w:rPr>
          <w:rFonts w:ascii="Times New Roman" w:hAnsi="Times New Roman"/>
        </w:rPr>
        <w:t>2.</w:t>
      </w:r>
      <w:r w:rsidRPr="00B21250">
        <w:rPr>
          <w:rFonts w:ascii="Times New Roman" w:hAnsi="Times New Roman"/>
        </w:rPr>
        <w:tab/>
        <w:t xml:space="preserve">De examencommissie heeft de volgende wettelijke </w:t>
      </w:r>
      <w:r w:rsidR="00FF7719" w:rsidRPr="00B21250">
        <w:rPr>
          <w:rFonts w:ascii="Times New Roman" w:hAnsi="Times New Roman"/>
        </w:rPr>
        <w:t>bevoegdheden:</w:t>
      </w:r>
      <w:r w:rsidRPr="00B21250">
        <w:rPr>
          <w:rFonts w:ascii="Times New Roman" w:hAnsi="Times New Roman"/>
        </w:rPr>
        <w:t xml:space="preserve"> </w:t>
      </w:r>
    </w:p>
    <w:p w:rsidR="00F555B9" w:rsidRPr="00B21250" w:rsidRDefault="00F555B9" w:rsidP="0060740D">
      <w:pPr>
        <w:pStyle w:val="Geenafstand"/>
        <w:numPr>
          <w:ilvl w:val="0"/>
          <w:numId w:val="3"/>
        </w:numPr>
        <w:rPr>
          <w:rFonts w:ascii="Times New Roman" w:hAnsi="Times New Roman"/>
        </w:rPr>
      </w:pPr>
      <w:r w:rsidRPr="00B21250">
        <w:rPr>
          <w:rFonts w:ascii="Times New Roman" w:hAnsi="Times New Roman"/>
        </w:rPr>
        <w:t>Bevoegdheid om conform door het instellingsbestuur vast te stellen regels te besluiten over een verzoek van een student om nog niet over te gaan tot uitreiking van een getuigschrift (WHW art. 7.11 lid 3).</w:t>
      </w:r>
    </w:p>
    <w:p w:rsidR="00F555B9" w:rsidRPr="00B21250" w:rsidRDefault="00F555B9" w:rsidP="0060740D">
      <w:pPr>
        <w:pStyle w:val="Geenafstand"/>
        <w:numPr>
          <w:ilvl w:val="0"/>
          <w:numId w:val="3"/>
        </w:numPr>
        <w:rPr>
          <w:rFonts w:ascii="Times New Roman" w:hAnsi="Times New Roman"/>
        </w:rPr>
      </w:pPr>
      <w:r w:rsidRPr="00B21250">
        <w:rPr>
          <w:rFonts w:ascii="Times New Roman" w:hAnsi="Times New Roman"/>
        </w:rPr>
        <w:t>Bevoegdheid om te bepalen, onder door de commissie vast te stellen voorwaarden, dat niet ieder tentamen met goed gevolg afgelegd hoeft te worden om het examen met goed gevolg af te leggen (WHW art. 7.12b lid 3).</w:t>
      </w:r>
    </w:p>
    <w:p w:rsidR="00F555B9" w:rsidRPr="00B21250" w:rsidRDefault="00F555B9" w:rsidP="0060740D">
      <w:pPr>
        <w:pStyle w:val="Geenafstand"/>
        <w:numPr>
          <w:ilvl w:val="0"/>
          <w:numId w:val="3"/>
        </w:numPr>
        <w:rPr>
          <w:rFonts w:ascii="Times New Roman" w:hAnsi="Times New Roman"/>
        </w:rPr>
      </w:pPr>
      <w:r w:rsidRPr="00B21250">
        <w:rPr>
          <w:rFonts w:ascii="Times New Roman" w:hAnsi="Times New Roman"/>
        </w:rPr>
        <w:lastRenderedPageBreak/>
        <w:t>Bevoegdheid tot verlenging van de geldigheidsduur van tentamens (WHW art. 7.13 lid 2k) en toetsen (</w:t>
      </w:r>
      <w:r w:rsidR="00C1740E">
        <w:rPr>
          <w:rFonts w:ascii="Times New Roman" w:hAnsi="Times New Roman"/>
        </w:rPr>
        <w:t xml:space="preserve">BSc </w:t>
      </w:r>
      <w:r w:rsidRPr="00B21250">
        <w:rPr>
          <w:rFonts w:ascii="Times New Roman" w:hAnsi="Times New Roman"/>
        </w:rPr>
        <w:t>OER art 4.8 lid 2)</w:t>
      </w:r>
      <w:r w:rsidR="00CE1731">
        <w:rPr>
          <w:rFonts w:ascii="Times New Roman" w:hAnsi="Times New Roman"/>
        </w:rPr>
        <w:t>;</w:t>
      </w:r>
      <w:r w:rsidR="00C038F0">
        <w:rPr>
          <w:rFonts w:ascii="Times New Roman" w:hAnsi="Times New Roman"/>
        </w:rPr>
        <w:t xml:space="preserve"> </w:t>
      </w:r>
    </w:p>
    <w:p w:rsidR="00F555B9" w:rsidRPr="00B21250" w:rsidRDefault="00F555B9" w:rsidP="0060740D">
      <w:pPr>
        <w:pStyle w:val="Geenafstand"/>
        <w:numPr>
          <w:ilvl w:val="0"/>
          <w:numId w:val="3"/>
        </w:numPr>
        <w:rPr>
          <w:rFonts w:ascii="Times New Roman" w:hAnsi="Times New Roman"/>
        </w:rPr>
      </w:pPr>
      <w:r w:rsidRPr="00B21250">
        <w:rPr>
          <w:rFonts w:ascii="Times New Roman" w:hAnsi="Times New Roman"/>
        </w:rPr>
        <w:t>Bevoegdheid om in bijzondere gevallen te besluiten tot een afwijking van de wijze van afleggen van tentamens zoals die in de OER is vastgelegd (WHW art. 7.13 lid 2l).</w:t>
      </w:r>
    </w:p>
    <w:p w:rsidR="00F555B9" w:rsidRPr="00B21250" w:rsidRDefault="00F555B9" w:rsidP="0060740D">
      <w:pPr>
        <w:pStyle w:val="Geenafstand"/>
        <w:numPr>
          <w:ilvl w:val="0"/>
          <w:numId w:val="3"/>
        </w:numPr>
        <w:rPr>
          <w:rFonts w:ascii="Times New Roman" w:hAnsi="Times New Roman"/>
        </w:rPr>
      </w:pPr>
      <w:r w:rsidRPr="00B21250">
        <w:rPr>
          <w:rFonts w:ascii="Times New Roman" w:hAnsi="Times New Roman"/>
        </w:rPr>
        <w:t>Bevoegdheid om in bijzondere gevallen te besluiten tot afwijken van de openbaarheid van mondelinge tentamens (WHW art. 7.13 lid 2n).</w:t>
      </w:r>
    </w:p>
    <w:p w:rsidR="00F555B9" w:rsidRDefault="00F555B9" w:rsidP="0060740D">
      <w:pPr>
        <w:pStyle w:val="Geenafstand"/>
        <w:numPr>
          <w:ilvl w:val="0"/>
          <w:numId w:val="3"/>
        </w:numPr>
        <w:rPr>
          <w:rFonts w:ascii="Times New Roman" w:hAnsi="Times New Roman"/>
        </w:rPr>
      </w:pPr>
      <w:r w:rsidRPr="00B21250">
        <w:rPr>
          <w:rFonts w:ascii="Times New Roman" w:hAnsi="Times New Roman"/>
        </w:rPr>
        <w:t>Bevoegdheid tot het verlenen van vrijstelling, al dan niet onder oplegging van vervangende eisen, van de verplichting tot het deelnemen aan praktische oefeningen met het oog op de toelating tot het afleggen van een tentamen (WHW 7.13 lid 2t</w:t>
      </w:r>
      <w:r w:rsidR="001B5192">
        <w:rPr>
          <w:rFonts w:ascii="Times New Roman" w:hAnsi="Times New Roman"/>
        </w:rPr>
        <w:t>)</w:t>
      </w:r>
      <w:r w:rsidRPr="00B21250">
        <w:rPr>
          <w:rFonts w:ascii="Times New Roman" w:hAnsi="Times New Roman"/>
        </w:rPr>
        <w:t>.</w:t>
      </w:r>
    </w:p>
    <w:p w:rsidR="00C1740E" w:rsidRDefault="00C1740E" w:rsidP="00C1740E">
      <w:pPr>
        <w:pStyle w:val="Geenafstand"/>
        <w:ind w:left="426" w:hanging="426"/>
        <w:rPr>
          <w:rFonts w:ascii="Times New Roman" w:hAnsi="Times New Roman"/>
        </w:rPr>
      </w:pPr>
      <w:r>
        <w:rPr>
          <w:rFonts w:ascii="Times New Roman" w:hAnsi="Times New Roman"/>
        </w:rPr>
        <w:t>3.</w:t>
      </w:r>
      <w:r>
        <w:rPr>
          <w:rFonts w:ascii="Times New Roman" w:hAnsi="Times New Roman"/>
        </w:rPr>
        <w:tab/>
        <w:t>Het instellingsbestuur zal de examencommissie om advies vragen ingeval:</w:t>
      </w:r>
    </w:p>
    <w:p w:rsidR="00C1740E" w:rsidRDefault="00C1740E" w:rsidP="00C1740E">
      <w:pPr>
        <w:pStyle w:val="Geenafstand"/>
        <w:ind w:left="756" w:hanging="330"/>
        <w:rPr>
          <w:rFonts w:ascii="Times New Roman" w:hAnsi="Times New Roman"/>
        </w:rPr>
      </w:pPr>
      <w:r>
        <w:rPr>
          <w:rFonts w:ascii="Times New Roman" w:hAnsi="Times New Roman"/>
        </w:rPr>
        <w:t>a.</w:t>
      </w:r>
      <w:r>
        <w:rPr>
          <w:rFonts w:ascii="Times New Roman" w:hAnsi="Times New Roman"/>
        </w:rPr>
        <w:tab/>
        <w:t>Het instellingsbestuur voornemens is de inschrijving van een student voor een opleiding te beëindigen dan wel te weigeren, als die student door zijn gedragingen of uitlatingen blijk heeft gegeven van ongeschiktheid voor de uitoefening van een beroep waartoe de gevolgde opleiding opleidt.(WHW art 7.42a).</w:t>
      </w:r>
    </w:p>
    <w:p w:rsidR="00F555B9" w:rsidRPr="00B21250" w:rsidRDefault="00C1740E" w:rsidP="00C1740E">
      <w:pPr>
        <w:pStyle w:val="Geenafstand"/>
        <w:ind w:left="364" w:hanging="364"/>
        <w:rPr>
          <w:rFonts w:ascii="Times New Roman" w:hAnsi="Times New Roman"/>
        </w:rPr>
      </w:pPr>
      <w:r>
        <w:rPr>
          <w:rFonts w:ascii="Times New Roman" w:hAnsi="Times New Roman"/>
        </w:rPr>
        <w:t>4</w:t>
      </w:r>
      <w:r w:rsidR="00B21250">
        <w:rPr>
          <w:rFonts w:ascii="Times New Roman" w:hAnsi="Times New Roman"/>
        </w:rPr>
        <w:t>.</w:t>
      </w:r>
      <w:r w:rsidR="00B21250">
        <w:rPr>
          <w:rFonts w:ascii="Times New Roman" w:hAnsi="Times New Roman"/>
        </w:rPr>
        <w:tab/>
      </w:r>
      <w:r w:rsidR="000678E8">
        <w:rPr>
          <w:rFonts w:ascii="Times New Roman" w:hAnsi="Times New Roman"/>
        </w:rPr>
        <w:t>Na</w:t>
      </w:r>
      <w:r w:rsidR="00F555B9" w:rsidRPr="00B21250">
        <w:rPr>
          <w:rFonts w:ascii="Times New Roman" w:hAnsi="Times New Roman"/>
        </w:rPr>
        <w:t xml:space="preserve"> overleg</w:t>
      </w:r>
      <w:r w:rsidR="00FF7719">
        <w:rPr>
          <w:rFonts w:ascii="Times New Roman" w:hAnsi="Times New Roman"/>
        </w:rPr>
        <w:t xml:space="preserve"> </w:t>
      </w:r>
      <w:r w:rsidR="00F555B9" w:rsidRPr="00B21250">
        <w:rPr>
          <w:rFonts w:ascii="Times New Roman" w:hAnsi="Times New Roman"/>
        </w:rPr>
        <w:t xml:space="preserve">zijn </w:t>
      </w:r>
      <w:r w:rsidR="00233EB6">
        <w:rPr>
          <w:rFonts w:ascii="Times New Roman" w:hAnsi="Times New Roman"/>
        </w:rPr>
        <w:t xml:space="preserve">aan het bovenstaande </w:t>
      </w:r>
      <w:r w:rsidR="00220568">
        <w:rPr>
          <w:rFonts w:ascii="Times New Roman" w:hAnsi="Times New Roman"/>
        </w:rPr>
        <w:t>(</w:t>
      </w:r>
      <w:r w:rsidR="00F555B9" w:rsidRPr="00B21250">
        <w:rPr>
          <w:rFonts w:ascii="Times New Roman" w:hAnsi="Times New Roman"/>
        </w:rPr>
        <w:t>in de OER</w:t>
      </w:r>
      <w:r w:rsidR="00220568">
        <w:rPr>
          <w:rFonts w:ascii="Times New Roman" w:hAnsi="Times New Roman"/>
        </w:rPr>
        <w:t>)</w:t>
      </w:r>
      <w:r w:rsidR="000678E8">
        <w:rPr>
          <w:rFonts w:ascii="Times New Roman" w:hAnsi="Times New Roman"/>
        </w:rPr>
        <w:t xml:space="preserve"> door </w:t>
      </w:r>
      <w:r w:rsidR="000678E8" w:rsidRPr="00B21250">
        <w:rPr>
          <w:rFonts w:ascii="Times New Roman" w:hAnsi="Times New Roman"/>
        </w:rPr>
        <w:t xml:space="preserve">het instellingsbestuur </w:t>
      </w:r>
      <w:r w:rsidR="000678E8" w:rsidRPr="00A431F6">
        <w:rPr>
          <w:rFonts w:ascii="Times New Roman" w:hAnsi="Times New Roman"/>
        </w:rPr>
        <w:t xml:space="preserve">of </w:t>
      </w:r>
      <w:r w:rsidR="000678E8">
        <w:rPr>
          <w:rFonts w:ascii="Times New Roman" w:hAnsi="Times New Roman"/>
        </w:rPr>
        <w:t>de decaan</w:t>
      </w:r>
      <w:r w:rsidR="00F555B9" w:rsidRPr="00B21250">
        <w:rPr>
          <w:rFonts w:ascii="Times New Roman" w:hAnsi="Times New Roman"/>
        </w:rPr>
        <w:t xml:space="preserve"> nog een aantal </w:t>
      </w:r>
      <w:r w:rsidR="00220568">
        <w:rPr>
          <w:rFonts w:ascii="Times New Roman" w:hAnsi="Times New Roman"/>
        </w:rPr>
        <w:t xml:space="preserve">taken </w:t>
      </w:r>
      <w:r w:rsidR="00233EB6">
        <w:rPr>
          <w:rFonts w:ascii="Times New Roman" w:hAnsi="Times New Roman"/>
        </w:rPr>
        <w:t>t</w:t>
      </w:r>
      <w:r w:rsidR="00F555B9" w:rsidRPr="00B21250">
        <w:rPr>
          <w:rFonts w:ascii="Times New Roman" w:hAnsi="Times New Roman"/>
        </w:rPr>
        <w:t>oegevoegd:</w:t>
      </w:r>
    </w:p>
    <w:p w:rsidR="006F1BDD" w:rsidRDefault="00FF7719" w:rsidP="004A342B">
      <w:pPr>
        <w:pStyle w:val="Geenafstand"/>
        <w:numPr>
          <w:ilvl w:val="0"/>
          <w:numId w:val="27"/>
        </w:numPr>
        <w:rPr>
          <w:rFonts w:ascii="Times New Roman" w:hAnsi="Times New Roman"/>
        </w:rPr>
      </w:pPr>
      <w:r w:rsidRPr="008551B6">
        <w:rPr>
          <w:rFonts w:ascii="Times New Roman" w:hAnsi="Times New Roman"/>
        </w:rPr>
        <w:t>Waar nodig</w:t>
      </w:r>
      <w:r w:rsidR="006F1BDD" w:rsidRPr="008551B6">
        <w:rPr>
          <w:rFonts w:ascii="Times New Roman" w:hAnsi="Times New Roman"/>
        </w:rPr>
        <w:t xml:space="preserve"> adviseren over het toetsschema van een onderwijs</w:t>
      </w:r>
      <w:r>
        <w:rPr>
          <w:rFonts w:ascii="Times New Roman" w:hAnsi="Times New Roman"/>
        </w:rPr>
        <w:t>een</w:t>
      </w:r>
      <w:r w:rsidR="006F1BDD" w:rsidRPr="008551B6">
        <w:rPr>
          <w:rFonts w:ascii="Times New Roman" w:hAnsi="Times New Roman"/>
        </w:rPr>
        <w:t>heid voor vaststelling door de decaan (</w:t>
      </w:r>
      <w:r w:rsidR="002E7F6C">
        <w:rPr>
          <w:rFonts w:ascii="Times New Roman" w:hAnsi="Times New Roman"/>
        </w:rPr>
        <w:t xml:space="preserve">BSc </w:t>
      </w:r>
      <w:r w:rsidR="006F1BDD" w:rsidRPr="008551B6">
        <w:rPr>
          <w:rFonts w:ascii="Times New Roman" w:hAnsi="Times New Roman"/>
        </w:rPr>
        <w:t>OER art. 4.4. lid 2a</w:t>
      </w:r>
      <w:r w:rsidR="00F25812">
        <w:rPr>
          <w:rFonts w:ascii="Times New Roman" w:hAnsi="Times New Roman"/>
        </w:rPr>
        <w:t>)</w:t>
      </w:r>
    </w:p>
    <w:p w:rsidR="006F1BDD" w:rsidRPr="008551B6" w:rsidRDefault="006F1BDD" w:rsidP="004A342B">
      <w:pPr>
        <w:pStyle w:val="Geenafstand"/>
        <w:numPr>
          <w:ilvl w:val="0"/>
          <w:numId w:val="27"/>
        </w:numPr>
        <w:rPr>
          <w:rFonts w:ascii="Times New Roman" w:hAnsi="Times New Roman"/>
        </w:rPr>
      </w:pPr>
      <w:r w:rsidRPr="008551B6">
        <w:rPr>
          <w:rFonts w:ascii="Times New Roman" w:hAnsi="Times New Roman"/>
        </w:rPr>
        <w:t>Adviseren over wijzigingen in toetsschema gedurende een onderwijseenheid (</w:t>
      </w:r>
      <w:r w:rsidR="002E7F6C">
        <w:rPr>
          <w:rFonts w:ascii="Times New Roman" w:hAnsi="Times New Roman"/>
        </w:rPr>
        <w:t xml:space="preserve">BSc </w:t>
      </w:r>
      <w:r w:rsidRPr="008551B6">
        <w:rPr>
          <w:rFonts w:ascii="Times New Roman" w:hAnsi="Times New Roman"/>
        </w:rPr>
        <w:t xml:space="preserve">OER art 4.4 lid 5a) </w:t>
      </w:r>
    </w:p>
    <w:p w:rsidR="006F1BDD" w:rsidRDefault="00285B39" w:rsidP="004A342B">
      <w:pPr>
        <w:pStyle w:val="Geenafstand"/>
        <w:numPr>
          <w:ilvl w:val="0"/>
          <w:numId w:val="27"/>
        </w:numPr>
        <w:rPr>
          <w:rFonts w:ascii="Times New Roman" w:hAnsi="Times New Roman"/>
        </w:rPr>
      </w:pPr>
      <w:r>
        <w:rPr>
          <w:rFonts w:ascii="Times New Roman" w:hAnsi="Times New Roman"/>
        </w:rPr>
        <w:t>I</w:t>
      </w:r>
      <w:r w:rsidR="006F1BDD" w:rsidRPr="008551B6">
        <w:rPr>
          <w:rFonts w:ascii="Times New Roman" w:hAnsi="Times New Roman"/>
        </w:rPr>
        <w:t>nstemmen met overgangsregelingen (</w:t>
      </w:r>
      <w:r w:rsidR="002E7F6C">
        <w:rPr>
          <w:rFonts w:ascii="Times New Roman" w:hAnsi="Times New Roman"/>
        </w:rPr>
        <w:t xml:space="preserve">BSc </w:t>
      </w:r>
      <w:r w:rsidR="006F1BDD" w:rsidRPr="008551B6">
        <w:rPr>
          <w:rFonts w:ascii="Times New Roman" w:hAnsi="Times New Roman"/>
        </w:rPr>
        <w:t xml:space="preserve">OER art 8.4 lid 5) </w:t>
      </w:r>
    </w:p>
    <w:p w:rsidR="002F36EA" w:rsidRDefault="00093646" w:rsidP="004A342B">
      <w:pPr>
        <w:pStyle w:val="Geenafstand"/>
        <w:numPr>
          <w:ilvl w:val="0"/>
          <w:numId w:val="27"/>
        </w:numPr>
        <w:rPr>
          <w:rFonts w:ascii="Times New Roman" w:hAnsi="Times New Roman"/>
        </w:rPr>
      </w:pPr>
      <w:r>
        <w:rPr>
          <w:rFonts w:ascii="Times New Roman" w:hAnsi="Times New Roman"/>
        </w:rPr>
        <w:t xml:space="preserve">Afwijkingen </w:t>
      </w:r>
      <w:r w:rsidR="002F36EA">
        <w:rPr>
          <w:rFonts w:ascii="Times New Roman" w:hAnsi="Times New Roman"/>
        </w:rPr>
        <w:t xml:space="preserve">van de keuzemogelijkheden in de minorruimte van een BSc-opleiding </w:t>
      </w:r>
      <w:r>
        <w:rPr>
          <w:rFonts w:ascii="Times New Roman" w:hAnsi="Times New Roman"/>
        </w:rPr>
        <w:t xml:space="preserve">toestaan </w:t>
      </w:r>
      <w:r w:rsidR="002F36EA">
        <w:rPr>
          <w:rFonts w:ascii="Times New Roman" w:hAnsi="Times New Roman"/>
        </w:rPr>
        <w:t>(</w:t>
      </w:r>
      <w:r w:rsidR="002E7F6C">
        <w:rPr>
          <w:rFonts w:ascii="Times New Roman" w:hAnsi="Times New Roman"/>
        </w:rPr>
        <w:t xml:space="preserve">BSc </w:t>
      </w:r>
      <w:r w:rsidR="002F36EA">
        <w:rPr>
          <w:rFonts w:ascii="Times New Roman" w:hAnsi="Times New Roman"/>
        </w:rPr>
        <w:t>OER ar</w:t>
      </w:r>
      <w:r w:rsidR="006547FD">
        <w:rPr>
          <w:rFonts w:ascii="Times New Roman" w:hAnsi="Times New Roman"/>
        </w:rPr>
        <w:t>t</w:t>
      </w:r>
      <w:r w:rsidR="002F36EA">
        <w:rPr>
          <w:rFonts w:ascii="Times New Roman" w:hAnsi="Times New Roman"/>
        </w:rPr>
        <w:t>. 3.2</w:t>
      </w:r>
      <w:r w:rsidR="00EE1624">
        <w:rPr>
          <w:rFonts w:ascii="Times New Roman" w:hAnsi="Times New Roman"/>
        </w:rPr>
        <w:t>a</w:t>
      </w:r>
      <w:r w:rsidR="002F36EA">
        <w:rPr>
          <w:rFonts w:ascii="Times New Roman" w:hAnsi="Times New Roman"/>
        </w:rPr>
        <w:t>)</w:t>
      </w:r>
    </w:p>
    <w:p w:rsidR="0090211A" w:rsidRPr="00B90C93" w:rsidRDefault="00C1740E" w:rsidP="008D35D5">
      <w:pPr>
        <w:pStyle w:val="Geenafstand"/>
        <w:ind w:left="406" w:hanging="364"/>
        <w:rPr>
          <w:rFonts w:ascii="Times New Roman" w:hAnsi="Times New Roman"/>
        </w:rPr>
      </w:pPr>
      <w:r>
        <w:rPr>
          <w:rFonts w:ascii="Times New Roman" w:hAnsi="Times New Roman"/>
        </w:rPr>
        <w:t>5</w:t>
      </w:r>
      <w:r w:rsidR="00C90FF7" w:rsidRPr="00C90FF7">
        <w:rPr>
          <w:rFonts w:ascii="Times New Roman" w:hAnsi="Times New Roman"/>
        </w:rPr>
        <w:t>.</w:t>
      </w:r>
      <w:r w:rsidR="00C90FF7" w:rsidRPr="00C90FF7">
        <w:rPr>
          <w:rFonts w:ascii="Times New Roman" w:hAnsi="Times New Roman"/>
        </w:rPr>
        <w:tab/>
      </w:r>
      <w:r w:rsidR="004F0F62">
        <w:rPr>
          <w:rFonts w:ascii="Times New Roman" w:hAnsi="Times New Roman"/>
        </w:rPr>
        <w:t>In de OER (</w:t>
      </w:r>
      <w:r w:rsidR="004F0F62" w:rsidRPr="00C90FF7">
        <w:rPr>
          <w:rFonts w:ascii="Times New Roman" w:hAnsi="Times New Roman"/>
        </w:rPr>
        <w:t>hardheidsclausule</w:t>
      </w:r>
      <w:r w:rsidR="004F0F62">
        <w:rPr>
          <w:rFonts w:ascii="Times New Roman" w:hAnsi="Times New Roman"/>
        </w:rPr>
        <w:t>) is opgenomen dat de examencommissie de b</w:t>
      </w:r>
      <w:r w:rsidR="006F1BDD" w:rsidRPr="00C90FF7">
        <w:rPr>
          <w:rFonts w:ascii="Times New Roman" w:hAnsi="Times New Roman"/>
        </w:rPr>
        <w:t xml:space="preserve">evoegdheid </w:t>
      </w:r>
      <w:r w:rsidR="004F0F62">
        <w:rPr>
          <w:rFonts w:ascii="Times New Roman" w:hAnsi="Times New Roman"/>
        </w:rPr>
        <w:t xml:space="preserve">heeft </w:t>
      </w:r>
      <w:r w:rsidR="006F1BDD" w:rsidRPr="00C90FF7">
        <w:rPr>
          <w:rFonts w:ascii="Times New Roman" w:hAnsi="Times New Roman"/>
        </w:rPr>
        <w:t>in</w:t>
      </w:r>
      <w:r w:rsidR="00456438" w:rsidRPr="00C90FF7">
        <w:rPr>
          <w:rFonts w:ascii="Times New Roman" w:hAnsi="Times New Roman"/>
        </w:rPr>
        <w:t xml:space="preserve"> </w:t>
      </w:r>
      <w:r w:rsidR="00093646">
        <w:rPr>
          <w:rFonts w:ascii="Times New Roman" w:hAnsi="Times New Roman"/>
        </w:rPr>
        <w:t xml:space="preserve">bijzondere </w:t>
      </w:r>
      <w:r w:rsidR="006F1BDD" w:rsidRPr="00C90FF7">
        <w:rPr>
          <w:rFonts w:ascii="Times New Roman" w:hAnsi="Times New Roman"/>
        </w:rPr>
        <w:t>geval</w:t>
      </w:r>
      <w:r w:rsidR="00093646">
        <w:rPr>
          <w:rFonts w:ascii="Times New Roman" w:hAnsi="Times New Roman"/>
        </w:rPr>
        <w:t>len</w:t>
      </w:r>
      <w:r w:rsidR="006F1BDD" w:rsidRPr="00C90FF7">
        <w:rPr>
          <w:rFonts w:ascii="Times New Roman" w:hAnsi="Times New Roman"/>
        </w:rPr>
        <w:t xml:space="preserve"> van aantoonbare onredelijkheid of onbillijkheid van overwegende aard, af te wijken van de bepalingen in de OER</w:t>
      </w:r>
      <w:r w:rsidR="004F0F62">
        <w:rPr>
          <w:rFonts w:ascii="Times New Roman" w:hAnsi="Times New Roman"/>
        </w:rPr>
        <w:t xml:space="preserve">. </w:t>
      </w:r>
      <w:r w:rsidR="00FF7719" w:rsidRPr="00C90FF7">
        <w:rPr>
          <w:rFonts w:ascii="Times New Roman" w:hAnsi="Times New Roman"/>
        </w:rPr>
        <w:t xml:space="preserve">De afspraken die hierover met de decaan zijn gemaakt staan vermeld in bijlage 1.2. </w:t>
      </w:r>
      <w:r w:rsidR="00B90C93" w:rsidRPr="00C90FF7">
        <w:rPr>
          <w:rFonts w:ascii="Times New Roman" w:hAnsi="Times New Roman"/>
        </w:rPr>
        <w:t>De examencommissie zal bij</w:t>
      </w:r>
      <w:r w:rsidR="00FF7719" w:rsidRPr="00C90FF7">
        <w:rPr>
          <w:rFonts w:ascii="Times New Roman" w:hAnsi="Times New Roman"/>
        </w:rPr>
        <w:t xml:space="preserve"> besluiten over </w:t>
      </w:r>
      <w:r w:rsidR="00FF7719">
        <w:rPr>
          <w:rFonts w:ascii="Times New Roman" w:hAnsi="Times New Roman"/>
        </w:rPr>
        <w:t>afwijkingen</w:t>
      </w:r>
      <w:r w:rsidR="00B90C93">
        <w:rPr>
          <w:rFonts w:ascii="Times New Roman" w:hAnsi="Times New Roman"/>
        </w:rPr>
        <w:t xml:space="preserve">, </w:t>
      </w:r>
      <w:r w:rsidR="00FF7719">
        <w:rPr>
          <w:rFonts w:ascii="Times New Roman" w:hAnsi="Times New Roman"/>
        </w:rPr>
        <w:t xml:space="preserve">altijd </w:t>
      </w:r>
      <w:r w:rsidR="00B90C93">
        <w:rPr>
          <w:rFonts w:ascii="Times New Roman" w:hAnsi="Times New Roman"/>
        </w:rPr>
        <w:t xml:space="preserve">nagaan </w:t>
      </w:r>
      <w:r w:rsidR="00B90C93" w:rsidRPr="00B90C93">
        <w:rPr>
          <w:rFonts w:ascii="Times New Roman" w:hAnsi="Times New Roman"/>
        </w:rPr>
        <w:t>of wordt voldaan aan de eindkwalificaties zoals beschreven in de OER</w:t>
      </w:r>
      <w:r w:rsidR="008E598E">
        <w:rPr>
          <w:rFonts w:ascii="Times New Roman" w:hAnsi="Times New Roman"/>
        </w:rPr>
        <w:t>.</w:t>
      </w:r>
      <w:r w:rsidR="00093646">
        <w:rPr>
          <w:rFonts w:ascii="Times New Roman" w:hAnsi="Times New Roman"/>
        </w:rPr>
        <w:t xml:space="preserve"> Deze bevoegdheid betreft:</w:t>
      </w:r>
    </w:p>
    <w:p w:rsidR="002F36EA" w:rsidRPr="00F02F93" w:rsidRDefault="00093646" w:rsidP="009B79B3">
      <w:pPr>
        <w:pStyle w:val="Geenafstand"/>
        <w:numPr>
          <w:ilvl w:val="0"/>
          <w:numId w:val="40"/>
        </w:numPr>
        <w:rPr>
          <w:rFonts w:ascii="Times New Roman" w:hAnsi="Times New Roman"/>
        </w:rPr>
      </w:pPr>
      <w:r>
        <w:rPr>
          <w:rFonts w:ascii="Times New Roman" w:hAnsi="Times New Roman"/>
        </w:rPr>
        <w:t>Individuele</w:t>
      </w:r>
      <w:r w:rsidR="00703846" w:rsidRPr="00F02F93">
        <w:rPr>
          <w:rFonts w:ascii="Times New Roman" w:hAnsi="Times New Roman"/>
        </w:rPr>
        <w:t xml:space="preserve"> studenten vrijstelling verlenen voor onderdelen van onderwijseenheden (</w:t>
      </w:r>
      <w:r w:rsidR="002E7F6C">
        <w:rPr>
          <w:rFonts w:ascii="Times New Roman" w:hAnsi="Times New Roman"/>
        </w:rPr>
        <w:t xml:space="preserve">BSc </w:t>
      </w:r>
      <w:r w:rsidR="00703846" w:rsidRPr="00F02F93">
        <w:rPr>
          <w:rFonts w:ascii="Times New Roman" w:hAnsi="Times New Roman"/>
        </w:rPr>
        <w:t>OER art. 3.4); zie R&amp;R 3.</w:t>
      </w:r>
      <w:r w:rsidR="00740848" w:rsidRPr="00F02F93">
        <w:rPr>
          <w:rFonts w:ascii="Times New Roman" w:hAnsi="Times New Roman"/>
        </w:rPr>
        <w:t>3</w:t>
      </w:r>
      <w:r w:rsidR="00703846" w:rsidRPr="00F02F93">
        <w:rPr>
          <w:rFonts w:ascii="Times New Roman" w:hAnsi="Times New Roman"/>
        </w:rPr>
        <w:t xml:space="preserve">. </w:t>
      </w:r>
    </w:p>
    <w:p w:rsidR="002F36EA" w:rsidRPr="00F02F93" w:rsidRDefault="00093646" w:rsidP="009B79B3">
      <w:pPr>
        <w:pStyle w:val="Geenafstand"/>
        <w:numPr>
          <w:ilvl w:val="0"/>
          <w:numId w:val="40"/>
        </w:numPr>
        <w:rPr>
          <w:rFonts w:ascii="Times New Roman" w:hAnsi="Times New Roman"/>
        </w:rPr>
      </w:pPr>
      <w:r>
        <w:rPr>
          <w:rFonts w:ascii="Times New Roman" w:hAnsi="Times New Roman"/>
        </w:rPr>
        <w:t>Individuele</w:t>
      </w:r>
      <w:r w:rsidR="00703846" w:rsidRPr="00F02F93">
        <w:rPr>
          <w:rFonts w:ascii="Times New Roman" w:hAnsi="Times New Roman"/>
        </w:rPr>
        <w:t xml:space="preserve"> studenten de gelegenheid geven om een toets op een andere wijze af te leggen da</w:t>
      </w:r>
      <w:r w:rsidR="00F02F93" w:rsidRPr="00F02F93">
        <w:rPr>
          <w:rFonts w:ascii="Times New Roman" w:hAnsi="Times New Roman"/>
        </w:rPr>
        <w:t>n is bepaald in het toetsschema.</w:t>
      </w:r>
    </w:p>
    <w:p w:rsidR="002F36EA" w:rsidRPr="00586CC4" w:rsidRDefault="00093646" w:rsidP="009B79B3">
      <w:pPr>
        <w:pStyle w:val="Geenafstand"/>
        <w:numPr>
          <w:ilvl w:val="0"/>
          <w:numId w:val="40"/>
        </w:numPr>
        <w:rPr>
          <w:rFonts w:ascii="Times New Roman" w:hAnsi="Times New Roman"/>
        </w:rPr>
      </w:pPr>
      <w:r>
        <w:rPr>
          <w:rFonts w:ascii="Times New Roman" w:hAnsi="Times New Roman"/>
        </w:rPr>
        <w:t>De</w:t>
      </w:r>
      <w:r w:rsidR="001124C4" w:rsidRPr="00586CC4">
        <w:rPr>
          <w:rFonts w:ascii="Times New Roman" w:hAnsi="Times New Roman"/>
        </w:rPr>
        <w:t xml:space="preserve"> </w:t>
      </w:r>
      <w:r w:rsidR="008E598E" w:rsidRPr="00586CC4">
        <w:rPr>
          <w:rFonts w:ascii="Times New Roman" w:hAnsi="Times New Roman"/>
        </w:rPr>
        <w:t>geldigheidsduur</w:t>
      </w:r>
      <w:r w:rsidR="001124C4" w:rsidRPr="00586CC4">
        <w:rPr>
          <w:rFonts w:ascii="Times New Roman" w:hAnsi="Times New Roman"/>
        </w:rPr>
        <w:t xml:space="preserve"> van resultaten van toetsen v</w:t>
      </w:r>
      <w:r w:rsidR="00C9157D" w:rsidRPr="00586CC4">
        <w:rPr>
          <w:rFonts w:ascii="Times New Roman" w:hAnsi="Times New Roman"/>
        </w:rPr>
        <w:t>erlengen (</w:t>
      </w:r>
      <w:r w:rsidR="002E7F6C">
        <w:rPr>
          <w:rFonts w:ascii="Times New Roman" w:hAnsi="Times New Roman"/>
        </w:rPr>
        <w:t xml:space="preserve">BSc </w:t>
      </w:r>
      <w:r w:rsidR="00C9157D" w:rsidRPr="00586CC4">
        <w:rPr>
          <w:rFonts w:ascii="Times New Roman" w:hAnsi="Times New Roman"/>
        </w:rPr>
        <w:t>OER art 4,7 lid 2)</w:t>
      </w:r>
      <w:r w:rsidR="008E598E" w:rsidRPr="00586CC4">
        <w:rPr>
          <w:rFonts w:ascii="Times New Roman" w:hAnsi="Times New Roman"/>
        </w:rPr>
        <w:t>.</w:t>
      </w:r>
    </w:p>
    <w:p w:rsidR="006F1BDD" w:rsidRPr="00EA555E" w:rsidRDefault="00093646" w:rsidP="009B79B3">
      <w:pPr>
        <w:pStyle w:val="Geenafstand"/>
        <w:numPr>
          <w:ilvl w:val="0"/>
          <w:numId w:val="40"/>
        </w:numPr>
        <w:rPr>
          <w:rFonts w:ascii="Times New Roman" w:hAnsi="Times New Roman"/>
        </w:rPr>
      </w:pPr>
      <w:r>
        <w:rPr>
          <w:rFonts w:ascii="Times New Roman" w:hAnsi="Times New Roman"/>
        </w:rPr>
        <w:t>Afwijken</w:t>
      </w:r>
      <w:r w:rsidR="006F1BDD" w:rsidRPr="00EA555E">
        <w:rPr>
          <w:rFonts w:ascii="Times New Roman" w:hAnsi="Times New Roman"/>
        </w:rPr>
        <w:t xml:space="preserve"> van de regeling toekenning cum laude; zie R&amp;R art 3.9</w:t>
      </w:r>
      <w:r w:rsidR="004F0F62">
        <w:rPr>
          <w:rFonts w:ascii="Times New Roman" w:hAnsi="Times New Roman"/>
        </w:rPr>
        <w:t>a</w:t>
      </w:r>
      <w:r w:rsidR="00582953">
        <w:rPr>
          <w:rFonts w:ascii="Times New Roman" w:hAnsi="Times New Roman"/>
        </w:rPr>
        <w:t xml:space="preserve"> </w:t>
      </w:r>
    </w:p>
    <w:p w:rsidR="00F02F93" w:rsidRDefault="00F02F93" w:rsidP="005A6F9A">
      <w:pPr>
        <w:pStyle w:val="Geenafstand"/>
        <w:rPr>
          <w:rFonts w:ascii="Times New Roman" w:hAnsi="Times New Roman"/>
        </w:rPr>
      </w:pPr>
    </w:p>
    <w:p w:rsidR="0034648D" w:rsidRPr="001D4F78" w:rsidRDefault="0034648D" w:rsidP="0034648D">
      <w:pPr>
        <w:pStyle w:val="Geenafstand"/>
        <w:rPr>
          <w:rFonts w:ascii="Times New Roman" w:hAnsi="Times New Roman"/>
          <w:b/>
        </w:rPr>
      </w:pPr>
      <w:r w:rsidRPr="001D4F78">
        <w:rPr>
          <w:rFonts w:ascii="Times New Roman" w:hAnsi="Times New Roman"/>
          <w:b/>
        </w:rPr>
        <w:t>Artikel 1.</w:t>
      </w:r>
      <w:r w:rsidR="001D4F78" w:rsidRPr="001D4F78">
        <w:rPr>
          <w:rFonts w:ascii="Times New Roman" w:hAnsi="Times New Roman"/>
          <w:b/>
        </w:rPr>
        <w:t>3</w:t>
      </w:r>
      <w:r w:rsidRPr="001D4F78">
        <w:rPr>
          <w:rFonts w:ascii="Times New Roman" w:hAnsi="Times New Roman"/>
          <w:b/>
        </w:rPr>
        <w:t xml:space="preserve">: </w:t>
      </w:r>
      <w:r w:rsidR="00DE0B4A">
        <w:rPr>
          <w:rFonts w:ascii="Times New Roman" w:hAnsi="Times New Roman"/>
          <w:b/>
        </w:rPr>
        <w:t>Taakverdeling en g</w:t>
      </w:r>
      <w:r w:rsidRPr="001D4F78">
        <w:rPr>
          <w:rFonts w:ascii="Times New Roman" w:hAnsi="Times New Roman"/>
          <w:b/>
        </w:rPr>
        <w:t>emandateerde taken en bevoegdheden</w:t>
      </w:r>
    </w:p>
    <w:p w:rsidR="0034648D" w:rsidRPr="001D4F78" w:rsidRDefault="0034648D" w:rsidP="0034648D">
      <w:pPr>
        <w:pStyle w:val="Geenafstand"/>
        <w:rPr>
          <w:rFonts w:ascii="Times New Roman" w:hAnsi="Times New Roman"/>
          <w:strike/>
          <w:highlight w:val="cyan"/>
        </w:rPr>
      </w:pPr>
    </w:p>
    <w:p w:rsidR="0034648D" w:rsidRDefault="0034648D" w:rsidP="009B79B3">
      <w:pPr>
        <w:pStyle w:val="Geenafstand"/>
        <w:numPr>
          <w:ilvl w:val="0"/>
          <w:numId w:val="29"/>
        </w:numPr>
        <w:ind w:left="462" w:hanging="462"/>
        <w:rPr>
          <w:rFonts w:ascii="Times New Roman" w:hAnsi="Times New Roman"/>
        </w:rPr>
      </w:pPr>
      <w:r w:rsidRPr="001D4F78">
        <w:rPr>
          <w:rFonts w:ascii="Times New Roman" w:hAnsi="Times New Roman"/>
        </w:rPr>
        <w:t xml:space="preserve">De examencommissie kan, voor zover de wet of deze regels en richtlijnen zich daar niet tegen verzetten, besluiten om bepaalde haar toekomende bevoegdheden, eventueel voorzien van instructies, te mandateren. </w:t>
      </w:r>
    </w:p>
    <w:p w:rsidR="00DE0B4A" w:rsidRDefault="001D4F78" w:rsidP="009B79B3">
      <w:pPr>
        <w:pStyle w:val="Geenafstand"/>
        <w:numPr>
          <w:ilvl w:val="0"/>
          <w:numId w:val="29"/>
        </w:numPr>
        <w:ind w:left="462" w:hanging="462"/>
        <w:rPr>
          <w:rFonts w:ascii="Times New Roman" w:hAnsi="Times New Roman"/>
        </w:rPr>
      </w:pPr>
      <w:r>
        <w:rPr>
          <w:rFonts w:ascii="Times New Roman" w:hAnsi="Times New Roman"/>
        </w:rPr>
        <w:lastRenderedPageBreak/>
        <w:t xml:space="preserve">De examencommissie heeft uit efficiëntie overwegingen een aantal taken gemandateerd naar subcommissies. </w:t>
      </w:r>
      <w:r w:rsidR="00582953">
        <w:rPr>
          <w:rFonts w:ascii="Times New Roman" w:hAnsi="Times New Roman"/>
        </w:rPr>
        <w:t xml:space="preserve">Daarnaast zijn taken en bevoegdheden gemandateerd aan griffie en aan opleidingscoördinatoren (met instructie). </w:t>
      </w:r>
      <w:r>
        <w:rPr>
          <w:rFonts w:ascii="Times New Roman" w:hAnsi="Times New Roman"/>
        </w:rPr>
        <w:t>Bijlage 1.3</w:t>
      </w:r>
      <w:r w:rsidR="00D13323">
        <w:rPr>
          <w:rFonts w:ascii="Times New Roman" w:hAnsi="Times New Roman"/>
        </w:rPr>
        <w:t>a</w:t>
      </w:r>
      <w:r>
        <w:rPr>
          <w:rFonts w:ascii="Times New Roman" w:hAnsi="Times New Roman"/>
        </w:rPr>
        <w:t xml:space="preserve"> geeft een overzicht van </w:t>
      </w:r>
      <w:r w:rsidR="00DE0B4A">
        <w:rPr>
          <w:rFonts w:ascii="Times New Roman" w:hAnsi="Times New Roman"/>
        </w:rPr>
        <w:t xml:space="preserve">taakverdeling en </w:t>
      </w:r>
      <w:r>
        <w:rPr>
          <w:rFonts w:ascii="Times New Roman" w:hAnsi="Times New Roman"/>
        </w:rPr>
        <w:t>gemandateerde taken.</w:t>
      </w:r>
      <w:r w:rsidR="00DE0B4A">
        <w:rPr>
          <w:rFonts w:ascii="Times New Roman" w:hAnsi="Times New Roman"/>
        </w:rPr>
        <w:t xml:space="preserve"> </w:t>
      </w:r>
    </w:p>
    <w:p w:rsidR="0034648D" w:rsidRPr="00DE0B4A" w:rsidRDefault="00DE0B4A" w:rsidP="009B79B3">
      <w:pPr>
        <w:pStyle w:val="Geenafstand"/>
        <w:numPr>
          <w:ilvl w:val="0"/>
          <w:numId w:val="29"/>
        </w:numPr>
        <w:ind w:left="426" w:hanging="426"/>
        <w:rPr>
          <w:rFonts w:ascii="Times New Roman" w:hAnsi="Times New Roman"/>
        </w:rPr>
      </w:pPr>
      <w:r w:rsidRPr="00DE0B4A">
        <w:rPr>
          <w:rFonts w:ascii="Times New Roman" w:hAnsi="Times New Roman"/>
        </w:rPr>
        <w:t xml:space="preserve">De subcommissies voeren hun mandaat uit conform deze R&amp;R. Instructies </w:t>
      </w:r>
      <w:r w:rsidR="0034648D" w:rsidRPr="00DE0B4A">
        <w:rPr>
          <w:rFonts w:ascii="Times New Roman" w:hAnsi="Times New Roman"/>
        </w:rPr>
        <w:t>zoals bedoeld in lid 1 en 2 staan vermeld in bijlage 1.3</w:t>
      </w:r>
      <w:r w:rsidR="00D13323">
        <w:rPr>
          <w:rFonts w:ascii="Times New Roman" w:hAnsi="Times New Roman"/>
        </w:rPr>
        <w:t>b</w:t>
      </w:r>
      <w:r w:rsidR="0034648D" w:rsidRPr="00DE0B4A">
        <w:rPr>
          <w:rFonts w:ascii="Times New Roman" w:hAnsi="Times New Roman"/>
        </w:rPr>
        <w:t>.</w:t>
      </w:r>
    </w:p>
    <w:p w:rsidR="0034648D" w:rsidRPr="00781ECF" w:rsidRDefault="0034648D" w:rsidP="009B79B3">
      <w:pPr>
        <w:pStyle w:val="Geenafstand"/>
        <w:numPr>
          <w:ilvl w:val="0"/>
          <w:numId w:val="29"/>
        </w:numPr>
        <w:ind w:left="426" w:hanging="426"/>
        <w:rPr>
          <w:rFonts w:ascii="Times New Roman" w:hAnsi="Times New Roman"/>
        </w:rPr>
      </w:pPr>
      <w:r w:rsidRPr="00781ECF">
        <w:rPr>
          <w:rFonts w:ascii="Times New Roman" w:hAnsi="Times New Roman"/>
        </w:rPr>
        <w:t xml:space="preserve">Besluiten genomen in het kader van gemandateerde taken worden </w:t>
      </w:r>
      <w:r w:rsidR="0095189C" w:rsidRPr="00781ECF">
        <w:rPr>
          <w:rFonts w:ascii="Times New Roman" w:hAnsi="Times New Roman"/>
        </w:rPr>
        <w:t xml:space="preserve">getekend namens de examencommissie en vastgelegd </w:t>
      </w:r>
      <w:r w:rsidRPr="00781ECF">
        <w:rPr>
          <w:rFonts w:ascii="Times New Roman" w:hAnsi="Times New Roman"/>
        </w:rPr>
        <w:t xml:space="preserve">in de besluitenlijst </w:t>
      </w:r>
      <w:r w:rsidR="004469BB" w:rsidRPr="00781ECF">
        <w:rPr>
          <w:rFonts w:ascii="Times New Roman" w:hAnsi="Times New Roman"/>
        </w:rPr>
        <w:t>van de examencommissie</w:t>
      </w:r>
      <w:r w:rsidRPr="00781ECF">
        <w:rPr>
          <w:rFonts w:ascii="Times New Roman" w:hAnsi="Times New Roman"/>
        </w:rPr>
        <w:t>.</w:t>
      </w:r>
    </w:p>
    <w:p w:rsidR="0034648D" w:rsidRDefault="0034648D" w:rsidP="005A6F9A">
      <w:pPr>
        <w:pStyle w:val="Geenafstand"/>
        <w:rPr>
          <w:rFonts w:ascii="Times New Roman" w:hAnsi="Times New Roman"/>
        </w:rPr>
      </w:pPr>
    </w:p>
    <w:p w:rsidR="00F555B9" w:rsidRPr="002F36EA" w:rsidRDefault="00F555B9" w:rsidP="005A6F9A">
      <w:pPr>
        <w:pStyle w:val="Geenafstand"/>
        <w:rPr>
          <w:rFonts w:ascii="Times New Roman" w:hAnsi="Times New Roman"/>
          <w:b/>
        </w:rPr>
      </w:pPr>
      <w:r w:rsidRPr="002F36EA">
        <w:rPr>
          <w:rFonts w:ascii="Times New Roman" w:hAnsi="Times New Roman"/>
          <w:b/>
        </w:rPr>
        <w:t xml:space="preserve">Artikel </w:t>
      </w:r>
      <w:r w:rsidR="00023A2B" w:rsidRPr="002F36EA">
        <w:rPr>
          <w:rFonts w:ascii="Times New Roman" w:hAnsi="Times New Roman"/>
          <w:b/>
        </w:rPr>
        <w:t>1.</w:t>
      </w:r>
      <w:r w:rsidR="0011456E">
        <w:rPr>
          <w:rFonts w:ascii="Times New Roman" w:hAnsi="Times New Roman"/>
          <w:b/>
        </w:rPr>
        <w:t>4</w:t>
      </w:r>
      <w:r w:rsidRPr="002F36EA">
        <w:rPr>
          <w:rFonts w:ascii="Times New Roman" w:hAnsi="Times New Roman"/>
          <w:b/>
        </w:rPr>
        <w:t>: Algemeen</w:t>
      </w:r>
      <w:r w:rsidR="005C5CD6" w:rsidRPr="002F36EA">
        <w:rPr>
          <w:rFonts w:ascii="Times New Roman" w:hAnsi="Times New Roman"/>
          <w:b/>
        </w:rPr>
        <w:t xml:space="preserve"> (</w:t>
      </w:r>
      <w:r w:rsidR="00510777">
        <w:rPr>
          <w:rFonts w:ascii="Times New Roman" w:hAnsi="Times New Roman"/>
          <w:b/>
        </w:rPr>
        <w:t xml:space="preserve">subcommissies, </w:t>
      </w:r>
      <w:r w:rsidR="005C5CD6" w:rsidRPr="002F36EA">
        <w:rPr>
          <w:rFonts w:ascii="Times New Roman" w:hAnsi="Times New Roman"/>
          <w:b/>
        </w:rPr>
        <w:t>vergaderingen en besluitvorming)</w:t>
      </w:r>
    </w:p>
    <w:p w:rsidR="00B35808" w:rsidRPr="00FF7719" w:rsidRDefault="00B35808" w:rsidP="005A6F9A">
      <w:pPr>
        <w:pStyle w:val="Geenafstand"/>
        <w:rPr>
          <w:rFonts w:ascii="Times New Roman" w:hAnsi="Times New Roman"/>
          <w:b/>
          <w:strike/>
        </w:rPr>
      </w:pPr>
    </w:p>
    <w:p w:rsidR="00DE0B4A" w:rsidRPr="00DE0B4A" w:rsidRDefault="00F555B9" w:rsidP="0060740D">
      <w:pPr>
        <w:pStyle w:val="Geenafstand"/>
        <w:numPr>
          <w:ilvl w:val="0"/>
          <w:numId w:val="4"/>
        </w:numPr>
        <w:ind w:left="426" w:hanging="426"/>
        <w:rPr>
          <w:rFonts w:ascii="Times New Roman" w:hAnsi="Times New Roman"/>
        </w:rPr>
      </w:pPr>
      <w:r w:rsidRPr="00DE0B4A">
        <w:rPr>
          <w:rFonts w:ascii="Times New Roman" w:hAnsi="Times New Roman"/>
        </w:rPr>
        <w:t xml:space="preserve">De </w:t>
      </w:r>
      <w:r w:rsidR="0031303A" w:rsidRPr="00DE0B4A">
        <w:rPr>
          <w:rFonts w:ascii="Times New Roman" w:hAnsi="Times New Roman"/>
        </w:rPr>
        <w:t xml:space="preserve">decaan wijst na overleg met de </w:t>
      </w:r>
      <w:r w:rsidR="00DE0B4A" w:rsidRPr="00DE0B4A">
        <w:rPr>
          <w:rFonts w:ascii="Times New Roman" w:hAnsi="Times New Roman"/>
        </w:rPr>
        <w:t xml:space="preserve">leden van de </w:t>
      </w:r>
      <w:r w:rsidR="008969F1" w:rsidRPr="00DE0B4A">
        <w:rPr>
          <w:rFonts w:ascii="Times New Roman" w:hAnsi="Times New Roman"/>
        </w:rPr>
        <w:t xml:space="preserve">examencommissie </w:t>
      </w:r>
      <w:r w:rsidR="0031303A" w:rsidRPr="00DE0B4A">
        <w:rPr>
          <w:rFonts w:ascii="Times New Roman" w:hAnsi="Times New Roman"/>
        </w:rPr>
        <w:t xml:space="preserve">een voorzitter </w:t>
      </w:r>
      <w:r w:rsidR="00DE0B4A" w:rsidRPr="00DE0B4A">
        <w:rPr>
          <w:rFonts w:ascii="Times New Roman" w:hAnsi="Times New Roman"/>
        </w:rPr>
        <w:t xml:space="preserve">voor de examencommissie aan en voorzitters voor de subcommissies. </w:t>
      </w:r>
    </w:p>
    <w:p w:rsidR="008F3E83" w:rsidRPr="00781ECF" w:rsidRDefault="00DE0B4A" w:rsidP="0060740D">
      <w:pPr>
        <w:pStyle w:val="Geenafstand"/>
        <w:numPr>
          <w:ilvl w:val="0"/>
          <w:numId w:val="4"/>
        </w:numPr>
        <w:ind w:left="426" w:hanging="426"/>
        <w:rPr>
          <w:rFonts w:ascii="Times New Roman" w:hAnsi="Times New Roman"/>
        </w:rPr>
      </w:pPr>
      <w:r>
        <w:rPr>
          <w:rFonts w:ascii="Times New Roman" w:hAnsi="Times New Roman"/>
        </w:rPr>
        <w:t xml:space="preserve">De voorzitter van de examencommissie is tevens voorzitter van de </w:t>
      </w:r>
      <w:r w:rsidR="00E13882">
        <w:rPr>
          <w:rFonts w:ascii="Times New Roman" w:hAnsi="Times New Roman"/>
        </w:rPr>
        <w:t xml:space="preserve">algemene subcommissie. </w:t>
      </w:r>
      <w:r w:rsidR="00781ECF">
        <w:rPr>
          <w:rFonts w:ascii="Times New Roman" w:hAnsi="Times New Roman"/>
        </w:rPr>
        <w:t>V</w:t>
      </w:r>
      <w:r w:rsidR="0095189C">
        <w:rPr>
          <w:rFonts w:ascii="Times New Roman" w:hAnsi="Times New Roman"/>
        </w:rPr>
        <w:t xml:space="preserve">an </w:t>
      </w:r>
      <w:r w:rsidR="00781ECF">
        <w:rPr>
          <w:rFonts w:ascii="Times New Roman" w:hAnsi="Times New Roman"/>
        </w:rPr>
        <w:t>elke opleidings</w:t>
      </w:r>
      <w:r w:rsidR="00B415D6">
        <w:rPr>
          <w:rFonts w:ascii="Times New Roman" w:hAnsi="Times New Roman"/>
        </w:rPr>
        <w:t xml:space="preserve">gerelateerde subcommissies </w:t>
      </w:r>
      <w:r w:rsidR="00781ECF">
        <w:rPr>
          <w:rFonts w:ascii="Times New Roman" w:hAnsi="Times New Roman"/>
        </w:rPr>
        <w:t xml:space="preserve">is in principe de voorzitters, of een ander lid, </w:t>
      </w:r>
      <w:r w:rsidR="00B415D6">
        <w:rPr>
          <w:rFonts w:ascii="Times New Roman" w:hAnsi="Times New Roman"/>
        </w:rPr>
        <w:t>lid van de algemene subcommissie</w:t>
      </w:r>
      <w:r w:rsidR="00B415D6" w:rsidRPr="00781ECF">
        <w:rPr>
          <w:rFonts w:ascii="Times New Roman" w:hAnsi="Times New Roman"/>
        </w:rPr>
        <w:t>.</w:t>
      </w:r>
    </w:p>
    <w:p w:rsidR="00E13882" w:rsidRPr="00E13882" w:rsidRDefault="00E13882" w:rsidP="00E13882">
      <w:pPr>
        <w:pStyle w:val="Geenafstand"/>
        <w:numPr>
          <w:ilvl w:val="0"/>
          <w:numId w:val="4"/>
        </w:numPr>
        <w:ind w:left="426" w:hanging="426"/>
        <w:rPr>
          <w:rFonts w:ascii="Times New Roman" w:hAnsi="Times New Roman"/>
        </w:rPr>
      </w:pPr>
      <w:r w:rsidRPr="00E13882">
        <w:rPr>
          <w:rFonts w:ascii="Times New Roman" w:hAnsi="Times New Roman"/>
        </w:rPr>
        <w:t xml:space="preserve">De examencommissie stelt, met inachtneming van het in de OER bepaalde, jaarlijks de data en tijdstippen vast waarop </w:t>
      </w:r>
      <w:r>
        <w:rPr>
          <w:rFonts w:ascii="Times New Roman" w:hAnsi="Times New Roman"/>
        </w:rPr>
        <w:t>de examencommissie en de subcommissies bijeenkomen.</w:t>
      </w:r>
      <w:r w:rsidRPr="00E13882">
        <w:rPr>
          <w:rFonts w:ascii="Times New Roman" w:hAnsi="Times New Roman"/>
        </w:rPr>
        <w:t xml:space="preserve"> Deze worden via de website van de examencommissie en de gebruikelijke kanalen bekend gemaakt. De vergaderingen van de examencommissie </w:t>
      </w:r>
      <w:r>
        <w:rPr>
          <w:rFonts w:ascii="Times New Roman" w:hAnsi="Times New Roman"/>
        </w:rPr>
        <w:t xml:space="preserve">en de subcommissies </w:t>
      </w:r>
      <w:r w:rsidRPr="00E13882">
        <w:rPr>
          <w:rFonts w:ascii="Times New Roman" w:hAnsi="Times New Roman"/>
        </w:rPr>
        <w:t>zijn besloten.</w:t>
      </w:r>
    </w:p>
    <w:p w:rsidR="00E13882" w:rsidRPr="00E13882" w:rsidRDefault="00E13882" w:rsidP="00E13882">
      <w:pPr>
        <w:pStyle w:val="Geenafstand"/>
        <w:numPr>
          <w:ilvl w:val="0"/>
          <w:numId w:val="4"/>
        </w:numPr>
        <w:ind w:left="426" w:hanging="426"/>
        <w:rPr>
          <w:rFonts w:ascii="Times New Roman" w:hAnsi="Times New Roman"/>
        </w:rPr>
      </w:pPr>
      <w:r w:rsidRPr="00E13882">
        <w:rPr>
          <w:rFonts w:ascii="Times New Roman" w:hAnsi="Times New Roman"/>
        </w:rPr>
        <w:t xml:space="preserve">Besluiten van de examencommissie </w:t>
      </w:r>
      <w:r>
        <w:rPr>
          <w:rFonts w:ascii="Times New Roman" w:hAnsi="Times New Roman"/>
        </w:rPr>
        <w:t xml:space="preserve">of van een subcommissie </w:t>
      </w:r>
      <w:r w:rsidRPr="00E13882">
        <w:rPr>
          <w:rFonts w:ascii="Times New Roman" w:hAnsi="Times New Roman"/>
        </w:rPr>
        <w:t xml:space="preserve">kunnen, voor zover ze niet zijn gemandateerd, alleen genomen worden indien meer dan de helft van de leden van de examencommissie </w:t>
      </w:r>
      <w:r w:rsidR="004469BB">
        <w:rPr>
          <w:rFonts w:ascii="Times New Roman" w:hAnsi="Times New Roman"/>
        </w:rPr>
        <w:t xml:space="preserve">of subcommissie </w:t>
      </w:r>
      <w:r w:rsidRPr="00E13882">
        <w:rPr>
          <w:rFonts w:ascii="Times New Roman" w:hAnsi="Times New Roman"/>
        </w:rPr>
        <w:t>aanwezig is</w:t>
      </w:r>
      <w:r>
        <w:rPr>
          <w:rFonts w:ascii="Times New Roman" w:hAnsi="Times New Roman"/>
        </w:rPr>
        <w:t xml:space="preserve"> of schriftelijk een stem heeft uitgebracht</w:t>
      </w:r>
      <w:r w:rsidRPr="00E13882">
        <w:rPr>
          <w:rFonts w:ascii="Times New Roman" w:hAnsi="Times New Roman"/>
        </w:rPr>
        <w:t xml:space="preserve">. </w:t>
      </w:r>
    </w:p>
    <w:p w:rsidR="00EC6EFA" w:rsidRPr="00E13882" w:rsidRDefault="00EC6EFA" w:rsidP="0060740D">
      <w:pPr>
        <w:pStyle w:val="Geenafstand"/>
        <w:numPr>
          <w:ilvl w:val="0"/>
          <w:numId w:val="4"/>
        </w:numPr>
        <w:ind w:left="426" w:hanging="426"/>
        <w:rPr>
          <w:rFonts w:ascii="Times New Roman" w:hAnsi="Times New Roman"/>
        </w:rPr>
      </w:pPr>
      <w:r w:rsidRPr="00E13882">
        <w:rPr>
          <w:rFonts w:ascii="Times New Roman" w:hAnsi="Times New Roman"/>
        </w:rPr>
        <w:t xml:space="preserve">De examencommissie </w:t>
      </w:r>
      <w:r w:rsidR="00E13882" w:rsidRPr="00E13882">
        <w:rPr>
          <w:rFonts w:ascii="Times New Roman" w:hAnsi="Times New Roman"/>
        </w:rPr>
        <w:t xml:space="preserve">en de subcommissies besluiten </w:t>
      </w:r>
      <w:r w:rsidRPr="00E13882">
        <w:rPr>
          <w:rFonts w:ascii="Times New Roman" w:hAnsi="Times New Roman"/>
        </w:rPr>
        <w:t>bij gewone meerderheid</w:t>
      </w:r>
      <w:r w:rsidRPr="00E13882">
        <w:rPr>
          <w:rStyle w:val="Voetnootmarkering"/>
          <w:rFonts w:ascii="Times New Roman" w:hAnsi="Times New Roman"/>
        </w:rPr>
        <w:footnoteReference w:id="3"/>
      </w:r>
      <w:r w:rsidRPr="00E13882">
        <w:rPr>
          <w:rFonts w:ascii="Times New Roman" w:hAnsi="Times New Roman"/>
        </w:rPr>
        <w:t xml:space="preserve"> van stemmen. </w:t>
      </w:r>
      <w:r w:rsidR="00E13882" w:rsidRPr="00E13882">
        <w:rPr>
          <w:rFonts w:ascii="Times New Roman" w:hAnsi="Times New Roman"/>
        </w:rPr>
        <w:t>I</w:t>
      </w:r>
      <w:r w:rsidRPr="00E13882">
        <w:rPr>
          <w:rFonts w:ascii="Times New Roman" w:hAnsi="Times New Roman"/>
        </w:rPr>
        <w:t xml:space="preserve">ndien de stemmen staken </w:t>
      </w:r>
      <w:r w:rsidR="00E13882" w:rsidRPr="00E13882">
        <w:rPr>
          <w:rFonts w:ascii="Times New Roman" w:hAnsi="Times New Roman"/>
        </w:rPr>
        <w:t>beslist de voorzitter</w:t>
      </w:r>
      <w:r w:rsidRPr="00E13882">
        <w:rPr>
          <w:rFonts w:ascii="Times New Roman" w:hAnsi="Times New Roman"/>
        </w:rPr>
        <w:t>. Besluiten worden</w:t>
      </w:r>
      <w:r w:rsidR="000678E8" w:rsidRPr="00E13882">
        <w:rPr>
          <w:rFonts w:ascii="Times New Roman" w:hAnsi="Times New Roman"/>
        </w:rPr>
        <w:t xml:space="preserve"> </w:t>
      </w:r>
      <w:r w:rsidRPr="00E13882">
        <w:rPr>
          <w:rFonts w:ascii="Times New Roman" w:hAnsi="Times New Roman"/>
        </w:rPr>
        <w:t>vastgelegd</w:t>
      </w:r>
      <w:r w:rsidR="004469BB">
        <w:rPr>
          <w:rFonts w:ascii="Times New Roman" w:hAnsi="Times New Roman"/>
        </w:rPr>
        <w:t xml:space="preserve"> </w:t>
      </w:r>
      <w:r w:rsidR="004469BB" w:rsidRPr="00E13882">
        <w:rPr>
          <w:rFonts w:ascii="Times New Roman" w:hAnsi="Times New Roman"/>
        </w:rPr>
        <w:t xml:space="preserve">in besluitenlijst </w:t>
      </w:r>
      <w:r w:rsidR="004469BB">
        <w:rPr>
          <w:rFonts w:ascii="Times New Roman" w:hAnsi="Times New Roman"/>
        </w:rPr>
        <w:t>van de examencommissie</w:t>
      </w:r>
      <w:r w:rsidRPr="00E13882">
        <w:rPr>
          <w:rFonts w:ascii="Times New Roman" w:hAnsi="Times New Roman"/>
        </w:rPr>
        <w:t>.</w:t>
      </w:r>
    </w:p>
    <w:p w:rsidR="008F3E83" w:rsidRPr="00E13882" w:rsidRDefault="0089432C" w:rsidP="0060740D">
      <w:pPr>
        <w:pStyle w:val="Geenafstand"/>
        <w:numPr>
          <w:ilvl w:val="0"/>
          <w:numId w:val="4"/>
        </w:numPr>
        <w:ind w:left="426" w:hanging="426"/>
        <w:rPr>
          <w:rFonts w:ascii="Times New Roman" w:hAnsi="Times New Roman"/>
        </w:rPr>
      </w:pPr>
      <w:r w:rsidRPr="00E13882">
        <w:rPr>
          <w:rFonts w:ascii="Times New Roman" w:hAnsi="Times New Roman"/>
        </w:rPr>
        <w:t xml:space="preserve">De examencommissie </w:t>
      </w:r>
      <w:r w:rsidR="00E13882" w:rsidRPr="00E13882">
        <w:rPr>
          <w:rFonts w:ascii="Times New Roman" w:hAnsi="Times New Roman"/>
        </w:rPr>
        <w:t xml:space="preserve">en de subcommissies kunnen </w:t>
      </w:r>
      <w:r w:rsidRPr="00E13882">
        <w:rPr>
          <w:rFonts w:ascii="Times New Roman" w:hAnsi="Times New Roman"/>
        </w:rPr>
        <w:t>zich laten adviseren door externe deskundigen of door bij de opleiding betrokken medewerkers zoals opleidingsdirecteur, opleidingscoördinator, studieadviseur.</w:t>
      </w:r>
      <w:r w:rsidRPr="00E13882">
        <w:rPr>
          <w:rFonts w:ascii="Times New Roman" w:hAnsi="Times New Roman"/>
          <w:i/>
        </w:rPr>
        <w:t xml:space="preserve"> </w:t>
      </w:r>
      <w:r w:rsidR="00185E5B" w:rsidRPr="00E13882">
        <w:rPr>
          <w:rFonts w:ascii="Times New Roman" w:hAnsi="Times New Roman"/>
        </w:rPr>
        <w:t xml:space="preserve">De genoemde adviseurs </w:t>
      </w:r>
      <w:r w:rsidR="00F25812" w:rsidRPr="00E13882">
        <w:rPr>
          <w:rFonts w:ascii="Times New Roman" w:hAnsi="Times New Roman"/>
        </w:rPr>
        <w:t xml:space="preserve">kunnen worden uitgenodigd </w:t>
      </w:r>
      <w:r w:rsidRPr="00E13882">
        <w:rPr>
          <w:rFonts w:ascii="Times New Roman" w:hAnsi="Times New Roman"/>
        </w:rPr>
        <w:t>voor de bijeenkomsten van de examencommissie</w:t>
      </w:r>
      <w:r w:rsidR="00E13882">
        <w:rPr>
          <w:rFonts w:ascii="Times New Roman" w:hAnsi="Times New Roman"/>
        </w:rPr>
        <w:t xml:space="preserve"> of subcommissie</w:t>
      </w:r>
      <w:r w:rsidRPr="00E13882">
        <w:rPr>
          <w:rFonts w:ascii="Times New Roman" w:hAnsi="Times New Roman"/>
        </w:rPr>
        <w:t>.</w:t>
      </w:r>
      <w:r w:rsidR="00376F95" w:rsidRPr="00E13882">
        <w:rPr>
          <w:rFonts w:ascii="Times New Roman" w:hAnsi="Times New Roman"/>
        </w:rPr>
        <w:t xml:space="preserve"> </w:t>
      </w:r>
    </w:p>
    <w:p w:rsidR="00EC6EFA" w:rsidRPr="00E13882" w:rsidRDefault="00EC6EFA" w:rsidP="0060740D">
      <w:pPr>
        <w:pStyle w:val="Geenafstand"/>
        <w:numPr>
          <w:ilvl w:val="0"/>
          <w:numId w:val="4"/>
        </w:numPr>
        <w:ind w:left="426" w:hanging="426"/>
        <w:rPr>
          <w:rFonts w:ascii="Times New Roman" w:hAnsi="Times New Roman"/>
        </w:rPr>
      </w:pPr>
      <w:r w:rsidRPr="00E13882">
        <w:rPr>
          <w:rFonts w:ascii="Times New Roman" w:hAnsi="Times New Roman"/>
        </w:rPr>
        <w:t xml:space="preserve">De examencommissie </w:t>
      </w:r>
      <w:r w:rsidR="00E13882">
        <w:rPr>
          <w:rFonts w:ascii="Times New Roman" w:hAnsi="Times New Roman"/>
        </w:rPr>
        <w:t xml:space="preserve">en de subcommissies zullen </w:t>
      </w:r>
      <w:r w:rsidRPr="00E13882">
        <w:rPr>
          <w:rFonts w:ascii="Times New Roman" w:hAnsi="Times New Roman"/>
        </w:rPr>
        <w:t xml:space="preserve">met betrekking tot te nemen beslissingen die individuele studenten aangaan, advies vragen aan studieadviseurs </w:t>
      </w:r>
      <w:r w:rsidR="000678E8" w:rsidRPr="00E13882">
        <w:rPr>
          <w:rFonts w:ascii="Times New Roman" w:hAnsi="Times New Roman"/>
        </w:rPr>
        <w:t>of</w:t>
      </w:r>
      <w:r w:rsidRPr="00E13882">
        <w:rPr>
          <w:rFonts w:ascii="Times New Roman" w:hAnsi="Times New Roman"/>
        </w:rPr>
        <w:t xml:space="preserve"> andere studiebegeleiders. Daarbij zal de over studenten gegeven informatie als vertrouwelijk worden beschouwd.</w:t>
      </w:r>
    </w:p>
    <w:p w:rsidR="0089432C" w:rsidRPr="00AC48AB" w:rsidRDefault="0089432C" w:rsidP="0060740D">
      <w:pPr>
        <w:pStyle w:val="Geenafstand"/>
        <w:numPr>
          <w:ilvl w:val="0"/>
          <w:numId w:val="4"/>
        </w:numPr>
        <w:ind w:left="426" w:hanging="426"/>
        <w:rPr>
          <w:rFonts w:ascii="Times New Roman" w:hAnsi="Times New Roman"/>
        </w:rPr>
      </w:pPr>
      <w:r w:rsidRPr="00AC48AB">
        <w:rPr>
          <w:rFonts w:ascii="Times New Roman" w:hAnsi="Times New Roman"/>
        </w:rPr>
        <w:t xml:space="preserve">Ten behoeve van de voorbereiding op besluitvorming kan de examencommissie een ad hoc commissie instellen, die </w:t>
      </w:r>
      <w:r w:rsidR="003940BB" w:rsidRPr="00AC48AB">
        <w:rPr>
          <w:rFonts w:ascii="Times New Roman" w:hAnsi="Times New Roman"/>
        </w:rPr>
        <w:t xml:space="preserve">een advies uitbrengt aan </w:t>
      </w:r>
      <w:r w:rsidRPr="00AC48AB">
        <w:rPr>
          <w:rFonts w:ascii="Times New Roman" w:hAnsi="Times New Roman"/>
        </w:rPr>
        <w:t>de examencommissie.</w:t>
      </w:r>
    </w:p>
    <w:p w:rsidR="00FB0666" w:rsidRPr="00AC48AB" w:rsidRDefault="00FB0666" w:rsidP="0060740D">
      <w:pPr>
        <w:pStyle w:val="Geenafstand"/>
        <w:numPr>
          <w:ilvl w:val="0"/>
          <w:numId w:val="4"/>
        </w:numPr>
        <w:ind w:left="426" w:hanging="426"/>
        <w:rPr>
          <w:rFonts w:ascii="Times New Roman" w:hAnsi="Times New Roman"/>
        </w:rPr>
      </w:pPr>
      <w:r w:rsidRPr="00AC48AB">
        <w:rPr>
          <w:rFonts w:ascii="Times New Roman" w:hAnsi="Times New Roman"/>
        </w:rPr>
        <w:lastRenderedPageBreak/>
        <w:t xml:space="preserve">Bij besluiten die in </w:t>
      </w:r>
      <w:r w:rsidR="00376F95" w:rsidRPr="00AC48AB">
        <w:rPr>
          <w:rFonts w:ascii="Times New Roman" w:hAnsi="Times New Roman"/>
        </w:rPr>
        <w:t xml:space="preserve">redelijkheid in </w:t>
      </w:r>
      <w:r w:rsidRPr="00AC48AB">
        <w:rPr>
          <w:rFonts w:ascii="Times New Roman" w:hAnsi="Times New Roman"/>
        </w:rPr>
        <w:t>het belang van een student vóór de eerstvolgende commissievergadering dienen te worden behandeld, besluit de voorzitter over een procedure om tot een besluit te komen</w:t>
      </w:r>
      <w:r w:rsidR="00376F95" w:rsidRPr="00AC48AB">
        <w:rPr>
          <w:rFonts w:ascii="Times New Roman" w:hAnsi="Times New Roman"/>
        </w:rPr>
        <w:t>.</w:t>
      </w:r>
    </w:p>
    <w:p w:rsidR="0089432C" w:rsidRPr="00AC48AB" w:rsidRDefault="0089432C" w:rsidP="0060740D">
      <w:pPr>
        <w:pStyle w:val="Geenafstand"/>
        <w:numPr>
          <w:ilvl w:val="0"/>
          <w:numId w:val="4"/>
        </w:numPr>
        <w:ind w:left="426" w:hanging="426"/>
        <w:rPr>
          <w:rFonts w:ascii="Times New Roman" w:hAnsi="Times New Roman"/>
        </w:rPr>
      </w:pPr>
      <w:r w:rsidRPr="00AC48AB">
        <w:rPr>
          <w:rFonts w:ascii="Times New Roman" w:hAnsi="Times New Roman"/>
        </w:rPr>
        <w:t>Belanghebbenden worden van een besluit op de hoogte gesteld. Aan het bericht zal een beroepsclausule worden toegevoegd.</w:t>
      </w:r>
    </w:p>
    <w:p w:rsidR="008F3E83" w:rsidRPr="00AC48AB" w:rsidRDefault="008F3E83" w:rsidP="0060740D">
      <w:pPr>
        <w:pStyle w:val="Geenafstand"/>
        <w:numPr>
          <w:ilvl w:val="0"/>
          <w:numId w:val="4"/>
        </w:numPr>
        <w:ind w:left="426" w:hanging="426"/>
        <w:rPr>
          <w:rFonts w:ascii="Times New Roman" w:hAnsi="Times New Roman"/>
        </w:rPr>
      </w:pPr>
      <w:r w:rsidRPr="00AC48AB">
        <w:rPr>
          <w:rFonts w:ascii="Times New Roman" w:hAnsi="Times New Roman"/>
        </w:rPr>
        <w:t xml:space="preserve">De examencommissie </w:t>
      </w:r>
      <w:r w:rsidR="00AC48AB">
        <w:rPr>
          <w:rFonts w:ascii="Times New Roman" w:hAnsi="Times New Roman"/>
        </w:rPr>
        <w:t xml:space="preserve">en de subcommissies </w:t>
      </w:r>
      <w:r w:rsidRPr="00AC48AB">
        <w:rPr>
          <w:rFonts w:ascii="Times New Roman" w:hAnsi="Times New Roman"/>
        </w:rPr>
        <w:t>word</w:t>
      </w:r>
      <w:r w:rsidR="00AC48AB">
        <w:rPr>
          <w:rFonts w:ascii="Times New Roman" w:hAnsi="Times New Roman"/>
        </w:rPr>
        <w:t>en</w:t>
      </w:r>
      <w:r w:rsidRPr="00AC48AB">
        <w:rPr>
          <w:rFonts w:ascii="Times New Roman" w:hAnsi="Times New Roman"/>
        </w:rPr>
        <w:t xml:space="preserve"> ondersteund door een griffie. De griffie draagt zorg voor </w:t>
      </w:r>
      <w:r w:rsidR="00185E5B" w:rsidRPr="00AC48AB">
        <w:rPr>
          <w:rFonts w:ascii="Times New Roman" w:hAnsi="Times New Roman"/>
        </w:rPr>
        <w:t>de</w:t>
      </w:r>
      <w:r w:rsidRPr="00AC48AB">
        <w:rPr>
          <w:rFonts w:ascii="Times New Roman" w:hAnsi="Times New Roman"/>
        </w:rPr>
        <w:t>, waar van toepassing volgens de richtlijnen van de instelling</w:t>
      </w:r>
      <w:r w:rsidR="00185E5B" w:rsidRPr="00AC48AB">
        <w:rPr>
          <w:rFonts w:ascii="Times New Roman" w:hAnsi="Times New Roman"/>
        </w:rPr>
        <w:t xml:space="preserve"> uitgevoerde,</w:t>
      </w:r>
      <w:r w:rsidRPr="00AC48AB">
        <w:rPr>
          <w:rFonts w:ascii="Times New Roman" w:hAnsi="Times New Roman"/>
        </w:rPr>
        <w:t xml:space="preserve"> administratieve afhandeling van aanvragen en besluiten </w:t>
      </w:r>
      <w:r w:rsidR="00E44EE0" w:rsidRPr="00AC48AB">
        <w:rPr>
          <w:rFonts w:ascii="Times New Roman" w:hAnsi="Times New Roman"/>
        </w:rPr>
        <w:t xml:space="preserve">en voor de </w:t>
      </w:r>
      <w:r w:rsidR="0048469F" w:rsidRPr="00AC48AB">
        <w:rPr>
          <w:rFonts w:ascii="Times New Roman" w:hAnsi="Times New Roman"/>
        </w:rPr>
        <w:t>archivering</w:t>
      </w:r>
      <w:r w:rsidR="00E44EE0" w:rsidRPr="00AC48AB">
        <w:rPr>
          <w:rFonts w:ascii="Times New Roman" w:hAnsi="Times New Roman"/>
        </w:rPr>
        <w:t xml:space="preserve"> daarvan.</w:t>
      </w:r>
    </w:p>
    <w:p w:rsidR="00504B26" w:rsidRPr="00FF7719" w:rsidRDefault="00504B26" w:rsidP="005A6F9A">
      <w:pPr>
        <w:pStyle w:val="Geenafstand"/>
        <w:rPr>
          <w:rFonts w:ascii="Times New Roman" w:hAnsi="Times New Roman"/>
          <w:strike/>
        </w:rPr>
      </w:pPr>
    </w:p>
    <w:p w:rsidR="00DF008C" w:rsidRDefault="00DF008C">
      <w:pPr>
        <w:spacing w:after="0" w:line="240" w:lineRule="auto"/>
        <w:rPr>
          <w:rFonts w:ascii="Times New Roman" w:hAnsi="Times New Roman"/>
        </w:rPr>
      </w:pPr>
      <w:r>
        <w:rPr>
          <w:rFonts w:ascii="Times New Roman" w:hAnsi="Times New Roman"/>
        </w:rPr>
        <w:br w:type="page"/>
      </w:r>
    </w:p>
    <w:p w:rsidR="00F555B9" w:rsidRPr="00D4001B" w:rsidRDefault="00F555B9" w:rsidP="005A6F9A">
      <w:pPr>
        <w:pStyle w:val="Geenafstand"/>
        <w:rPr>
          <w:rFonts w:ascii="Times New Roman" w:hAnsi="Times New Roman"/>
          <w:b/>
          <w:sz w:val="28"/>
          <w:szCs w:val="28"/>
        </w:rPr>
      </w:pPr>
      <w:r w:rsidRPr="00D4001B">
        <w:rPr>
          <w:rFonts w:ascii="Times New Roman" w:hAnsi="Times New Roman"/>
          <w:b/>
          <w:sz w:val="28"/>
          <w:szCs w:val="28"/>
        </w:rPr>
        <w:lastRenderedPageBreak/>
        <w:t xml:space="preserve">Paragraaf 2: </w:t>
      </w:r>
      <w:r w:rsidR="00E875B5" w:rsidRPr="00D4001B">
        <w:rPr>
          <w:rFonts w:ascii="Times New Roman" w:hAnsi="Times New Roman"/>
          <w:b/>
          <w:sz w:val="28"/>
          <w:szCs w:val="28"/>
        </w:rPr>
        <w:t>R</w:t>
      </w:r>
      <w:r w:rsidRPr="00D4001B">
        <w:rPr>
          <w:rFonts w:ascii="Times New Roman" w:hAnsi="Times New Roman"/>
          <w:b/>
          <w:sz w:val="28"/>
          <w:szCs w:val="28"/>
        </w:rPr>
        <w:t>egels ten aanzien van de uitvoering van algemene taken en bevoegdheden</w:t>
      </w:r>
    </w:p>
    <w:p w:rsidR="00F555B9" w:rsidRDefault="00F555B9" w:rsidP="005A6F9A">
      <w:pPr>
        <w:pStyle w:val="Geenafstand"/>
        <w:rPr>
          <w:rFonts w:ascii="Times New Roman" w:hAnsi="Times New Roman"/>
          <w:bCs/>
          <w:color w:val="000000"/>
        </w:rPr>
      </w:pPr>
    </w:p>
    <w:p w:rsidR="008A7D3C" w:rsidRPr="003B6EB8" w:rsidRDefault="008A7D3C" w:rsidP="008A7D3C">
      <w:pPr>
        <w:pStyle w:val="Geenafstand"/>
        <w:rPr>
          <w:rFonts w:ascii="Times New Roman" w:hAnsi="Times New Roman"/>
          <w:b/>
        </w:rPr>
      </w:pPr>
      <w:r w:rsidRPr="003B6EB8">
        <w:rPr>
          <w:rFonts w:ascii="Times New Roman" w:hAnsi="Times New Roman"/>
          <w:b/>
        </w:rPr>
        <w:t xml:space="preserve">Artikel </w:t>
      </w:r>
      <w:r>
        <w:rPr>
          <w:rFonts w:ascii="Times New Roman" w:hAnsi="Times New Roman"/>
          <w:b/>
        </w:rPr>
        <w:t>2.1</w:t>
      </w:r>
      <w:r w:rsidRPr="003B6EB8">
        <w:rPr>
          <w:rFonts w:ascii="Times New Roman" w:hAnsi="Times New Roman"/>
          <w:b/>
        </w:rPr>
        <w:t xml:space="preserve">: Vaststellen of een student aan eindkwalificaties voldoet </w:t>
      </w:r>
      <w:r w:rsidRPr="00972D24">
        <w:rPr>
          <w:rFonts w:ascii="Times New Roman" w:hAnsi="Times New Roman"/>
        </w:rPr>
        <w:t xml:space="preserve">(WHW </w:t>
      </w:r>
      <w:r>
        <w:rPr>
          <w:rFonts w:ascii="Times New Roman" w:hAnsi="Times New Roman"/>
        </w:rPr>
        <w:t>art. 7.12 lid 2</w:t>
      </w:r>
      <w:r w:rsidRPr="00972D24">
        <w:rPr>
          <w:rFonts w:ascii="Times New Roman" w:hAnsi="Times New Roman"/>
        </w:rPr>
        <w:t>)</w:t>
      </w:r>
    </w:p>
    <w:p w:rsidR="008A7D3C" w:rsidRPr="002675B2" w:rsidRDefault="008A7D3C" w:rsidP="008A7D3C">
      <w:pPr>
        <w:pStyle w:val="Geenafstand"/>
        <w:rPr>
          <w:rFonts w:ascii="Times New Roman" w:hAnsi="Times New Roman"/>
        </w:rPr>
      </w:pPr>
    </w:p>
    <w:p w:rsidR="008A7D3C" w:rsidRPr="00B21250" w:rsidRDefault="008A7D3C" w:rsidP="008A7D3C">
      <w:pPr>
        <w:pStyle w:val="Geenafstand"/>
        <w:numPr>
          <w:ilvl w:val="0"/>
          <w:numId w:val="7"/>
        </w:numPr>
        <w:ind w:left="426" w:hanging="426"/>
        <w:rPr>
          <w:rFonts w:ascii="Times New Roman" w:hAnsi="Times New Roman"/>
        </w:rPr>
      </w:pPr>
      <w:r w:rsidRPr="00B21250">
        <w:rPr>
          <w:rFonts w:ascii="Times New Roman" w:hAnsi="Times New Roman"/>
        </w:rPr>
        <w:t>De examencommissie is het orgaan dat op objectieve en deskundige wijze vaststelt of een student voldoet aan de voorwaarden die de onderwijs-en examenregeling stelt ten aanzien van kennis, inzicht en vaardigheden die nodig zijn voor het verkrijgen van een graad.</w:t>
      </w:r>
    </w:p>
    <w:p w:rsidR="008A7D3C" w:rsidRPr="00B21250" w:rsidRDefault="008A7D3C" w:rsidP="008A7D3C">
      <w:pPr>
        <w:pStyle w:val="Geenafstand"/>
        <w:numPr>
          <w:ilvl w:val="0"/>
          <w:numId w:val="7"/>
        </w:numPr>
        <w:ind w:left="426" w:hanging="426"/>
        <w:rPr>
          <w:rFonts w:ascii="Times New Roman" w:hAnsi="Times New Roman"/>
        </w:rPr>
      </w:pPr>
      <w:r w:rsidRPr="00B21250">
        <w:rPr>
          <w:rFonts w:ascii="Times New Roman" w:hAnsi="Times New Roman"/>
        </w:rPr>
        <w:t xml:space="preserve">De examencommissie stelt indirect vast of elke individuele student aan de eindkwalificaties van de opleiding voldoet. Dit doet zij </w:t>
      </w:r>
      <w:r w:rsidRPr="00B760D5">
        <w:rPr>
          <w:rFonts w:ascii="Times New Roman" w:hAnsi="Times New Roman"/>
        </w:rPr>
        <w:t xml:space="preserve">met behulp van het toetsplan dat elke opleiding conform het toetskader van de Universiteit Twente heeft. Op grond van het toetsplan </w:t>
      </w:r>
      <w:r w:rsidR="005B10AE">
        <w:rPr>
          <w:rFonts w:ascii="Times New Roman" w:hAnsi="Times New Roman"/>
        </w:rPr>
        <w:t>wordt vast</w:t>
      </w:r>
      <w:r w:rsidRPr="00B21250">
        <w:rPr>
          <w:rFonts w:ascii="Times New Roman" w:hAnsi="Times New Roman"/>
        </w:rPr>
        <w:t xml:space="preserve">gesteld of de eindkwalificaties qua inhoud en niveau worden afgedekt door de leerdoelen van de verschillende onderwijseenheden en of deze leerdoelen adequaat worden getoetst. </w:t>
      </w:r>
    </w:p>
    <w:p w:rsidR="008A7D3C" w:rsidRDefault="008A7D3C" w:rsidP="008A7D3C">
      <w:pPr>
        <w:pStyle w:val="Geenafstand"/>
        <w:numPr>
          <w:ilvl w:val="0"/>
          <w:numId w:val="7"/>
        </w:numPr>
        <w:ind w:left="426" w:hanging="426"/>
        <w:rPr>
          <w:rFonts w:ascii="Times New Roman" w:hAnsi="Times New Roman"/>
        </w:rPr>
      </w:pPr>
      <w:r w:rsidRPr="00B21250">
        <w:rPr>
          <w:rFonts w:ascii="Times New Roman" w:hAnsi="Times New Roman"/>
        </w:rPr>
        <w:t xml:space="preserve">De examencommissie bespreekt </w:t>
      </w:r>
      <w:r w:rsidRPr="00B760D5">
        <w:rPr>
          <w:rFonts w:ascii="Times New Roman" w:hAnsi="Times New Roman"/>
        </w:rPr>
        <w:t>het toetsplan</w:t>
      </w:r>
      <w:r>
        <w:rPr>
          <w:rFonts w:ascii="Times New Roman" w:hAnsi="Times New Roman"/>
        </w:rPr>
        <w:t xml:space="preserve"> </w:t>
      </w:r>
      <w:r w:rsidRPr="00B760D5">
        <w:rPr>
          <w:rFonts w:ascii="Times New Roman" w:hAnsi="Times New Roman"/>
        </w:rPr>
        <w:t xml:space="preserve">jaarlijks </w:t>
      </w:r>
      <w:r w:rsidRPr="00B21250">
        <w:rPr>
          <w:rFonts w:ascii="Times New Roman" w:hAnsi="Times New Roman"/>
        </w:rPr>
        <w:t>met het opleidingsbestuur voor aanvang van het academisch jaar</w:t>
      </w:r>
      <w:r w:rsidRPr="00B21250">
        <w:rPr>
          <w:rStyle w:val="Voetnootmarkering"/>
          <w:rFonts w:ascii="Times New Roman" w:hAnsi="Times New Roman"/>
        </w:rPr>
        <w:footnoteReference w:id="4"/>
      </w:r>
      <w:r w:rsidRPr="00B21250">
        <w:rPr>
          <w:rFonts w:ascii="Times New Roman" w:hAnsi="Times New Roman"/>
        </w:rPr>
        <w:t>.</w:t>
      </w:r>
    </w:p>
    <w:p w:rsidR="00503036" w:rsidRPr="00B21250" w:rsidRDefault="00503036" w:rsidP="008A7D3C">
      <w:pPr>
        <w:pStyle w:val="Geenafstand"/>
        <w:numPr>
          <w:ilvl w:val="0"/>
          <w:numId w:val="7"/>
        </w:numPr>
        <w:ind w:left="426" w:hanging="426"/>
        <w:rPr>
          <w:rFonts w:ascii="Times New Roman" w:hAnsi="Times New Roman"/>
        </w:rPr>
      </w:pPr>
      <w:r>
        <w:rPr>
          <w:rFonts w:ascii="Times New Roman" w:hAnsi="Times New Roman"/>
        </w:rPr>
        <w:t>In geval van overgangsregelingen zal de examencommiss</w:t>
      </w:r>
      <w:r w:rsidR="00EE1624">
        <w:rPr>
          <w:rFonts w:ascii="Times New Roman" w:hAnsi="Times New Roman"/>
        </w:rPr>
        <w:t>ie nagaan of met de tentamens in de overgangsregelingen het bereiken van de eindkwalificaties nog degelijk wordt getoetst (</w:t>
      </w:r>
      <w:r w:rsidR="00E30B91">
        <w:rPr>
          <w:rFonts w:ascii="Times New Roman" w:hAnsi="Times New Roman"/>
        </w:rPr>
        <w:t xml:space="preserve">BSc </w:t>
      </w:r>
      <w:r w:rsidR="00EE1624">
        <w:rPr>
          <w:rFonts w:ascii="Times New Roman" w:hAnsi="Times New Roman"/>
        </w:rPr>
        <w:t>OER art 8.4 lid 5).</w:t>
      </w:r>
    </w:p>
    <w:p w:rsidR="008A7D3C" w:rsidRPr="00B21250" w:rsidRDefault="008A7D3C" w:rsidP="008A7D3C">
      <w:pPr>
        <w:pStyle w:val="Geenafstand"/>
        <w:rPr>
          <w:rFonts w:ascii="Times New Roman" w:hAnsi="Times New Roman"/>
          <w:bCs/>
          <w:color w:val="000000"/>
        </w:rPr>
      </w:pPr>
    </w:p>
    <w:p w:rsidR="008A7D3C" w:rsidRPr="00813509" w:rsidRDefault="008A7D3C" w:rsidP="008A7D3C">
      <w:pPr>
        <w:pStyle w:val="Geenafstand"/>
        <w:rPr>
          <w:rFonts w:ascii="Times New Roman" w:hAnsi="Times New Roman"/>
          <w:b/>
        </w:rPr>
      </w:pPr>
      <w:r>
        <w:rPr>
          <w:rFonts w:ascii="Times New Roman" w:hAnsi="Times New Roman"/>
          <w:b/>
          <w:bCs/>
          <w:color w:val="000000"/>
        </w:rPr>
        <w:t>Artikel 2.2</w:t>
      </w:r>
      <w:r w:rsidRPr="003208A7">
        <w:rPr>
          <w:rFonts w:ascii="Times New Roman" w:hAnsi="Times New Roman"/>
          <w:b/>
          <w:bCs/>
          <w:color w:val="000000"/>
        </w:rPr>
        <w:t xml:space="preserve">: Borging van </w:t>
      </w:r>
      <w:r>
        <w:rPr>
          <w:rFonts w:ascii="Times New Roman" w:hAnsi="Times New Roman"/>
          <w:b/>
          <w:bCs/>
          <w:color w:val="000000"/>
        </w:rPr>
        <w:t xml:space="preserve">de </w:t>
      </w:r>
      <w:r w:rsidRPr="003208A7">
        <w:rPr>
          <w:rFonts w:ascii="Times New Roman" w:hAnsi="Times New Roman"/>
          <w:b/>
          <w:bCs/>
          <w:color w:val="000000"/>
        </w:rPr>
        <w:t xml:space="preserve">kwaliteit van tentamens en examens </w:t>
      </w:r>
      <w:r w:rsidRPr="003208A7">
        <w:rPr>
          <w:rFonts w:ascii="Times New Roman" w:hAnsi="Times New Roman"/>
        </w:rPr>
        <w:t>(WHW art.7.12 b lid 1a)</w:t>
      </w:r>
    </w:p>
    <w:p w:rsidR="008A7D3C" w:rsidRDefault="008A7D3C" w:rsidP="008A7D3C">
      <w:pPr>
        <w:pStyle w:val="Geenafstand"/>
        <w:rPr>
          <w:rFonts w:ascii="Times New Roman" w:hAnsi="Times New Roman"/>
        </w:rPr>
      </w:pPr>
    </w:p>
    <w:p w:rsidR="008A7D3C" w:rsidRPr="008E598E" w:rsidRDefault="008A7D3C" w:rsidP="009B79B3">
      <w:pPr>
        <w:pStyle w:val="Geenafstand"/>
        <w:numPr>
          <w:ilvl w:val="0"/>
          <w:numId w:val="35"/>
        </w:numPr>
        <w:ind w:left="426" w:hanging="426"/>
        <w:rPr>
          <w:rFonts w:ascii="Times New Roman" w:hAnsi="Times New Roman"/>
        </w:rPr>
      </w:pPr>
      <w:r w:rsidRPr="008E598E">
        <w:rPr>
          <w:rFonts w:ascii="Times New Roman" w:hAnsi="Times New Roman"/>
        </w:rPr>
        <w:t xml:space="preserve">Uitgangspunt is dat de opleidingen zorgen dragen voor de kwaliteit van de tentamens en examens en dat de examencommissie de kwaliteit borgt door erop toe te zien dat de opleiding deze taak naar behoren uitvoeren en het gewenste resultaat wordt bereikt. </w:t>
      </w:r>
    </w:p>
    <w:p w:rsidR="001E188D" w:rsidRDefault="008A7D3C" w:rsidP="009B79B3">
      <w:pPr>
        <w:pStyle w:val="Geenafstand"/>
        <w:numPr>
          <w:ilvl w:val="0"/>
          <w:numId w:val="35"/>
        </w:numPr>
        <w:ind w:left="426" w:hanging="426"/>
        <w:rPr>
          <w:rFonts w:ascii="Times New Roman" w:hAnsi="Times New Roman"/>
        </w:rPr>
      </w:pPr>
      <w:r w:rsidRPr="008E598E">
        <w:rPr>
          <w:rFonts w:ascii="Times New Roman" w:hAnsi="Times New Roman"/>
        </w:rPr>
        <w:t>De examencommissie borgt de kwaliteit van tentamens en examens door expliciet aandacht te besteden aan een aantal aspecten</w:t>
      </w:r>
      <w:r w:rsidR="00EF707E">
        <w:rPr>
          <w:rFonts w:ascii="Times New Roman" w:hAnsi="Times New Roman"/>
        </w:rPr>
        <w:t xml:space="preserve">. Daarbij gaat het om: </w:t>
      </w:r>
    </w:p>
    <w:p w:rsidR="001E188D" w:rsidRDefault="008A7D3C" w:rsidP="004A342B">
      <w:pPr>
        <w:pStyle w:val="Geenafstand"/>
        <w:numPr>
          <w:ilvl w:val="0"/>
          <w:numId w:val="24"/>
        </w:numPr>
        <w:ind w:left="709" w:hanging="261"/>
        <w:rPr>
          <w:rFonts w:ascii="Times New Roman" w:hAnsi="Times New Roman"/>
        </w:rPr>
      </w:pPr>
      <w:r w:rsidRPr="008E598E">
        <w:rPr>
          <w:rFonts w:ascii="Times New Roman" w:hAnsi="Times New Roman"/>
        </w:rPr>
        <w:t xml:space="preserve">toetsbekwaamheid </w:t>
      </w:r>
      <w:r w:rsidR="00EF707E">
        <w:rPr>
          <w:rFonts w:ascii="Times New Roman" w:hAnsi="Times New Roman"/>
        </w:rPr>
        <w:t xml:space="preserve">van </w:t>
      </w:r>
      <w:r w:rsidRPr="008E598E">
        <w:rPr>
          <w:rFonts w:ascii="Times New Roman" w:hAnsi="Times New Roman"/>
        </w:rPr>
        <w:t xml:space="preserve">examinatoren, </w:t>
      </w:r>
    </w:p>
    <w:p w:rsidR="001E188D" w:rsidRDefault="001E188D" w:rsidP="004A342B">
      <w:pPr>
        <w:pStyle w:val="Geenafstand"/>
        <w:numPr>
          <w:ilvl w:val="0"/>
          <w:numId w:val="24"/>
        </w:numPr>
        <w:ind w:left="709" w:hanging="261"/>
        <w:rPr>
          <w:rFonts w:ascii="Times New Roman" w:hAnsi="Times New Roman"/>
        </w:rPr>
      </w:pPr>
      <w:r>
        <w:rPr>
          <w:rFonts w:ascii="Times New Roman" w:hAnsi="Times New Roman"/>
        </w:rPr>
        <w:t xml:space="preserve">de </w:t>
      </w:r>
      <w:r w:rsidR="008A7D3C" w:rsidRPr="008E598E">
        <w:rPr>
          <w:rFonts w:ascii="Times New Roman" w:hAnsi="Times New Roman"/>
        </w:rPr>
        <w:t xml:space="preserve">kwaliteit van toetsen, </w:t>
      </w:r>
    </w:p>
    <w:p w:rsidR="001E188D" w:rsidRDefault="008A7D3C" w:rsidP="004A342B">
      <w:pPr>
        <w:pStyle w:val="Geenafstand"/>
        <w:numPr>
          <w:ilvl w:val="0"/>
          <w:numId w:val="24"/>
        </w:numPr>
        <w:ind w:left="709" w:hanging="261"/>
        <w:rPr>
          <w:rFonts w:ascii="Times New Roman" w:hAnsi="Times New Roman"/>
        </w:rPr>
      </w:pPr>
      <w:r w:rsidRPr="008E598E">
        <w:rPr>
          <w:rFonts w:ascii="Times New Roman" w:hAnsi="Times New Roman"/>
        </w:rPr>
        <w:t xml:space="preserve">samenhang toetsing binnen onderwijseenheden </w:t>
      </w:r>
      <w:r w:rsidR="00093646">
        <w:rPr>
          <w:rFonts w:ascii="Times New Roman" w:hAnsi="Times New Roman"/>
        </w:rPr>
        <w:t>met</w:t>
      </w:r>
      <w:r w:rsidR="00093646" w:rsidRPr="008E598E">
        <w:rPr>
          <w:rFonts w:ascii="Times New Roman" w:hAnsi="Times New Roman"/>
        </w:rPr>
        <w:t xml:space="preserve"> </w:t>
      </w:r>
      <w:r w:rsidRPr="008E598E">
        <w:rPr>
          <w:rFonts w:ascii="Times New Roman" w:hAnsi="Times New Roman"/>
        </w:rPr>
        <w:t xml:space="preserve">bijdrage van leerdoelen aan eindkwalificaties (blijkend uit toetsschema), </w:t>
      </w:r>
    </w:p>
    <w:p w:rsidR="001E188D" w:rsidRDefault="008A7D3C" w:rsidP="004A342B">
      <w:pPr>
        <w:pStyle w:val="Geenafstand"/>
        <w:numPr>
          <w:ilvl w:val="0"/>
          <w:numId w:val="24"/>
        </w:numPr>
        <w:ind w:left="709" w:hanging="261"/>
        <w:rPr>
          <w:rFonts w:ascii="Times New Roman" w:hAnsi="Times New Roman"/>
        </w:rPr>
      </w:pPr>
      <w:r w:rsidRPr="008E598E">
        <w:rPr>
          <w:rFonts w:ascii="Times New Roman" w:hAnsi="Times New Roman"/>
        </w:rPr>
        <w:t xml:space="preserve">kwaliteit beoordeling eindopdrachten, </w:t>
      </w:r>
    </w:p>
    <w:p w:rsidR="008A7D3C" w:rsidRPr="008E598E" w:rsidRDefault="008A7D3C" w:rsidP="004A342B">
      <w:pPr>
        <w:pStyle w:val="Geenafstand"/>
        <w:numPr>
          <w:ilvl w:val="0"/>
          <w:numId w:val="24"/>
        </w:numPr>
        <w:ind w:left="709" w:hanging="261"/>
        <w:rPr>
          <w:rFonts w:ascii="Times New Roman" w:hAnsi="Times New Roman"/>
        </w:rPr>
      </w:pPr>
      <w:r w:rsidRPr="008E598E">
        <w:rPr>
          <w:rFonts w:ascii="Times New Roman" w:hAnsi="Times New Roman"/>
        </w:rPr>
        <w:t>kwaliteit van examen (bereiken van eindkwalificatie, blijkend uit toetsplan (ILO-structuur incl. toetsing)).</w:t>
      </w:r>
    </w:p>
    <w:p w:rsidR="008A7D3C" w:rsidRDefault="008A7D3C" w:rsidP="009B79B3">
      <w:pPr>
        <w:pStyle w:val="Geenafstand"/>
        <w:numPr>
          <w:ilvl w:val="0"/>
          <w:numId w:val="35"/>
        </w:numPr>
        <w:ind w:left="426" w:hanging="426"/>
        <w:rPr>
          <w:rFonts w:ascii="Times New Roman" w:hAnsi="Times New Roman"/>
        </w:rPr>
      </w:pPr>
      <w:r w:rsidRPr="008E598E">
        <w:rPr>
          <w:rFonts w:ascii="Times New Roman" w:hAnsi="Times New Roman"/>
        </w:rPr>
        <w:t xml:space="preserve">De examencommissie heeft afspraken gemaakt met de opleidingen over de manier waarop zij zorg dragen voor de kwaliteit van tentamens en examens, in het bijzonder </w:t>
      </w:r>
      <w:r>
        <w:rPr>
          <w:rFonts w:ascii="Times New Roman" w:hAnsi="Times New Roman"/>
        </w:rPr>
        <w:t>wat betreft</w:t>
      </w:r>
      <w:r w:rsidRPr="008E598E">
        <w:rPr>
          <w:rFonts w:ascii="Times New Roman" w:hAnsi="Times New Roman"/>
        </w:rPr>
        <w:t xml:space="preserve"> de aspecten zoals die in lid 2 van dit artikel worden onderscheiden. De gemaakte afspraken zijn opgenomen in bijlage 2.</w:t>
      </w:r>
      <w:r w:rsidR="007B112D">
        <w:rPr>
          <w:rFonts w:ascii="Times New Roman" w:hAnsi="Times New Roman"/>
        </w:rPr>
        <w:t>2</w:t>
      </w:r>
      <w:r w:rsidRPr="008E598E">
        <w:rPr>
          <w:rFonts w:ascii="Times New Roman" w:hAnsi="Times New Roman"/>
        </w:rPr>
        <w:t>.</w:t>
      </w:r>
    </w:p>
    <w:p w:rsidR="008A7D3C" w:rsidRDefault="008A7D3C" w:rsidP="008A7D3C">
      <w:pPr>
        <w:pStyle w:val="Geenafstand"/>
        <w:rPr>
          <w:rFonts w:ascii="Times New Roman" w:hAnsi="Times New Roman"/>
        </w:rPr>
      </w:pPr>
    </w:p>
    <w:p w:rsidR="008A7D3C" w:rsidRDefault="008A7D3C" w:rsidP="008A7D3C">
      <w:pPr>
        <w:pStyle w:val="Geenafstand"/>
        <w:rPr>
          <w:rFonts w:ascii="Times New Roman" w:hAnsi="Times New Roman"/>
        </w:rPr>
      </w:pPr>
      <w:r w:rsidRPr="00284519">
        <w:rPr>
          <w:rFonts w:ascii="Times New Roman" w:hAnsi="Times New Roman"/>
          <w:b/>
        </w:rPr>
        <w:lastRenderedPageBreak/>
        <w:t>Artikel 2.</w:t>
      </w:r>
      <w:r>
        <w:rPr>
          <w:rFonts w:ascii="Times New Roman" w:hAnsi="Times New Roman"/>
          <w:b/>
        </w:rPr>
        <w:t>3</w:t>
      </w:r>
      <w:r w:rsidRPr="00284519">
        <w:rPr>
          <w:rFonts w:ascii="Times New Roman" w:hAnsi="Times New Roman"/>
          <w:b/>
        </w:rPr>
        <w:t xml:space="preserve">: Borging van de kwaliteit van de organisatie en procedures rond tentamens en examens </w:t>
      </w:r>
      <w:r>
        <w:rPr>
          <w:rFonts w:ascii="Times New Roman" w:hAnsi="Times New Roman"/>
        </w:rPr>
        <w:t>(WHW art. 7.12b lid 1e)</w:t>
      </w:r>
    </w:p>
    <w:p w:rsidR="008A7D3C" w:rsidRDefault="008A7D3C" w:rsidP="008A7D3C">
      <w:pPr>
        <w:pStyle w:val="Geenafstand"/>
        <w:rPr>
          <w:rFonts w:ascii="Times New Roman" w:hAnsi="Times New Roman"/>
        </w:rPr>
      </w:pPr>
    </w:p>
    <w:p w:rsidR="008A7D3C" w:rsidRDefault="008A7D3C" w:rsidP="009B79B3">
      <w:pPr>
        <w:pStyle w:val="Geenafstand"/>
        <w:numPr>
          <w:ilvl w:val="0"/>
          <w:numId w:val="38"/>
        </w:numPr>
        <w:ind w:left="426" w:hanging="426"/>
        <w:rPr>
          <w:rFonts w:ascii="Times New Roman" w:hAnsi="Times New Roman"/>
        </w:rPr>
      </w:pPr>
      <w:r>
        <w:rPr>
          <w:rFonts w:ascii="Times New Roman" w:hAnsi="Times New Roman"/>
        </w:rPr>
        <w:t>Het instellingsbestuur is verantwoordelijk voor de praktische organisatie van tentamens en examens (WHW art 7.10 lid 3).</w:t>
      </w:r>
    </w:p>
    <w:p w:rsidR="008A7D3C" w:rsidRPr="00837B3F" w:rsidRDefault="008A7D3C" w:rsidP="009B79B3">
      <w:pPr>
        <w:pStyle w:val="Geenafstand"/>
        <w:numPr>
          <w:ilvl w:val="0"/>
          <w:numId w:val="38"/>
        </w:numPr>
        <w:ind w:left="426" w:hanging="426"/>
        <w:rPr>
          <w:rFonts w:ascii="Times New Roman" w:hAnsi="Times New Roman"/>
        </w:rPr>
      </w:pPr>
      <w:r>
        <w:rPr>
          <w:rFonts w:ascii="Times New Roman" w:hAnsi="Times New Roman"/>
        </w:rPr>
        <w:t xml:space="preserve">De examencommissie borgt de kwaliteit </w:t>
      </w:r>
      <w:r w:rsidRPr="00837B3F">
        <w:rPr>
          <w:rFonts w:ascii="Times New Roman" w:hAnsi="Times New Roman"/>
        </w:rPr>
        <w:t>de organisa</w:t>
      </w:r>
      <w:r>
        <w:rPr>
          <w:rFonts w:ascii="Times New Roman" w:hAnsi="Times New Roman"/>
        </w:rPr>
        <w:t xml:space="preserve">tie en de procedures rond tentamens en examens door erop toe te zien dat de organisatie en de procedures geen negatieve invloed hebben op de kwaliteit van de tentamens en examens. </w:t>
      </w:r>
    </w:p>
    <w:p w:rsidR="008A7D3C" w:rsidRDefault="008A7D3C" w:rsidP="009B79B3">
      <w:pPr>
        <w:pStyle w:val="Geenafstand"/>
        <w:numPr>
          <w:ilvl w:val="0"/>
          <w:numId w:val="38"/>
        </w:numPr>
        <w:ind w:left="426" w:hanging="426"/>
        <w:rPr>
          <w:rFonts w:ascii="Times New Roman" w:hAnsi="Times New Roman"/>
        </w:rPr>
      </w:pPr>
      <w:r>
        <w:rPr>
          <w:rFonts w:ascii="Times New Roman" w:hAnsi="Times New Roman"/>
        </w:rPr>
        <w:t xml:space="preserve">De examencommissie heeft afspraken gemaakt de decaan over de </w:t>
      </w:r>
      <w:r w:rsidR="001E188D">
        <w:rPr>
          <w:rFonts w:ascii="Times New Roman" w:hAnsi="Times New Roman"/>
        </w:rPr>
        <w:t>wijze waarop zij de kwaliteit van de organisatie rond tentamens en examens borgt.</w:t>
      </w:r>
      <w:r>
        <w:rPr>
          <w:rFonts w:ascii="Times New Roman" w:hAnsi="Times New Roman"/>
        </w:rPr>
        <w:t xml:space="preserve"> De gemaakte afspraken zijn opgenomen in bijlage 2.</w:t>
      </w:r>
      <w:r w:rsidR="007B112D">
        <w:rPr>
          <w:rFonts w:ascii="Times New Roman" w:hAnsi="Times New Roman"/>
        </w:rPr>
        <w:t>3</w:t>
      </w:r>
      <w:r>
        <w:rPr>
          <w:rFonts w:ascii="Times New Roman" w:hAnsi="Times New Roman"/>
        </w:rPr>
        <w:t>.</w:t>
      </w:r>
    </w:p>
    <w:p w:rsidR="008A7D3C" w:rsidRDefault="008A7D3C" w:rsidP="008A7D3C">
      <w:pPr>
        <w:pStyle w:val="Geenafstand"/>
        <w:rPr>
          <w:rFonts w:ascii="Times New Roman" w:hAnsi="Times New Roman"/>
        </w:rPr>
      </w:pPr>
    </w:p>
    <w:p w:rsidR="00F555B9" w:rsidRPr="00D4001B" w:rsidRDefault="00F555B9" w:rsidP="005A6F9A">
      <w:pPr>
        <w:pStyle w:val="Geenafstand"/>
        <w:rPr>
          <w:rFonts w:ascii="Times New Roman" w:hAnsi="Times New Roman"/>
          <w:b/>
        </w:rPr>
      </w:pPr>
      <w:r w:rsidRPr="00D4001B">
        <w:rPr>
          <w:rFonts w:ascii="Times New Roman" w:hAnsi="Times New Roman"/>
          <w:b/>
        </w:rPr>
        <w:t xml:space="preserve">Artikel </w:t>
      </w:r>
      <w:r w:rsidR="00023A2B">
        <w:rPr>
          <w:rFonts w:ascii="Times New Roman" w:hAnsi="Times New Roman"/>
          <w:b/>
        </w:rPr>
        <w:t>2.</w:t>
      </w:r>
      <w:r w:rsidR="008A7D3C">
        <w:rPr>
          <w:rFonts w:ascii="Times New Roman" w:hAnsi="Times New Roman"/>
          <w:b/>
        </w:rPr>
        <w:t>4</w:t>
      </w:r>
      <w:r w:rsidRPr="00D4001B">
        <w:rPr>
          <w:rFonts w:ascii="Times New Roman" w:hAnsi="Times New Roman"/>
          <w:b/>
        </w:rPr>
        <w:t xml:space="preserve">: Aanwijzen van examinatoren </w:t>
      </w:r>
      <w:r w:rsidRPr="00972D24">
        <w:rPr>
          <w:rFonts w:ascii="Times New Roman" w:hAnsi="Times New Roman"/>
        </w:rPr>
        <w:t>(WHW 7.12 c lid 1)</w:t>
      </w:r>
    </w:p>
    <w:p w:rsidR="00F555B9" w:rsidRPr="00B21250" w:rsidRDefault="00F555B9" w:rsidP="005A6F9A">
      <w:pPr>
        <w:pStyle w:val="Geenafstand"/>
        <w:rPr>
          <w:rFonts w:ascii="Times New Roman" w:hAnsi="Times New Roman"/>
        </w:rPr>
      </w:pPr>
    </w:p>
    <w:p w:rsidR="00F555B9" w:rsidRPr="00041D53" w:rsidRDefault="00F555B9" w:rsidP="0060740D">
      <w:pPr>
        <w:pStyle w:val="Geenafstand"/>
        <w:numPr>
          <w:ilvl w:val="0"/>
          <w:numId w:val="6"/>
        </w:numPr>
        <w:ind w:left="426" w:hanging="426"/>
        <w:rPr>
          <w:rFonts w:ascii="Times New Roman" w:hAnsi="Times New Roman"/>
          <w:color w:val="000000"/>
        </w:rPr>
      </w:pPr>
      <w:r w:rsidRPr="00B21250">
        <w:rPr>
          <w:rFonts w:ascii="Times New Roman" w:hAnsi="Times New Roman"/>
          <w:color w:val="000000"/>
        </w:rPr>
        <w:t xml:space="preserve">De examencommissie wijst voor het afnemen van de tentamens en het vaststellen van de uitslag </w:t>
      </w:r>
      <w:r w:rsidRPr="00041D53">
        <w:rPr>
          <w:rFonts w:ascii="Times New Roman" w:hAnsi="Times New Roman"/>
          <w:color w:val="000000"/>
        </w:rPr>
        <w:t>daarvan voor iedere onderwijseenheid een of meer examinatoren aan.</w:t>
      </w:r>
      <w:r w:rsidR="00A900EE" w:rsidRPr="00041D53">
        <w:rPr>
          <w:rFonts w:ascii="Times New Roman" w:hAnsi="Times New Roman"/>
          <w:color w:val="000000"/>
        </w:rPr>
        <w:t xml:space="preserve"> </w:t>
      </w:r>
    </w:p>
    <w:p w:rsidR="00F555B9" w:rsidRPr="00484550" w:rsidRDefault="00F555B9" w:rsidP="0060740D">
      <w:pPr>
        <w:pStyle w:val="Geenafstand"/>
        <w:numPr>
          <w:ilvl w:val="0"/>
          <w:numId w:val="6"/>
        </w:numPr>
        <w:ind w:left="426" w:hanging="426"/>
        <w:rPr>
          <w:rFonts w:ascii="Times New Roman" w:hAnsi="Times New Roman"/>
        </w:rPr>
      </w:pPr>
      <w:r w:rsidRPr="00041D53">
        <w:rPr>
          <w:rFonts w:ascii="Times New Roman" w:hAnsi="Times New Roman"/>
        </w:rPr>
        <w:t>Ten behoeve van de kwaliteit van de tentamens en toetsen hanteert de examencommissie bij het</w:t>
      </w:r>
      <w:r w:rsidRPr="00484550">
        <w:rPr>
          <w:rFonts w:ascii="Times New Roman" w:hAnsi="Times New Roman"/>
        </w:rPr>
        <w:t xml:space="preserve"> aanwijzen van de examinatoren de volgende criteria:</w:t>
      </w:r>
    </w:p>
    <w:p w:rsidR="00F555B9" w:rsidRDefault="00A843C8" w:rsidP="009B79B3">
      <w:pPr>
        <w:pStyle w:val="Geenafstand"/>
        <w:numPr>
          <w:ilvl w:val="0"/>
          <w:numId w:val="32"/>
        </w:numPr>
        <w:tabs>
          <w:tab w:val="left" w:pos="-3969"/>
        </w:tabs>
        <w:ind w:left="709" w:hanging="283"/>
        <w:rPr>
          <w:rFonts w:ascii="Times New Roman" w:hAnsi="Times New Roman"/>
          <w:color w:val="000000"/>
        </w:rPr>
      </w:pPr>
      <w:r>
        <w:rPr>
          <w:rFonts w:ascii="Times New Roman" w:hAnsi="Times New Roman"/>
          <w:color w:val="000000"/>
        </w:rPr>
        <w:t>A</w:t>
      </w:r>
      <w:r w:rsidR="00F555B9" w:rsidRPr="00B21250">
        <w:rPr>
          <w:rFonts w:ascii="Times New Roman" w:hAnsi="Times New Roman"/>
          <w:color w:val="000000"/>
        </w:rPr>
        <w:t xml:space="preserve">ls examinator worden aangewezen leden van de vaste of tijdelijke wetenschappelijke staf van de </w:t>
      </w:r>
      <w:r w:rsidR="00F555B9" w:rsidRPr="00041D53">
        <w:rPr>
          <w:rFonts w:ascii="Times New Roman" w:hAnsi="Times New Roman"/>
          <w:color w:val="000000"/>
        </w:rPr>
        <w:t xml:space="preserve">UT </w:t>
      </w:r>
      <w:r w:rsidR="006E353D" w:rsidRPr="00041D53">
        <w:rPr>
          <w:rFonts w:ascii="Times New Roman" w:hAnsi="Times New Roman"/>
          <w:color w:val="000000"/>
        </w:rPr>
        <w:t xml:space="preserve">of een andere </w:t>
      </w:r>
      <w:r w:rsidR="004C303B">
        <w:rPr>
          <w:rFonts w:ascii="Times New Roman" w:hAnsi="Times New Roman"/>
          <w:color w:val="000000"/>
        </w:rPr>
        <w:t>onderzoek</w:t>
      </w:r>
      <w:r w:rsidR="004C303B" w:rsidRPr="00041D53">
        <w:rPr>
          <w:rFonts w:ascii="Times New Roman" w:hAnsi="Times New Roman"/>
          <w:color w:val="000000"/>
        </w:rPr>
        <w:t>universiteit</w:t>
      </w:r>
      <w:r w:rsidR="006E353D" w:rsidRPr="00041D53">
        <w:rPr>
          <w:rFonts w:ascii="Times New Roman" w:hAnsi="Times New Roman"/>
          <w:color w:val="000000"/>
        </w:rPr>
        <w:t xml:space="preserve">, </w:t>
      </w:r>
      <w:r w:rsidR="00F555B9" w:rsidRPr="00041D53">
        <w:rPr>
          <w:rFonts w:ascii="Times New Roman" w:hAnsi="Times New Roman"/>
          <w:color w:val="000000"/>
        </w:rPr>
        <w:t>die</w:t>
      </w:r>
      <w:r w:rsidR="00F555B9" w:rsidRPr="00B21250">
        <w:rPr>
          <w:rFonts w:ascii="Times New Roman" w:hAnsi="Times New Roman"/>
          <w:color w:val="000000"/>
        </w:rPr>
        <w:t xml:space="preserve"> betrokken zijn bij de opleiding en die beschikken over voldoende onderwijskwalificaties m.n. op het gebied van toetsing</w:t>
      </w:r>
      <w:r w:rsidR="00F555B9" w:rsidRPr="00B21250">
        <w:rPr>
          <w:rStyle w:val="Voetnootmarkering"/>
          <w:rFonts w:ascii="Times New Roman" w:hAnsi="Times New Roman"/>
          <w:color w:val="000000"/>
        </w:rPr>
        <w:footnoteReference w:id="5"/>
      </w:r>
    </w:p>
    <w:p w:rsidR="00D955D2" w:rsidRPr="00B21250" w:rsidRDefault="008E598E" w:rsidP="009B79B3">
      <w:pPr>
        <w:pStyle w:val="Geenafstand"/>
        <w:numPr>
          <w:ilvl w:val="0"/>
          <w:numId w:val="32"/>
        </w:numPr>
        <w:tabs>
          <w:tab w:val="left" w:pos="-3969"/>
        </w:tabs>
        <w:ind w:left="709" w:hanging="283"/>
        <w:rPr>
          <w:rFonts w:ascii="Times New Roman" w:hAnsi="Times New Roman"/>
          <w:color w:val="000000"/>
        </w:rPr>
      </w:pPr>
      <w:r>
        <w:rPr>
          <w:rFonts w:ascii="Times New Roman" w:hAnsi="Times New Roman"/>
          <w:color w:val="000000"/>
        </w:rPr>
        <w:t>Het opleidingsniveau van een examinator ligt minimaal een niveau hoger dan het opleidingsniveau van de onderwijseenheid waarvoor hij als examinator wordt aangewezen.</w:t>
      </w:r>
    </w:p>
    <w:p w:rsidR="00D955D2" w:rsidRDefault="008E598E" w:rsidP="003B6EB8">
      <w:pPr>
        <w:pStyle w:val="Geenafstand"/>
        <w:tabs>
          <w:tab w:val="left" w:pos="-3969"/>
        </w:tabs>
        <w:ind w:left="709" w:hanging="283"/>
        <w:rPr>
          <w:rFonts w:ascii="Times New Roman" w:hAnsi="Times New Roman"/>
        </w:rPr>
      </w:pPr>
      <w:r>
        <w:rPr>
          <w:rFonts w:ascii="Times New Roman" w:hAnsi="Times New Roman"/>
        </w:rPr>
        <w:t>c.</w:t>
      </w:r>
      <w:r w:rsidR="00F555B9" w:rsidRPr="00FA29A8">
        <w:rPr>
          <w:rFonts w:ascii="Times New Roman" w:hAnsi="Times New Roman"/>
        </w:rPr>
        <w:tab/>
      </w:r>
      <w:r w:rsidR="00A843C8">
        <w:rPr>
          <w:rFonts w:ascii="Times New Roman" w:hAnsi="Times New Roman"/>
        </w:rPr>
        <w:t>D</w:t>
      </w:r>
      <w:r w:rsidR="00F555B9" w:rsidRPr="00FA29A8">
        <w:rPr>
          <w:rFonts w:ascii="Times New Roman" w:hAnsi="Times New Roman"/>
        </w:rPr>
        <w:t xml:space="preserve">e rol van examinator beperkt zich tot het vakdomein waarbinnen de </w:t>
      </w:r>
      <w:r w:rsidR="004F0F62">
        <w:rPr>
          <w:rFonts w:ascii="Times New Roman" w:hAnsi="Times New Roman"/>
        </w:rPr>
        <w:t>examinator</w:t>
      </w:r>
      <w:r w:rsidR="00F555B9" w:rsidRPr="00FA29A8">
        <w:rPr>
          <w:rFonts w:ascii="Times New Roman" w:hAnsi="Times New Roman"/>
        </w:rPr>
        <w:t xml:space="preserve"> </w:t>
      </w:r>
      <w:r w:rsidR="004E0483" w:rsidRPr="00FA29A8">
        <w:rPr>
          <w:rFonts w:ascii="Times New Roman" w:hAnsi="Times New Roman"/>
        </w:rPr>
        <w:t xml:space="preserve">als deskundige erkenning geniet. </w:t>
      </w:r>
    </w:p>
    <w:p w:rsidR="00D955D2" w:rsidRDefault="00D955D2" w:rsidP="003B6EB8">
      <w:pPr>
        <w:pStyle w:val="Geenafstand"/>
        <w:tabs>
          <w:tab w:val="left" w:pos="-3969"/>
        </w:tabs>
        <w:ind w:left="709" w:hanging="283"/>
        <w:rPr>
          <w:rFonts w:ascii="Times New Roman" w:hAnsi="Times New Roman"/>
          <w:color w:val="000000"/>
        </w:rPr>
      </w:pPr>
      <w:r w:rsidRPr="00D955D2">
        <w:rPr>
          <w:rFonts w:ascii="Times New Roman" w:hAnsi="Times New Roman"/>
        </w:rPr>
        <w:t>d.</w:t>
      </w:r>
      <w:r w:rsidRPr="00D955D2">
        <w:rPr>
          <w:rFonts w:ascii="Times New Roman" w:hAnsi="Times New Roman"/>
        </w:rPr>
        <w:tab/>
      </w:r>
      <w:r w:rsidR="00F555B9" w:rsidRPr="00D955D2">
        <w:rPr>
          <w:rFonts w:ascii="Times New Roman" w:hAnsi="Times New Roman"/>
          <w:color w:val="000000"/>
        </w:rPr>
        <w:t>De examencommissie kan besluiten om andere</w:t>
      </w:r>
      <w:r w:rsidR="00315F7F" w:rsidRPr="00D955D2">
        <w:rPr>
          <w:rFonts w:ascii="Times New Roman" w:hAnsi="Times New Roman"/>
          <w:color w:val="000000"/>
        </w:rPr>
        <w:t xml:space="preserve"> deskundigen a</w:t>
      </w:r>
      <w:r w:rsidR="00F555B9" w:rsidRPr="00D955D2">
        <w:rPr>
          <w:rFonts w:ascii="Times New Roman" w:hAnsi="Times New Roman"/>
          <w:color w:val="000000"/>
        </w:rPr>
        <w:t>ls examinator aan te stellen. In</w:t>
      </w:r>
      <w:r w:rsidR="00F555B9" w:rsidRPr="00B21250">
        <w:rPr>
          <w:rFonts w:ascii="Times New Roman" w:hAnsi="Times New Roman"/>
          <w:color w:val="000000"/>
        </w:rPr>
        <w:t xml:space="preserve"> dit besluit is de geldigheidstermijn en het vakdomein vermeld.</w:t>
      </w:r>
      <w:r>
        <w:rPr>
          <w:rFonts w:ascii="Times New Roman" w:hAnsi="Times New Roman"/>
          <w:color w:val="000000"/>
        </w:rPr>
        <w:t xml:space="preserve"> </w:t>
      </w:r>
    </w:p>
    <w:p w:rsidR="002F057A" w:rsidRPr="00041D53" w:rsidRDefault="002F057A" w:rsidP="002F057A">
      <w:pPr>
        <w:pStyle w:val="Geenafstand"/>
        <w:numPr>
          <w:ilvl w:val="0"/>
          <w:numId w:val="6"/>
        </w:numPr>
        <w:ind w:left="426" w:hanging="426"/>
        <w:rPr>
          <w:rFonts w:ascii="Times New Roman" w:hAnsi="Times New Roman"/>
          <w:color w:val="000000"/>
        </w:rPr>
      </w:pPr>
      <w:r w:rsidRPr="00041D53">
        <w:rPr>
          <w:rFonts w:ascii="Times New Roman" w:hAnsi="Times New Roman"/>
        </w:rPr>
        <w:t>De examencommissie neemt bij het aanwijzen van examinatoren als uitgangspunt een overzicht dat zij jaarlijks ontvangt van het opleidingsbestuur waarin per onderwijseenheid een voorstel staat voor aan te wijzen examinatoren</w:t>
      </w:r>
      <w:r>
        <w:rPr>
          <w:rFonts w:ascii="Times New Roman" w:hAnsi="Times New Roman"/>
        </w:rPr>
        <w:t xml:space="preserve">. </w:t>
      </w:r>
      <w:r w:rsidRPr="00041D53">
        <w:rPr>
          <w:rFonts w:ascii="Times New Roman" w:hAnsi="Times New Roman"/>
        </w:rPr>
        <w:t xml:space="preserve">De examencommissie </w:t>
      </w:r>
      <w:r w:rsidRPr="00041D53">
        <w:rPr>
          <w:rFonts w:ascii="Times New Roman" w:hAnsi="Times New Roman"/>
          <w:color w:val="000000"/>
        </w:rPr>
        <w:t xml:space="preserve">kan op grond van de in lid </w:t>
      </w:r>
      <w:r w:rsidR="007D6FD8">
        <w:rPr>
          <w:rFonts w:ascii="Times New Roman" w:hAnsi="Times New Roman"/>
          <w:color w:val="000000"/>
        </w:rPr>
        <w:t>2</w:t>
      </w:r>
      <w:r w:rsidRPr="00041D53">
        <w:rPr>
          <w:rFonts w:ascii="Times New Roman" w:hAnsi="Times New Roman"/>
          <w:color w:val="000000"/>
        </w:rPr>
        <w:t xml:space="preserve"> gestelde eisen of om haar moverende redenen, andere examinatoren aanwijzen voor onderwijseenheden. </w:t>
      </w:r>
    </w:p>
    <w:p w:rsidR="000678E8" w:rsidRPr="00484550" w:rsidRDefault="000678E8" w:rsidP="000678E8">
      <w:pPr>
        <w:pStyle w:val="Geenafstand"/>
        <w:numPr>
          <w:ilvl w:val="0"/>
          <w:numId w:val="6"/>
        </w:numPr>
        <w:ind w:left="426" w:hanging="426"/>
        <w:rPr>
          <w:rFonts w:ascii="Times New Roman" w:hAnsi="Times New Roman"/>
        </w:rPr>
      </w:pPr>
      <w:r w:rsidRPr="00B21250">
        <w:rPr>
          <w:rFonts w:ascii="Times New Roman" w:hAnsi="Times New Roman"/>
          <w:color w:val="000000"/>
        </w:rPr>
        <w:t xml:space="preserve">In het geval van verschillende examinatoren voor de diverse toetsen van een onderwijseenheid, </w:t>
      </w:r>
      <w:r w:rsidRPr="003533D3">
        <w:rPr>
          <w:rFonts w:ascii="Times New Roman" w:hAnsi="Times New Roman"/>
          <w:color w:val="000000"/>
        </w:rPr>
        <w:t xml:space="preserve">wordt één </w:t>
      </w:r>
      <w:r w:rsidRPr="00F96AB5">
        <w:rPr>
          <w:rFonts w:ascii="Times New Roman" w:hAnsi="Times New Roman"/>
          <w:color w:val="000000"/>
        </w:rPr>
        <w:t>examinator aangewezen</w:t>
      </w:r>
      <w:r w:rsidRPr="00B21250">
        <w:rPr>
          <w:rFonts w:ascii="Times New Roman" w:hAnsi="Times New Roman"/>
          <w:color w:val="000000"/>
        </w:rPr>
        <w:t xml:space="preserve"> </w:t>
      </w:r>
      <w:r w:rsidRPr="00484550">
        <w:rPr>
          <w:rFonts w:ascii="Times New Roman" w:hAnsi="Times New Roman"/>
        </w:rPr>
        <w:t xml:space="preserve">als </w:t>
      </w:r>
      <w:r w:rsidR="001D7FD1">
        <w:rPr>
          <w:rFonts w:ascii="Times New Roman" w:hAnsi="Times New Roman"/>
        </w:rPr>
        <w:t>coördinerend</w:t>
      </w:r>
      <w:r w:rsidRPr="00484550">
        <w:rPr>
          <w:rFonts w:ascii="Times New Roman" w:hAnsi="Times New Roman"/>
        </w:rPr>
        <w:t xml:space="preserve"> examinator voor de onderwijseenheid</w:t>
      </w:r>
      <w:r w:rsidR="00A055D2">
        <w:rPr>
          <w:rFonts w:ascii="Times New Roman" w:hAnsi="Times New Roman"/>
        </w:rPr>
        <w:t>;</w:t>
      </w:r>
      <w:r w:rsidRPr="00484550">
        <w:rPr>
          <w:rFonts w:ascii="Times New Roman" w:hAnsi="Times New Roman"/>
        </w:rPr>
        <w:t xml:space="preserve"> deze stelt </w:t>
      </w:r>
      <w:r w:rsidR="006E353D">
        <w:rPr>
          <w:rFonts w:ascii="Times New Roman" w:hAnsi="Times New Roman"/>
        </w:rPr>
        <w:t xml:space="preserve">de uitslag van het tentamen vast. </w:t>
      </w:r>
      <w:r w:rsidRPr="00484550">
        <w:rPr>
          <w:rFonts w:ascii="Times New Roman" w:hAnsi="Times New Roman"/>
        </w:rPr>
        <w:t xml:space="preserve">Over het algemeen is </w:t>
      </w:r>
      <w:r w:rsidR="001D7FD1">
        <w:rPr>
          <w:rFonts w:ascii="Times New Roman" w:hAnsi="Times New Roman"/>
        </w:rPr>
        <w:t xml:space="preserve">dat </w:t>
      </w:r>
      <w:r w:rsidRPr="00484550">
        <w:rPr>
          <w:rFonts w:ascii="Times New Roman" w:hAnsi="Times New Roman"/>
        </w:rPr>
        <w:t xml:space="preserve">degene die eerstverantwoordelijke is voor het onderwijs. De </w:t>
      </w:r>
      <w:r w:rsidR="006E353D">
        <w:rPr>
          <w:rFonts w:ascii="Times New Roman" w:hAnsi="Times New Roman"/>
        </w:rPr>
        <w:t>coördinerend examinator</w:t>
      </w:r>
      <w:r w:rsidR="001D7FD1">
        <w:rPr>
          <w:rStyle w:val="Voetnootmarkering"/>
          <w:rFonts w:ascii="Times New Roman" w:hAnsi="Times New Roman"/>
        </w:rPr>
        <w:footnoteReference w:id="6"/>
      </w:r>
      <w:r w:rsidR="006E353D">
        <w:rPr>
          <w:rFonts w:ascii="Times New Roman" w:hAnsi="Times New Roman"/>
        </w:rPr>
        <w:t xml:space="preserve"> </w:t>
      </w:r>
      <w:r w:rsidR="001D7FD1">
        <w:rPr>
          <w:rFonts w:ascii="Times New Roman" w:hAnsi="Times New Roman"/>
        </w:rPr>
        <w:t xml:space="preserve">is verantwoordelijk voor het vaststellen van het cijfer van het tentamen van de onderwijseenheid conform toestschema. Tevens is hij/zij </w:t>
      </w:r>
      <w:r w:rsidR="006E353D">
        <w:rPr>
          <w:rFonts w:ascii="Times New Roman" w:hAnsi="Times New Roman"/>
        </w:rPr>
        <w:t>aanspr</w:t>
      </w:r>
      <w:r w:rsidR="00A843C8">
        <w:rPr>
          <w:rFonts w:ascii="Times New Roman" w:hAnsi="Times New Roman"/>
        </w:rPr>
        <w:t>eekpunt voor de examencommissie.</w:t>
      </w:r>
    </w:p>
    <w:p w:rsidR="00E30B91" w:rsidRPr="00B21250" w:rsidRDefault="00E30B91" w:rsidP="00E30B91">
      <w:pPr>
        <w:pStyle w:val="Geenafstand"/>
        <w:numPr>
          <w:ilvl w:val="0"/>
          <w:numId w:val="6"/>
        </w:numPr>
        <w:tabs>
          <w:tab w:val="left" w:pos="-3969"/>
        </w:tabs>
        <w:ind w:left="426" w:hanging="426"/>
        <w:rPr>
          <w:rFonts w:ascii="Times New Roman" w:hAnsi="Times New Roman"/>
          <w:color w:val="000000"/>
        </w:rPr>
      </w:pPr>
      <w:r>
        <w:rPr>
          <w:rFonts w:ascii="Times New Roman" w:hAnsi="Times New Roman"/>
          <w:color w:val="000000"/>
        </w:rPr>
        <w:lastRenderedPageBreak/>
        <w:t>E</w:t>
      </w:r>
      <w:r w:rsidRPr="00B21250">
        <w:rPr>
          <w:rFonts w:ascii="Times New Roman" w:hAnsi="Times New Roman"/>
          <w:color w:val="000000"/>
        </w:rPr>
        <w:t xml:space="preserve">indwerkstukken </w:t>
      </w:r>
      <w:r>
        <w:rPr>
          <w:rFonts w:ascii="Times New Roman" w:hAnsi="Times New Roman"/>
          <w:color w:val="000000"/>
        </w:rPr>
        <w:t xml:space="preserve">en afstudeeropdrachten moeten door </w:t>
      </w:r>
      <w:r w:rsidRPr="00F96AB5">
        <w:rPr>
          <w:rFonts w:ascii="Times New Roman" w:hAnsi="Times New Roman"/>
          <w:color w:val="000000"/>
        </w:rPr>
        <w:t xml:space="preserve">tenminste </w:t>
      </w:r>
      <w:r w:rsidRPr="00B35808">
        <w:rPr>
          <w:rFonts w:ascii="Times New Roman" w:hAnsi="Times New Roman"/>
          <w:color w:val="000000"/>
        </w:rPr>
        <w:t>twee</w:t>
      </w:r>
      <w:r w:rsidRPr="00F96AB5">
        <w:rPr>
          <w:rFonts w:ascii="Times New Roman" w:hAnsi="Times New Roman"/>
          <w:color w:val="000000"/>
        </w:rPr>
        <w:t xml:space="preserve"> </w:t>
      </w:r>
      <w:r w:rsidRPr="00F96AB5">
        <w:rPr>
          <w:rFonts w:ascii="Times New Roman" w:hAnsi="Times New Roman"/>
        </w:rPr>
        <w:t xml:space="preserve">daarvoor gekwalificeerde examinatoren </w:t>
      </w:r>
      <w:r>
        <w:rPr>
          <w:rFonts w:ascii="Times New Roman" w:hAnsi="Times New Roman"/>
        </w:rPr>
        <w:t xml:space="preserve">worden beoordeeld </w:t>
      </w:r>
      <w:r w:rsidRPr="00F96AB5">
        <w:rPr>
          <w:rFonts w:ascii="Times New Roman" w:hAnsi="Times New Roman"/>
        </w:rPr>
        <w:t>(</w:t>
      </w:r>
      <w:r w:rsidRPr="00B21250">
        <w:rPr>
          <w:rFonts w:ascii="Times New Roman" w:hAnsi="Times New Roman"/>
        </w:rPr>
        <w:t xml:space="preserve">zie </w:t>
      </w:r>
      <w:r>
        <w:rPr>
          <w:rFonts w:ascii="Times New Roman" w:hAnsi="Times New Roman"/>
        </w:rPr>
        <w:t xml:space="preserve">ook </w:t>
      </w:r>
      <w:r w:rsidRPr="00B21250">
        <w:rPr>
          <w:rFonts w:ascii="Times New Roman" w:hAnsi="Times New Roman"/>
        </w:rPr>
        <w:t xml:space="preserve">artikel </w:t>
      </w:r>
      <w:r>
        <w:rPr>
          <w:rFonts w:ascii="Times New Roman" w:hAnsi="Times New Roman"/>
        </w:rPr>
        <w:t>4.4</w:t>
      </w:r>
      <w:r w:rsidRPr="00B21250">
        <w:rPr>
          <w:rFonts w:ascii="Times New Roman" w:hAnsi="Times New Roman"/>
        </w:rPr>
        <w:t xml:space="preserve"> van deze R&amp;R).</w:t>
      </w:r>
      <w:r>
        <w:rPr>
          <w:rFonts w:ascii="Times New Roman" w:hAnsi="Times New Roman"/>
        </w:rPr>
        <w:t xml:space="preserve"> Bij bachelor-afstudeeropdrachten is minimaal éen beoordelaar gepromoveerd. </w:t>
      </w:r>
      <w:r w:rsidRPr="000E0C1C">
        <w:rPr>
          <w:rFonts w:ascii="Times New Roman" w:hAnsi="Times New Roman"/>
        </w:rPr>
        <w:t>Voor de bachelor</w:t>
      </w:r>
      <w:r>
        <w:rPr>
          <w:rFonts w:ascii="Times New Roman" w:hAnsi="Times New Roman"/>
        </w:rPr>
        <w:t xml:space="preserve">- en master </w:t>
      </w:r>
      <w:r w:rsidRPr="000E0C1C">
        <w:rPr>
          <w:rFonts w:ascii="Times New Roman" w:hAnsi="Times New Roman"/>
        </w:rPr>
        <w:t>opleiding BIT geldt dat wordt beoordeeld door (minimaal) één beoordelaar vanuit de faculteit BMS en één beoordelaar vanuit de faculteit EWI.</w:t>
      </w:r>
    </w:p>
    <w:p w:rsidR="009878CD" w:rsidRPr="00FA29A8" w:rsidRDefault="009878CD" w:rsidP="0060740D">
      <w:pPr>
        <w:pStyle w:val="Geenafstand"/>
        <w:numPr>
          <w:ilvl w:val="0"/>
          <w:numId w:val="6"/>
        </w:numPr>
        <w:ind w:left="426" w:hanging="426"/>
        <w:rPr>
          <w:rFonts w:ascii="Times New Roman" w:hAnsi="Times New Roman"/>
        </w:rPr>
      </w:pPr>
      <w:r w:rsidRPr="004634FC">
        <w:rPr>
          <w:rFonts w:ascii="Times New Roman" w:hAnsi="Times New Roman"/>
        </w:rPr>
        <w:t xml:space="preserve">Indien </w:t>
      </w:r>
      <w:r w:rsidR="001D7FD1">
        <w:rPr>
          <w:rFonts w:ascii="Times New Roman" w:hAnsi="Times New Roman"/>
        </w:rPr>
        <w:t xml:space="preserve">zich onvoorziene situaties voordoen of </w:t>
      </w:r>
      <w:r w:rsidRPr="004634FC">
        <w:rPr>
          <w:rFonts w:ascii="Times New Roman" w:hAnsi="Times New Roman"/>
        </w:rPr>
        <w:t xml:space="preserve">een examinator naar het oordeel van de examencommissie in gebreke blijft wat betreft navolging van de regels en richtlijnen van de examencommissie, kan de examencommissie een andere examinator aanwijzen. </w:t>
      </w:r>
      <w:r w:rsidRPr="00FA29A8">
        <w:rPr>
          <w:rFonts w:ascii="Times New Roman" w:hAnsi="Times New Roman"/>
        </w:rPr>
        <w:t>Zij zal dat ook doen op verzoek van het opleidingsbestuur bij het in gebreke blijven van een examinator wat betreft de termijn van bekendmaking van de uitslag van toetsen en tentamens</w:t>
      </w:r>
      <w:r w:rsidR="004634FC" w:rsidRPr="00E71BEF">
        <w:rPr>
          <w:rFonts w:ascii="Times New Roman" w:hAnsi="Times New Roman"/>
          <w:color w:val="FF0000"/>
        </w:rPr>
        <w:t xml:space="preserve"> </w:t>
      </w:r>
      <w:r w:rsidR="00E71BEF" w:rsidRPr="00F000D2">
        <w:rPr>
          <w:rFonts w:ascii="Times New Roman" w:hAnsi="Times New Roman"/>
        </w:rPr>
        <w:t>(</w:t>
      </w:r>
      <w:r w:rsidR="00F000D2" w:rsidRPr="00F000D2">
        <w:rPr>
          <w:rFonts w:ascii="Times New Roman" w:hAnsi="Times New Roman"/>
        </w:rPr>
        <w:t xml:space="preserve">zie </w:t>
      </w:r>
      <w:r w:rsidR="00E71BEF" w:rsidRPr="00F000D2">
        <w:rPr>
          <w:rFonts w:ascii="Times New Roman" w:hAnsi="Times New Roman"/>
        </w:rPr>
        <w:t xml:space="preserve">OER </w:t>
      </w:r>
      <w:r w:rsidR="00F000D2" w:rsidRPr="00F000D2">
        <w:rPr>
          <w:rFonts w:ascii="Times New Roman" w:hAnsi="Times New Roman"/>
        </w:rPr>
        <w:t xml:space="preserve">art. </w:t>
      </w:r>
      <w:r w:rsidR="00E71BEF" w:rsidRPr="00F000D2">
        <w:rPr>
          <w:rFonts w:ascii="Times New Roman" w:hAnsi="Times New Roman"/>
        </w:rPr>
        <w:t>4.7)</w:t>
      </w:r>
    </w:p>
    <w:p w:rsidR="00F555B9" w:rsidRDefault="00F555B9" w:rsidP="005A6F9A">
      <w:pPr>
        <w:pStyle w:val="Geenafstand"/>
        <w:rPr>
          <w:rFonts w:ascii="Times New Roman" w:hAnsi="Times New Roman"/>
        </w:rPr>
      </w:pPr>
    </w:p>
    <w:p w:rsidR="00F555B9" w:rsidRPr="00D4001B" w:rsidRDefault="00F555B9" w:rsidP="005A6F9A">
      <w:pPr>
        <w:pStyle w:val="Geenafstand"/>
        <w:rPr>
          <w:rFonts w:ascii="Times New Roman" w:hAnsi="Times New Roman"/>
          <w:b/>
        </w:rPr>
      </w:pPr>
      <w:r w:rsidRPr="00D4001B">
        <w:rPr>
          <w:rFonts w:ascii="Times New Roman" w:hAnsi="Times New Roman"/>
          <w:b/>
        </w:rPr>
        <w:t xml:space="preserve">Artikel </w:t>
      </w:r>
      <w:r w:rsidR="00023A2B">
        <w:rPr>
          <w:rFonts w:ascii="Times New Roman" w:hAnsi="Times New Roman"/>
          <w:b/>
        </w:rPr>
        <w:t>2.</w:t>
      </w:r>
      <w:r w:rsidR="008A7D3C">
        <w:rPr>
          <w:rFonts w:ascii="Times New Roman" w:hAnsi="Times New Roman"/>
          <w:b/>
        </w:rPr>
        <w:t>5</w:t>
      </w:r>
      <w:r w:rsidRPr="00D4001B">
        <w:rPr>
          <w:rFonts w:ascii="Times New Roman" w:hAnsi="Times New Roman"/>
          <w:b/>
        </w:rPr>
        <w:t xml:space="preserve">: Maatregelen bij fraude </w:t>
      </w:r>
      <w:r w:rsidRPr="00972D24">
        <w:rPr>
          <w:rFonts w:ascii="Times New Roman" w:hAnsi="Times New Roman"/>
        </w:rPr>
        <w:t>(WHW 7.12 b lid 2)</w:t>
      </w:r>
    </w:p>
    <w:p w:rsidR="00F555B9" w:rsidRPr="00B21250" w:rsidRDefault="00F555B9" w:rsidP="005A6F9A">
      <w:pPr>
        <w:pStyle w:val="Geenafstand"/>
        <w:rPr>
          <w:rFonts w:ascii="Times New Roman" w:hAnsi="Times New Roman"/>
        </w:rPr>
      </w:pPr>
    </w:p>
    <w:p w:rsidR="002E097B" w:rsidRDefault="002E097B" w:rsidP="0060740D">
      <w:pPr>
        <w:pStyle w:val="Geenafstand"/>
        <w:numPr>
          <w:ilvl w:val="0"/>
          <w:numId w:val="5"/>
        </w:numPr>
        <w:ind w:left="426" w:hanging="426"/>
        <w:rPr>
          <w:rFonts w:ascii="Times New Roman" w:hAnsi="Times New Roman"/>
        </w:rPr>
      </w:pPr>
      <w:r w:rsidRPr="002E097B">
        <w:rPr>
          <w:rFonts w:ascii="Times New Roman" w:hAnsi="Times New Roman"/>
        </w:rPr>
        <w:t xml:space="preserve">In </w:t>
      </w:r>
      <w:r w:rsidR="00CA7C8A">
        <w:rPr>
          <w:rFonts w:ascii="Times New Roman" w:hAnsi="Times New Roman"/>
        </w:rPr>
        <w:t>de frauderegeling die door de decaan EWI in afstemming met de examencommissie vastgesteld is, wordt</w:t>
      </w:r>
      <w:r w:rsidRPr="002E097B">
        <w:rPr>
          <w:rFonts w:ascii="Times New Roman" w:hAnsi="Times New Roman"/>
        </w:rPr>
        <w:t xml:space="preserve"> aangegeven wat onder fraude wordt verstaan</w:t>
      </w:r>
      <w:r w:rsidR="00CA7C8A">
        <w:rPr>
          <w:rFonts w:ascii="Times New Roman" w:hAnsi="Times New Roman"/>
        </w:rPr>
        <w:t xml:space="preserve"> (zie bijlage 2.5)</w:t>
      </w:r>
      <w:r w:rsidRPr="002E097B">
        <w:rPr>
          <w:rFonts w:ascii="Times New Roman" w:hAnsi="Times New Roman"/>
        </w:rPr>
        <w:t>.</w:t>
      </w:r>
    </w:p>
    <w:p w:rsidR="00F555B9" w:rsidRPr="002E097B" w:rsidRDefault="00F555B9" w:rsidP="0060740D">
      <w:pPr>
        <w:pStyle w:val="Geenafstand"/>
        <w:numPr>
          <w:ilvl w:val="0"/>
          <w:numId w:val="5"/>
        </w:numPr>
        <w:ind w:left="426" w:hanging="426"/>
        <w:rPr>
          <w:rFonts w:ascii="Times New Roman" w:hAnsi="Times New Roman"/>
        </w:rPr>
      </w:pPr>
      <w:r w:rsidRPr="002E097B">
        <w:rPr>
          <w:rFonts w:ascii="Times New Roman" w:hAnsi="Times New Roman"/>
        </w:rPr>
        <w:t>In geval van</w:t>
      </w:r>
      <w:r w:rsidR="006217F2" w:rsidRPr="002E097B">
        <w:rPr>
          <w:rFonts w:ascii="Times New Roman" w:hAnsi="Times New Roman"/>
        </w:rPr>
        <w:t xml:space="preserve"> vermoeden van </w:t>
      </w:r>
      <w:r w:rsidRPr="002E097B">
        <w:rPr>
          <w:rFonts w:ascii="Times New Roman" w:hAnsi="Times New Roman"/>
        </w:rPr>
        <w:t xml:space="preserve">fraude stelt de examinator of surveillant de student ervan op de hoogte dat dit gemeld wordt aan de examencommissie. </w:t>
      </w:r>
      <w:r w:rsidR="006951B7" w:rsidRPr="002E097B">
        <w:rPr>
          <w:rFonts w:ascii="Times New Roman" w:hAnsi="Times New Roman"/>
        </w:rPr>
        <w:t xml:space="preserve">Door de melding van de examinator of surveillant, wordt het vaststellen van de beoordeling </w:t>
      </w:r>
      <w:r w:rsidR="00813509" w:rsidRPr="002E097B">
        <w:rPr>
          <w:rFonts w:ascii="Times New Roman" w:hAnsi="Times New Roman"/>
        </w:rPr>
        <w:t xml:space="preserve">van </w:t>
      </w:r>
      <w:r w:rsidR="004B6FD6" w:rsidRPr="002E097B">
        <w:rPr>
          <w:rFonts w:ascii="Times New Roman" w:hAnsi="Times New Roman"/>
        </w:rPr>
        <w:t xml:space="preserve">de toets </w:t>
      </w:r>
      <w:r w:rsidR="006951B7" w:rsidRPr="002E097B">
        <w:rPr>
          <w:rFonts w:ascii="Times New Roman" w:hAnsi="Times New Roman"/>
        </w:rPr>
        <w:t>opgeschort voor een termijn die loopt tot het moment waarop de examencommissie vastgesteld heeft of van fraude sprake is of niet.</w:t>
      </w:r>
    </w:p>
    <w:p w:rsidR="00452E93" w:rsidRPr="00B21250" w:rsidRDefault="00F555B9" w:rsidP="0060740D">
      <w:pPr>
        <w:pStyle w:val="Geenafstand"/>
        <w:numPr>
          <w:ilvl w:val="0"/>
          <w:numId w:val="5"/>
        </w:numPr>
        <w:ind w:left="426" w:hanging="426"/>
        <w:rPr>
          <w:rFonts w:ascii="Times New Roman" w:hAnsi="Times New Roman"/>
        </w:rPr>
      </w:pPr>
      <w:r w:rsidRPr="00B21250">
        <w:rPr>
          <w:rFonts w:ascii="Times New Roman" w:hAnsi="Times New Roman"/>
        </w:rPr>
        <w:t xml:space="preserve">De examencommissie bepaalt, na de student </w:t>
      </w:r>
      <w:r w:rsidR="00274201">
        <w:rPr>
          <w:rFonts w:ascii="Times New Roman" w:hAnsi="Times New Roman"/>
        </w:rPr>
        <w:t xml:space="preserve">en de docent de gelegenheid te hebben gegeven te worden </w:t>
      </w:r>
      <w:r w:rsidRPr="00B21250">
        <w:rPr>
          <w:rFonts w:ascii="Times New Roman" w:hAnsi="Times New Roman"/>
        </w:rPr>
        <w:t xml:space="preserve">gehoord, </w:t>
      </w:r>
      <w:r w:rsidR="006217F2" w:rsidRPr="00B21250">
        <w:rPr>
          <w:rFonts w:ascii="Times New Roman" w:hAnsi="Times New Roman"/>
        </w:rPr>
        <w:t>of sprake is van fraude</w:t>
      </w:r>
      <w:r w:rsidR="00A055D2">
        <w:rPr>
          <w:rFonts w:ascii="Times New Roman" w:hAnsi="Times New Roman"/>
        </w:rPr>
        <w:t xml:space="preserve"> en </w:t>
      </w:r>
      <w:r w:rsidR="006217F2" w:rsidRPr="00B21250">
        <w:rPr>
          <w:rFonts w:ascii="Times New Roman" w:hAnsi="Times New Roman"/>
        </w:rPr>
        <w:t xml:space="preserve">welke </w:t>
      </w:r>
      <w:r w:rsidRPr="00B21250">
        <w:rPr>
          <w:rFonts w:ascii="Times New Roman" w:hAnsi="Times New Roman"/>
        </w:rPr>
        <w:t>maatregelen getroffen worden</w:t>
      </w:r>
      <w:r w:rsidR="0030715B">
        <w:rPr>
          <w:rFonts w:ascii="Times New Roman" w:hAnsi="Times New Roman"/>
        </w:rPr>
        <w:t xml:space="preserve">, </w:t>
      </w:r>
      <w:r w:rsidRPr="00B21250">
        <w:rPr>
          <w:rFonts w:ascii="Times New Roman" w:hAnsi="Times New Roman"/>
        </w:rPr>
        <w:t>en deelt d</w:t>
      </w:r>
      <w:r w:rsidR="0030715B">
        <w:rPr>
          <w:rFonts w:ascii="Times New Roman" w:hAnsi="Times New Roman"/>
        </w:rPr>
        <w:t>it</w:t>
      </w:r>
      <w:r w:rsidRPr="00B21250">
        <w:rPr>
          <w:rFonts w:ascii="Times New Roman" w:hAnsi="Times New Roman"/>
        </w:rPr>
        <w:t xml:space="preserve"> schriftelijk mee aan de betrokken student</w:t>
      </w:r>
      <w:r w:rsidR="00274201">
        <w:rPr>
          <w:rFonts w:ascii="Times New Roman" w:hAnsi="Times New Roman"/>
        </w:rPr>
        <w:t xml:space="preserve"> en docent</w:t>
      </w:r>
      <w:r w:rsidRPr="00B21250">
        <w:rPr>
          <w:rFonts w:ascii="Times New Roman" w:hAnsi="Times New Roman"/>
        </w:rPr>
        <w:t xml:space="preserve">. </w:t>
      </w:r>
    </w:p>
    <w:p w:rsidR="00287A30" w:rsidRPr="00B21250" w:rsidRDefault="00022DDC" w:rsidP="0060740D">
      <w:pPr>
        <w:pStyle w:val="Geenafstand"/>
        <w:numPr>
          <w:ilvl w:val="0"/>
          <w:numId w:val="5"/>
        </w:numPr>
        <w:ind w:left="426" w:hanging="426"/>
        <w:rPr>
          <w:rFonts w:ascii="Times New Roman" w:hAnsi="Times New Roman"/>
        </w:rPr>
      </w:pPr>
      <w:r>
        <w:rPr>
          <w:rFonts w:ascii="Times New Roman" w:hAnsi="Times New Roman"/>
        </w:rPr>
        <w:t xml:space="preserve">Bij geconstateerde fraude </w:t>
      </w:r>
      <w:r w:rsidR="002A5277" w:rsidRPr="008E598E">
        <w:rPr>
          <w:rFonts w:ascii="Times New Roman" w:hAnsi="Times New Roman"/>
        </w:rPr>
        <w:t xml:space="preserve">wordt in ieder geval de toets/het tentamen ongeldig verklaard en </w:t>
      </w:r>
      <w:r>
        <w:rPr>
          <w:rFonts w:ascii="Times New Roman" w:hAnsi="Times New Roman"/>
        </w:rPr>
        <w:t>kan d</w:t>
      </w:r>
      <w:r w:rsidR="00F555B9" w:rsidRPr="00B21250">
        <w:rPr>
          <w:rFonts w:ascii="Times New Roman" w:hAnsi="Times New Roman"/>
        </w:rPr>
        <w:t xml:space="preserve">e examencommissie </w:t>
      </w:r>
      <w:r w:rsidR="00452E93" w:rsidRPr="00B21250">
        <w:rPr>
          <w:rFonts w:ascii="Times New Roman" w:hAnsi="Times New Roman"/>
        </w:rPr>
        <w:t xml:space="preserve">de betrokken student het recht ontnemen één of meerdere door de examencommissie aan te wijzen </w:t>
      </w:r>
      <w:r w:rsidR="002F057A">
        <w:rPr>
          <w:rFonts w:ascii="Times New Roman" w:hAnsi="Times New Roman"/>
        </w:rPr>
        <w:t xml:space="preserve">toetsen, </w:t>
      </w:r>
      <w:r w:rsidR="00452E93" w:rsidRPr="00B21250">
        <w:rPr>
          <w:rFonts w:ascii="Times New Roman" w:hAnsi="Times New Roman"/>
        </w:rPr>
        <w:t xml:space="preserve">tentamens of examens af te leggen gedurende een door de examencommissie te bepalen termijn van ten hoogste </w:t>
      </w:r>
      <w:r w:rsidR="00F555B9" w:rsidRPr="00B21250">
        <w:rPr>
          <w:rFonts w:ascii="Times New Roman" w:hAnsi="Times New Roman"/>
        </w:rPr>
        <w:t>één jaar</w:t>
      </w:r>
      <w:r w:rsidR="00452E93" w:rsidRPr="00B21250">
        <w:rPr>
          <w:rFonts w:ascii="Times New Roman" w:hAnsi="Times New Roman"/>
        </w:rPr>
        <w:t>.</w:t>
      </w:r>
      <w:r w:rsidR="00F555B9" w:rsidRPr="00B21250">
        <w:rPr>
          <w:rFonts w:ascii="Times New Roman" w:hAnsi="Times New Roman"/>
        </w:rPr>
        <w:t xml:space="preserve"> </w:t>
      </w:r>
    </w:p>
    <w:p w:rsidR="00F555B9" w:rsidRDefault="00452E93" w:rsidP="00670EF3">
      <w:pPr>
        <w:pStyle w:val="Geenafstand"/>
        <w:numPr>
          <w:ilvl w:val="0"/>
          <w:numId w:val="5"/>
        </w:numPr>
        <w:ind w:left="426" w:hanging="426"/>
        <w:rPr>
          <w:rFonts w:ascii="Times New Roman" w:hAnsi="Times New Roman"/>
        </w:rPr>
      </w:pPr>
      <w:r w:rsidRPr="00B21250">
        <w:rPr>
          <w:rFonts w:ascii="Times New Roman" w:hAnsi="Times New Roman"/>
        </w:rPr>
        <w:t xml:space="preserve">Bij </w:t>
      </w:r>
      <w:r w:rsidRPr="00097A3F">
        <w:rPr>
          <w:rFonts w:ascii="Times New Roman" w:hAnsi="Times New Roman"/>
        </w:rPr>
        <w:t>ernstige</w:t>
      </w:r>
      <w:r w:rsidRPr="00763CBD">
        <w:rPr>
          <w:rFonts w:ascii="Times New Roman" w:hAnsi="Times New Roman"/>
        </w:rPr>
        <w:t xml:space="preserve"> fraude</w:t>
      </w:r>
      <w:r w:rsidRPr="00B21250">
        <w:rPr>
          <w:rFonts w:ascii="Times New Roman" w:hAnsi="Times New Roman"/>
        </w:rPr>
        <w:t xml:space="preserve"> </w:t>
      </w:r>
      <w:r w:rsidR="00097A3F">
        <w:rPr>
          <w:rFonts w:ascii="Times New Roman" w:hAnsi="Times New Roman"/>
        </w:rPr>
        <w:t xml:space="preserve">(zoals bedoeld in WHW art 7.12b lid 2) </w:t>
      </w:r>
      <w:r w:rsidRPr="00B21250">
        <w:rPr>
          <w:rFonts w:ascii="Times New Roman" w:hAnsi="Times New Roman"/>
        </w:rPr>
        <w:t xml:space="preserve">kan het instellingsbestuur op voorstel van de examencommissie de inschrijving voor de opleiding van de betrokkene definitief </w:t>
      </w:r>
      <w:r w:rsidR="00A23559" w:rsidRPr="00B21250">
        <w:rPr>
          <w:rFonts w:ascii="Times New Roman" w:hAnsi="Times New Roman"/>
        </w:rPr>
        <w:t>beëindigen</w:t>
      </w:r>
      <w:r w:rsidRPr="00B21250">
        <w:rPr>
          <w:rFonts w:ascii="Times New Roman" w:hAnsi="Times New Roman"/>
        </w:rPr>
        <w:t>.</w:t>
      </w:r>
      <w:r w:rsidR="00A23559" w:rsidRPr="00B21250">
        <w:rPr>
          <w:rFonts w:ascii="Times New Roman" w:hAnsi="Times New Roman"/>
        </w:rPr>
        <w:t xml:space="preserve"> </w:t>
      </w:r>
      <w:r w:rsidR="00097A3F">
        <w:rPr>
          <w:rFonts w:ascii="Times New Roman" w:hAnsi="Times New Roman"/>
        </w:rPr>
        <w:t xml:space="preserve">Een dergelijk voorstel aan het instellingsbestuur </w:t>
      </w:r>
      <w:r w:rsidR="00A23559" w:rsidRPr="00B21250">
        <w:rPr>
          <w:rFonts w:ascii="Times New Roman" w:hAnsi="Times New Roman"/>
        </w:rPr>
        <w:t xml:space="preserve">zal de examencommissie in </w:t>
      </w:r>
      <w:r w:rsidR="00274201">
        <w:rPr>
          <w:rFonts w:ascii="Times New Roman" w:hAnsi="Times New Roman"/>
        </w:rPr>
        <w:t>principe</w:t>
      </w:r>
      <w:r w:rsidR="00A23559" w:rsidRPr="00B21250">
        <w:rPr>
          <w:rFonts w:ascii="Times New Roman" w:hAnsi="Times New Roman"/>
        </w:rPr>
        <w:t xml:space="preserve"> </w:t>
      </w:r>
      <w:r w:rsidR="00A23559" w:rsidRPr="00A055D2">
        <w:rPr>
          <w:rFonts w:ascii="Times New Roman" w:hAnsi="Times New Roman"/>
        </w:rPr>
        <w:t>doen bij herhaalde fraude.</w:t>
      </w:r>
      <w:r w:rsidR="00132A9D" w:rsidRPr="00B21250">
        <w:rPr>
          <w:rFonts w:ascii="Times New Roman" w:hAnsi="Times New Roman"/>
        </w:rPr>
        <w:t xml:space="preserve"> </w:t>
      </w:r>
    </w:p>
    <w:p w:rsidR="00F555B9" w:rsidRDefault="00F555B9" w:rsidP="005A6F9A">
      <w:pPr>
        <w:pStyle w:val="Geenafstand"/>
        <w:rPr>
          <w:rFonts w:ascii="Times New Roman" w:hAnsi="Times New Roman"/>
        </w:rPr>
      </w:pPr>
    </w:p>
    <w:p w:rsidR="00274201" w:rsidRPr="003B6EB8" w:rsidRDefault="00274201" w:rsidP="00274201">
      <w:pPr>
        <w:pStyle w:val="Geenafstand"/>
        <w:rPr>
          <w:rFonts w:ascii="Times New Roman" w:hAnsi="Times New Roman"/>
          <w:b/>
        </w:rPr>
      </w:pPr>
      <w:r w:rsidRPr="003B6EB8">
        <w:rPr>
          <w:rFonts w:ascii="Times New Roman" w:hAnsi="Times New Roman"/>
          <w:b/>
        </w:rPr>
        <w:t xml:space="preserve">Artikel </w:t>
      </w:r>
      <w:r w:rsidR="008B3D37">
        <w:rPr>
          <w:rFonts w:ascii="Times New Roman" w:hAnsi="Times New Roman"/>
          <w:b/>
        </w:rPr>
        <w:t>2.</w:t>
      </w:r>
      <w:r w:rsidR="00837B3F">
        <w:rPr>
          <w:rFonts w:ascii="Times New Roman" w:hAnsi="Times New Roman"/>
          <w:b/>
        </w:rPr>
        <w:t>6</w:t>
      </w:r>
      <w:r w:rsidRPr="003B6EB8">
        <w:rPr>
          <w:rFonts w:ascii="Times New Roman" w:hAnsi="Times New Roman"/>
          <w:b/>
        </w:rPr>
        <w:t xml:space="preserve">: </w:t>
      </w:r>
      <w:r w:rsidR="001648FF">
        <w:rPr>
          <w:rFonts w:ascii="Times New Roman" w:hAnsi="Times New Roman"/>
          <w:b/>
        </w:rPr>
        <w:t>V</w:t>
      </w:r>
      <w:r>
        <w:rPr>
          <w:rFonts w:ascii="Times New Roman" w:hAnsi="Times New Roman"/>
          <w:b/>
        </w:rPr>
        <w:t xml:space="preserve">oorwaarden </w:t>
      </w:r>
      <w:r w:rsidR="00E267AE">
        <w:rPr>
          <w:rFonts w:ascii="Times New Roman" w:hAnsi="Times New Roman"/>
          <w:b/>
        </w:rPr>
        <w:t>bij</w:t>
      </w:r>
      <w:r>
        <w:rPr>
          <w:rFonts w:ascii="Times New Roman" w:hAnsi="Times New Roman"/>
          <w:b/>
        </w:rPr>
        <w:t xml:space="preserve"> het vaststellen dat het examen met goed gevolg is afgelegd zonder dat alle tentamens met goed gevolg zijn afgelegd</w:t>
      </w:r>
      <w:r w:rsidRPr="003B6EB8">
        <w:rPr>
          <w:rFonts w:ascii="Times New Roman" w:hAnsi="Times New Roman"/>
          <w:b/>
        </w:rPr>
        <w:t xml:space="preserve"> </w:t>
      </w:r>
      <w:r w:rsidRPr="00972D24">
        <w:rPr>
          <w:rFonts w:ascii="Times New Roman" w:hAnsi="Times New Roman"/>
        </w:rPr>
        <w:t>(WHW art 7.12</w:t>
      </w:r>
      <w:r>
        <w:rPr>
          <w:rFonts w:ascii="Times New Roman" w:hAnsi="Times New Roman"/>
        </w:rPr>
        <w:t>b lid 3)</w:t>
      </w:r>
    </w:p>
    <w:p w:rsidR="00274201" w:rsidRPr="002675B2" w:rsidRDefault="00274201" w:rsidP="00274201">
      <w:pPr>
        <w:pStyle w:val="Geenafstand"/>
        <w:rPr>
          <w:rFonts w:ascii="Times New Roman" w:hAnsi="Times New Roman"/>
        </w:rPr>
      </w:pPr>
    </w:p>
    <w:p w:rsidR="002F057A" w:rsidRPr="00E470CF" w:rsidRDefault="002F057A" w:rsidP="002F057A">
      <w:pPr>
        <w:pStyle w:val="Geenafstand"/>
        <w:numPr>
          <w:ilvl w:val="0"/>
          <w:numId w:val="8"/>
        </w:numPr>
        <w:ind w:left="426" w:hanging="426"/>
        <w:rPr>
          <w:rFonts w:ascii="Times New Roman" w:hAnsi="Times New Roman"/>
        </w:rPr>
      </w:pPr>
      <w:r w:rsidRPr="00E470CF">
        <w:rPr>
          <w:rFonts w:ascii="Times New Roman" w:hAnsi="Times New Roman"/>
        </w:rPr>
        <w:t>Indien de tentamens van de tot een opleiding behorende onderwijseenheden met goed gevolg zijn afgelegd, is het examen afgelegd (WHW art. 7.10 lid 2).</w:t>
      </w:r>
    </w:p>
    <w:p w:rsidR="002F057A" w:rsidRDefault="002F057A" w:rsidP="002F057A">
      <w:pPr>
        <w:pStyle w:val="Geenafstand"/>
        <w:numPr>
          <w:ilvl w:val="0"/>
          <w:numId w:val="8"/>
        </w:numPr>
        <w:ind w:left="426" w:hanging="426"/>
        <w:rPr>
          <w:rFonts w:ascii="Times New Roman" w:hAnsi="Times New Roman"/>
        </w:rPr>
      </w:pPr>
      <w:r w:rsidRPr="00E470CF">
        <w:rPr>
          <w:rFonts w:ascii="Times New Roman" w:hAnsi="Times New Roman"/>
        </w:rPr>
        <w:lastRenderedPageBreak/>
        <w:t>De examencommissie</w:t>
      </w:r>
      <w:r>
        <w:rPr>
          <w:rFonts w:ascii="Times New Roman" w:hAnsi="Times New Roman"/>
        </w:rPr>
        <w:t xml:space="preserve"> kan onder door haar te stellen voorwaarden bepalen dat niet ieder tentamen met goed gevolg hoeft te zijn afgelegd om vast te stellen dat het examen met goed gevolg is afgelegd (WHW art. 12b lid 3).</w:t>
      </w:r>
      <w:r w:rsidR="00E56BE1">
        <w:rPr>
          <w:rStyle w:val="Voetnootmarkering"/>
          <w:rFonts w:ascii="Times New Roman" w:hAnsi="Times New Roman"/>
        </w:rPr>
        <w:footnoteReference w:id="7"/>
      </w:r>
      <w:r>
        <w:rPr>
          <w:rFonts w:ascii="Times New Roman" w:hAnsi="Times New Roman"/>
        </w:rPr>
        <w:t xml:space="preserve"> </w:t>
      </w:r>
    </w:p>
    <w:p w:rsidR="002F057A" w:rsidRDefault="002F057A" w:rsidP="002F057A">
      <w:pPr>
        <w:pStyle w:val="Geenafstand"/>
        <w:numPr>
          <w:ilvl w:val="0"/>
          <w:numId w:val="8"/>
        </w:numPr>
        <w:ind w:left="426" w:hanging="426"/>
        <w:rPr>
          <w:rFonts w:ascii="Times New Roman" w:hAnsi="Times New Roman"/>
        </w:rPr>
      </w:pPr>
      <w:r>
        <w:rPr>
          <w:rFonts w:ascii="Times New Roman" w:hAnsi="Times New Roman"/>
        </w:rPr>
        <w:t xml:space="preserve">De examencommissie zal in alle gevallen willen vaststellen dat een student voldoet aan de voorwaarden die op onderwijs-en examenregeling </w:t>
      </w:r>
      <w:r w:rsidR="002B2FF9">
        <w:rPr>
          <w:rFonts w:ascii="Times New Roman" w:hAnsi="Times New Roman"/>
        </w:rPr>
        <w:t xml:space="preserve">(OER) </w:t>
      </w:r>
      <w:r>
        <w:rPr>
          <w:rFonts w:ascii="Times New Roman" w:hAnsi="Times New Roman"/>
        </w:rPr>
        <w:t>stelt ten aanzien van kennis, inzicht en vaardigheden die nodig zijn v</w:t>
      </w:r>
      <w:r w:rsidR="002B2FF9">
        <w:rPr>
          <w:rFonts w:ascii="Times New Roman" w:hAnsi="Times New Roman"/>
        </w:rPr>
        <w:t>oor het verkrijgen van een graad</w:t>
      </w:r>
      <w:r>
        <w:rPr>
          <w:rFonts w:ascii="Times New Roman" w:hAnsi="Times New Roman"/>
        </w:rPr>
        <w:t xml:space="preserve">. </w:t>
      </w:r>
    </w:p>
    <w:p w:rsidR="00274201" w:rsidRPr="00B21250" w:rsidRDefault="00274201" w:rsidP="00274201">
      <w:pPr>
        <w:pStyle w:val="Geenafstand"/>
        <w:rPr>
          <w:rFonts w:ascii="Times New Roman" w:hAnsi="Times New Roman"/>
        </w:rPr>
      </w:pPr>
    </w:p>
    <w:p w:rsidR="00274201" w:rsidRPr="008B3D37" w:rsidRDefault="00274201" w:rsidP="00274201">
      <w:pPr>
        <w:pStyle w:val="Geenafstand"/>
        <w:rPr>
          <w:rFonts w:ascii="Times New Roman" w:hAnsi="Times New Roman"/>
        </w:rPr>
      </w:pPr>
      <w:r w:rsidRPr="008B3D37">
        <w:rPr>
          <w:rFonts w:ascii="Times New Roman" w:hAnsi="Times New Roman"/>
          <w:b/>
        </w:rPr>
        <w:t xml:space="preserve">Artikel </w:t>
      </w:r>
      <w:r w:rsidR="008B3D37" w:rsidRPr="008B3D37">
        <w:rPr>
          <w:rFonts w:ascii="Times New Roman" w:hAnsi="Times New Roman"/>
          <w:b/>
        </w:rPr>
        <w:t>2.</w:t>
      </w:r>
      <w:r w:rsidR="00837B3F">
        <w:rPr>
          <w:rFonts w:ascii="Times New Roman" w:hAnsi="Times New Roman"/>
          <w:b/>
        </w:rPr>
        <w:t>7</w:t>
      </w:r>
      <w:r w:rsidRPr="008B3D37">
        <w:rPr>
          <w:rFonts w:ascii="Times New Roman" w:hAnsi="Times New Roman"/>
          <w:b/>
        </w:rPr>
        <w:t xml:space="preserve">: Getuigschriften </w:t>
      </w:r>
      <w:r w:rsidRPr="008B3D37">
        <w:rPr>
          <w:rFonts w:ascii="Times New Roman" w:hAnsi="Times New Roman"/>
        </w:rPr>
        <w:t>(WHW 7.11</w:t>
      </w:r>
      <w:r w:rsidR="006E26FB" w:rsidRPr="008B3D37">
        <w:rPr>
          <w:rFonts w:ascii="Times New Roman" w:hAnsi="Times New Roman"/>
        </w:rPr>
        <w:t xml:space="preserve"> lid 2</w:t>
      </w:r>
      <w:r w:rsidRPr="008B3D37">
        <w:rPr>
          <w:rFonts w:ascii="Times New Roman" w:hAnsi="Times New Roman"/>
        </w:rPr>
        <w:t>)</w:t>
      </w:r>
    </w:p>
    <w:p w:rsidR="00226D44" w:rsidRDefault="00226D44" w:rsidP="00274201">
      <w:pPr>
        <w:pStyle w:val="Geenafstand"/>
        <w:rPr>
          <w:rFonts w:ascii="Times New Roman" w:hAnsi="Times New Roman"/>
        </w:rPr>
      </w:pPr>
    </w:p>
    <w:p w:rsidR="00B52FA6" w:rsidRDefault="00274201" w:rsidP="004A342B">
      <w:pPr>
        <w:pStyle w:val="Geenafstand"/>
        <w:numPr>
          <w:ilvl w:val="0"/>
          <w:numId w:val="26"/>
        </w:numPr>
        <w:ind w:left="426" w:hanging="426"/>
        <w:rPr>
          <w:rFonts w:ascii="Times New Roman" w:hAnsi="Times New Roman"/>
          <w:color w:val="000000"/>
        </w:rPr>
      </w:pPr>
      <w:r w:rsidRPr="00274201">
        <w:rPr>
          <w:rFonts w:ascii="Times New Roman" w:hAnsi="Times New Roman"/>
          <w:color w:val="000000"/>
        </w:rPr>
        <w:t>Ten bewijze dat een examen</w:t>
      </w:r>
      <w:r w:rsidR="008E45DB">
        <w:rPr>
          <w:rFonts w:ascii="Times New Roman" w:hAnsi="Times New Roman"/>
          <w:color w:val="000000"/>
        </w:rPr>
        <w:t xml:space="preserve"> </w:t>
      </w:r>
      <w:r w:rsidRPr="00274201">
        <w:rPr>
          <w:rFonts w:ascii="Times New Roman" w:hAnsi="Times New Roman"/>
          <w:color w:val="000000"/>
        </w:rPr>
        <w:t>met goed gevolg is afgelegd, wordt door de examencommissie een getuigschrift uitgereikt</w:t>
      </w:r>
      <w:r w:rsidR="00697D99">
        <w:rPr>
          <w:rFonts w:ascii="Times New Roman" w:hAnsi="Times New Roman"/>
          <w:color w:val="000000"/>
        </w:rPr>
        <w:t xml:space="preserve">. </w:t>
      </w:r>
      <w:r w:rsidRPr="00274201">
        <w:rPr>
          <w:rFonts w:ascii="Times New Roman" w:hAnsi="Times New Roman"/>
          <w:color w:val="000000"/>
        </w:rPr>
        <w:t xml:space="preserve">Op het getuigschrift van het met goed gevolg afgelegde examen worden </w:t>
      </w:r>
      <w:r w:rsidR="00322452">
        <w:rPr>
          <w:rFonts w:ascii="Times New Roman" w:hAnsi="Times New Roman"/>
          <w:color w:val="000000"/>
        </w:rPr>
        <w:t xml:space="preserve">alle </w:t>
      </w:r>
      <w:r w:rsidR="00322452" w:rsidRPr="00274201">
        <w:rPr>
          <w:rFonts w:ascii="Times New Roman" w:hAnsi="Times New Roman"/>
          <w:color w:val="000000"/>
        </w:rPr>
        <w:t xml:space="preserve">gegevens vermeld </w:t>
      </w:r>
      <w:r w:rsidR="00322452">
        <w:rPr>
          <w:rFonts w:ascii="Times New Roman" w:hAnsi="Times New Roman"/>
          <w:color w:val="000000"/>
        </w:rPr>
        <w:t xml:space="preserve">zoals aangegeven in de </w:t>
      </w:r>
      <w:r w:rsidRPr="00274201">
        <w:rPr>
          <w:rFonts w:ascii="Times New Roman" w:hAnsi="Times New Roman"/>
          <w:color w:val="000000"/>
        </w:rPr>
        <w:t>WHW</w:t>
      </w:r>
      <w:r w:rsidR="00322452">
        <w:rPr>
          <w:rFonts w:ascii="Times New Roman" w:hAnsi="Times New Roman"/>
          <w:color w:val="000000"/>
        </w:rPr>
        <w:t>.</w:t>
      </w:r>
      <w:r w:rsidRPr="00274201">
        <w:rPr>
          <w:rFonts w:ascii="Times New Roman" w:hAnsi="Times New Roman"/>
          <w:color w:val="000000"/>
        </w:rPr>
        <w:t xml:space="preserve"> </w:t>
      </w:r>
    </w:p>
    <w:p w:rsidR="00ED58CB" w:rsidRPr="00484550" w:rsidRDefault="00ED58CB" w:rsidP="004A342B">
      <w:pPr>
        <w:pStyle w:val="Geenafstand"/>
        <w:numPr>
          <w:ilvl w:val="0"/>
          <w:numId w:val="26"/>
        </w:numPr>
        <w:ind w:left="426" w:hanging="426"/>
        <w:rPr>
          <w:rFonts w:ascii="Times New Roman" w:hAnsi="Times New Roman"/>
        </w:rPr>
      </w:pPr>
      <w:r w:rsidRPr="00484550">
        <w:rPr>
          <w:rFonts w:ascii="Times New Roman" w:hAnsi="Times New Roman"/>
        </w:rPr>
        <w:t xml:space="preserve">De examencommissie voegt aan het getuigschrift een </w:t>
      </w:r>
      <w:r w:rsidR="00484550" w:rsidRPr="00484550">
        <w:rPr>
          <w:rFonts w:ascii="Times New Roman" w:hAnsi="Times New Roman"/>
        </w:rPr>
        <w:t>supplement</w:t>
      </w:r>
      <w:r w:rsidRPr="00484550">
        <w:rPr>
          <w:rFonts w:ascii="Times New Roman" w:hAnsi="Times New Roman"/>
        </w:rPr>
        <w:t xml:space="preserve"> toe dat als doel heeft inzicht te verschaffen in de aard en inhoud van de opleiding, mede met het oog op </w:t>
      </w:r>
      <w:r w:rsidR="00484550" w:rsidRPr="00484550">
        <w:rPr>
          <w:rFonts w:ascii="Times New Roman" w:hAnsi="Times New Roman"/>
        </w:rPr>
        <w:t>internationale</w:t>
      </w:r>
      <w:r w:rsidRPr="00484550">
        <w:rPr>
          <w:rFonts w:ascii="Times New Roman" w:hAnsi="Times New Roman"/>
        </w:rPr>
        <w:t xml:space="preserve"> herkenbaarheid. Het supplement voldoet aan </w:t>
      </w:r>
      <w:r w:rsidR="00274201">
        <w:rPr>
          <w:rFonts w:ascii="Times New Roman" w:hAnsi="Times New Roman"/>
        </w:rPr>
        <w:t>het</w:t>
      </w:r>
      <w:r w:rsidRPr="00484550">
        <w:rPr>
          <w:rFonts w:ascii="Times New Roman" w:hAnsi="Times New Roman"/>
        </w:rPr>
        <w:t xml:space="preserve"> Europese overeengekomen </w:t>
      </w:r>
      <w:r w:rsidR="00484550" w:rsidRPr="00484550">
        <w:rPr>
          <w:rFonts w:ascii="Times New Roman" w:hAnsi="Times New Roman"/>
        </w:rPr>
        <w:t>standaardformaat</w:t>
      </w:r>
      <w:r w:rsidRPr="00484550">
        <w:rPr>
          <w:rFonts w:ascii="Times New Roman" w:hAnsi="Times New Roman"/>
        </w:rPr>
        <w:t>.</w:t>
      </w:r>
    </w:p>
    <w:p w:rsidR="00D22B07" w:rsidRPr="001A2A35" w:rsidRDefault="003B1F24" w:rsidP="004A342B">
      <w:pPr>
        <w:pStyle w:val="Geenafstand"/>
        <w:numPr>
          <w:ilvl w:val="0"/>
          <w:numId w:val="26"/>
        </w:numPr>
        <w:ind w:left="426" w:hanging="426"/>
        <w:rPr>
          <w:rFonts w:ascii="Times New Roman" w:hAnsi="Times New Roman"/>
          <w:color w:val="000000"/>
        </w:rPr>
      </w:pPr>
      <w:r w:rsidRPr="001A2A35">
        <w:rPr>
          <w:rFonts w:ascii="Times New Roman" w:hAnsi="Times New Roman"/>
          <w:color w:val="000000"/>
        </w:rPr>
        <w:t xml:space="preserve">Het supplement bevat een beschrijving van de inhoud van de opleiding en de studielast van de opleiding. </w:t>
      </w:r>
      <w:r w:rsidR="001A2A35" w:rsidRPr="001A2A35">
        <w:rPr>
          <w:rFonts w:ascii="Times New Roman" w:hAnsi="Times New Roman"/>
          <w:color w:val="000000"/>
        </w:rPr>
        <w:t>Op het supplement worden ook vermeld de</w:t>
      </w:r>
      <w:r w:rsidRPr="001A2A35">
        <w:rPr>
          <w:rFonts w:ascii="Times New Roman" w:hAnsi="Times New Roman"/>
          <w:color w:val="000000"/>
        </w:rPr>
        <w:t xml:space="preserve"> tot het examen behorende onderdelen </w:t>
      </w:r>
      <w:r w:rsidR="001A2A35" w:rsidRPr="001A2A35">
        <w:rPr>
          <w:rFonts w:ascii="Times New Roman" w:hAnsi="Times New Roman"/>
          <w:color w:val="000000"/>
        </w:rPr>
        <w:t xml:space="preserve">en </w:t>
      </w:r>
      <w:r w:rsidRPr="001A2A35">
        <w:rPr>
          <w:rFonts w:ascii="Times New Roman" w:hAnsi="Times New Roman"/>
          <w:color w:val="000000"/>
        </w:rPr>
        <w:t>de niet tot het examen behorende onder</w:t>
      </w:r>
      <w:r w:rsidR="00D22B07" w:rsidRPr="001A2A35">
        <w:rPr>
          <w:rFonts w:ascii="Times New Roman" w:hAnsi="Times New Roman"/>
          <w:color w:val="000000"/>
        </w:rPr>
        <w:t>wijseenheden</w:t>
      </w:r>
      <w:r w:rsidRPr="001A2A35">
        <w:rPr>
          <w:rFonts w:ascii="Times New Roman" w:hAnsi="Times New Roman"/>
          <w:color w:val="000000"/>
        </w:rPr>
        <w:t xml:space="preserve"> waarin op verzoek van de student is geëxamineerd</w:t>
      </w:r>
      <w:r w:rsidR="005A63CB">
        <w:rPr>
          <w:rFonts w:ascii="Times New Roman" w:hAnsi="Times New Roman"/>
          <w:color w:val="000000"/>
        </w:rPr>
        <w:t>, inclusief de beoordeling van die onderdelen</w:t>
      </w:r>
      <w:r w:rsidRPr="001A2A35">
        <w:rPr>
          <w:rFonts w:ascii="Times New Roman" w:hAnsi="Times New Roman"/>
          <w:color w:val="000000"/>
        </w:rPr>
        <w:t xml:space="preserve">. </w:t>
      </w:r>
    </w:p>
    <w:p w:rsidR="00EA103C" w:rsidRPr="00E30B91" w:rsidRDefault="00EA103C" w:rsidP="004A342B">
      <w:pPr>
        <w:pStyle w:val="Geenafstand"/>
        <w:numPr>
          <w:ilvl w:val="0"/>
          <w:numId w:val="26"/>
        </w:numPr>
        <w:ind w:left="426" w:hanging="426"/>
        <w:rPr>
          <w:rFonts w:ascii="Times New Roman" w:hAnsi="Times New Roman"/>
          <w:color w:val="000000"/>
        </w:rPr>
      </w:pPr>
      <w:r w:rsidRPr="00786055">
        <w:rPr>
          <w:rFonts w:ascii="Times New Roman" w:hAnsi="Times New Roman"/>
          <w:color w:val="000000"/>
        </w:rPr>
        <w:t xml:space="preserve">Het getuigschrift </w:t>
      </w:r>
      <w:r>
        <w:rPr>
          <w:rFonts w:ascii="Times New Roman" w:hAnsi="Times New Roman"/>
          <w:color w:val="000000"/>
        </w:rPr>
        <w:t xml:space="preserve">en het supplement </w:t>
      </w:r>
      <w:r w:rsidRPr="00786055">
        <w:rPr>
          <w:rFonts w:ascii="Times New Roman" w:hAnsi="Times New Roman"/>
          <w:color w:val="000000"/>
        </w:rPr>
        <w:t>word</w:t>
      </w:r>
      <w:r>
        <w:rPr>
          <w:rFonts w:ascii="Times New Roman" w:hAnsi="Times New Roman"/>
          <w:color w:val="000000"/>
        </w:rPr>
        <w:t>en</w:t>
      </w:r>
      <w:r w:rsidRPr="00786055">
        <w:rPr>
          <w:rFonts w:ascii="Times New Roman" w:hAnsi="Times New Roman"/>
          <w:color w:val="000000"/>
        </w:rPr>
        <w:t xml:space="preserve"> ondertekend door de voorzitter van de </w:t>
      </w:r>
      <w:r w:rsidRPr="00E30B91">
        <w:rPr>
          <w:rFonts w:ascii="Times New Roman" w:hAnsi="Times New Roman"/>
          <w:color w:val="000000"/>
        </w:rPr>
        <w:t xml:space="preserve">examencommissie </w:t>
      </w:r>
      <w:r w:rsidR="008B3D37" w:rsidRPr="00E30B91">
        <w:rPr>
          <w:rFonts w:ascii="Times New Roman" w:hAnsi="Times New Roman"/>
          <w:color w:val="000000"/>
        </w:rPr>
        <w:t xml:space="preserve">of </w:t>
      </w:r>
      <w:r w:rsidRPr="00E30B91">
        <w:rPr>
          <w:rFonts w:ascii="Times New Roman" w:hAnsi="Times New Roman"/>
          <w:color w:val="000000"/>
        </w:rPr>
        <w:t xml:space="preserve">door één van de leden van de examencommissie. </w:t>
      </w:r>
    </w:p>
    <w:p w:rsidR="00EA103C" w:rsidRPr="00E30B91" w:rsidRDefault="00B415D6" w:rsidP="004A342B">
      <w:pPr>
        <w:pStyle w:val="Geenafstand"/>
        <w:numPr>
          <w:ilvl w:val="0"/>
          <w:numId w:val="26"/>
        </w:numPr>
        <w:ind w:left="426" w:hanging="426"/>
        <w:rPr>
          <w:rFonts w:ascii="Times New Roman" w:hAnsi="Times New Roman"/>
        </w:rPr>
      </w:pPr>
      <w:r w:rsidRPr="00E30B91">
        <w:rPr>
          <w:rFonts w:ascii="Times New Roman" w:hAnsi="Times New Roman"/>
        </w:rPr>
        <w:t>Ter nadere invulling van het uitreiken van het diploma zoals bedoelt in lid 1, bepaalt de examencommissie</w:t>
      </w:r>
      <w:r w:rsidR="00EA103C" w:rsidRPr="00E30B91">
        <w:rPr>
          <w:rFonts w:ascii="Times New Roman" w:hAnsi="Times New Roman"/>
        </w:rPr>
        <w:t xml:space="preserve">, na overleg met de decaan, op welke wijze de </w:t>
      </w:r>
      <w:r w:rsidRPr="00E30B91">
        <w:rPr>
          <w:rFonts w:ascii="Times New Roman" w:hAnsi="Times New Roman"/>
        </w:rPr>
        <w:t xml:space="preserve">overhandiging </w:t>
      </w:r>
      <w:r w:rsidR="00EA103C" w:rsidRPr="00E30B91">
        <w:rPr>
          <w:rFonts w:ascii="Times New Roman" w:hAnsi="Times New Roman"/>
        </w:rPr>
        <w:t xml:space="preserve">van het getuigschrift geschiedt. Het opleidingsbestuur maakt dit tijdig via de gebruikelijke kanalen bekend aan studenten. </w:t>
      </w:r>
    </w:p>
    <w:p w:rsidR="00F555B9" w:rsidRDefault="00F555B9" w:rsidP="005A6F9A">
      <w:pPr>
        <w:pStyle w:val="Geenafstand"/>
        <w:rPr>
          <w:rFonts w:ascii="Times New Roman" w:hAnsi="Times New Roman"/>
          <w:color w:val="000000"/>
        </w:rPr>
      </w:pPr>
    </w:p>
    <w:p w:rsidR="00F555B9" w:rsidRDefault="00F555B9" w:rsidP="005A6F9A">
      <w:pPr>
        <w:pStyle w:val="Geenafstand"/>
        <w:rPr>
          <w:rFonts w:ascii="Times New Roman" w:hAnsi="Times New Roman"/>
        </w:rPr>
      </w:pPr>
      <w:r w:rsidRPr="00813509">
        <w:rPr>
          <w:rFonts w:ascii="Times New Roman" w:hAnsi="Times New Roman"/>
          <w:b/>
        </w:rPr>
        <w:t xml:space="preserve">Artikel </w:t>
      </w:r>
      <w:r w:rsidR="00023A2B">
        <w:rPr>
          <w:rFonts w:ascii="Times New Roman" w:hAnsi="Times New Roman"/>
          <w:b/>
        </w:rPr>
        <w:t>2.</w:t>
      </w:r>
      <w:r w:rsidR="00837B3F">
        <w:rPr>
          <w:rFonts w:ascii="Times New Roman" w:hAnsi="Times New Roman"/>
          <w:b/>
        </w:rPr>
        <w:t>8</w:t>
      </w:r>
      <w:r w:rsidRPr="00813509">
        <w:rPr>
          <w:rFonts w:ascii="Times New Roman" w:hAnsi="Times New Roman"/>
          <w:b/>
        </w:rPr>
        <w:t xml:space="preserve">: </w:t>
      </w:r>
      <w:r w:rsidR="00E51A95" w:rsidRPr="00813509">
        <w:rPr>
          <w:rFonts w:ascii="Times New Roman" w:hAnsi="Times New Roman"/>
          <w:b/>
        </w:rPr>
        <w:t>U</w:t>
      </w:r>
      <w:r w:rsidRPr="00813509">
        <w:rPr>
          <w:rFonts w:ascii="Times New Roman" w:hAnsi="Times New Roman"/>
          <w:b/>
          <w:color w:val="000000"/>
        </w:rPr>
        <w:t xml:space="preserve">itingen van excellentie op </w:t>
      </w:r>
      <w:r w:rsidR="00A5269E">
        <w:rPr>
          <w:rFonts w:ascii="Times New Roman" w:hAnsi="Times New Roman"/>
          <w:b/>
          <w:color w:val="000000"/>
        </w:rPr>
        <w:t xml:space="preserve">en bij </w:t>
      </w:r>
      <w:r w:rsidRPr="00813509">
        <w:rPr>
          <w:rFonts w:ascii="Times New Roman" w:hAnsi="Times New Roman"/>
          <w:b/>
          <w:color w:val="000000"/>
        </w:rPr>
        <w:t xml:space="preserve">het getuigschrift </w:t>
      </w:r>
      <w:r w:rsidRPr="00972D24">
        <w:rPr>
          <w:rFonts w:ascii="Times New Roman" w:hAnsi="Times New Roman"/>
          <w:color w:val="000000"/>
        </w:rPr>
        <w:t>(</w:t>
      </w:r>
      <w:r w:rsidR="00E30B91">
        <w:rPr>
          <w:rFonts w:ascii="Times New Roman" w:hAnsi="Times New Roman"/>
          <w:color w:val="000000"/>
        </w:rPr>
        <w:t xml:space="preserve">BSc </w:t>
      </w:r>
      <w:r w:rsidRPr="00972D24">
        <w:rPr>
          <w:rFonts w:ascii="Times New Roman" w:hAnsi="Times New Roman"/>
          <w:color w:val="000000"/>
        </w:rPr>
        <w:t>OER art 5.4 lid 5</w:t>
      </w:r>
      <w:r w:rsidR="00C374EF">
        <w:rPr>
          <w:rFonts w:ascii="Times New Roman" w:hAnsi="Times New Roman"/>
          <w:color w:val="000000"/>
        </w:rPr>
        <w:t>)</w:t>
      </w:r>
    </w:p>
    <w:p w:rsidR="00460F85" w:rsidRPr="00226D44" w:rsidRDefault="00460F85" w:rsidP="005A6F9A">
      <w:pPr>
        <w:pStyle w:val="Geenafstand"/>
        <w:rPr>
          <w:rFonts w:ascii="Times New Roman" w:hAnsi="Times New Roman"/>
          <w:b/>
        </w:rPr>
      </w:pPr>
    </w:p>
    <w:p w:rsidR="00EE1624" w:rsidRPr="00EE1624" w:rsidRDefault="00697D99" w:rsidP="00046CCD">
      <w:pPr>
        <w:pStyle w:val="Geenafstand"/>
        <w:numPr>
          <w:ilvl w:val="0"/>
          <w:numId w:val="9"/>
        </w:numPr>
        <w:ind w:left="426" w:hanging="426"/>
        <w:rPr>
          <w:rFonts w:ascii="Times New Roman" w:hAnsi="Times New Roman"/>
          <w:color w:val="000000"/>
        </w:rPr>
      </w:pPr>
      <w:r w:rsidRPr="00EE1624">
        <w:rPr>
          <w:rFonts w:ascii="Times New Roman" w:hAnsi="Times New Roman"/>
          <w:color w:val="000000"/>
        </w:rPr>
        <w:t xml:space="preserve">Iedere </w:t>
      </w:r>
      <w:r w:rsidR="00F555B9" w:rsidRPr="00EE1624">
        <w:rPr>
          <w:rFonts w:ascii="Times New Roman" w:hAnsi="Times New Roman"/>
          <w:color w:val="000000"/>
        </w:rPr>
        <w:t>opleiding</w:t>
      </w:r>
      <w:r w:rsidR="00071481" w:rsidRPr="00EE1624">
        <w:rPr>
          <w:rFonts w:ascii="Times New Roman" w:hAnsi="Times New Roman"/>
          <w:color w:val="000000"/>
        </w:rPr>
        <w:t xml:space="preserve"> </w:t>
      </w:r>
      <w:r w:rsidR="00F555B9" w:rsidRPr="00EE1624">
        <w:rPr>
          <w:rFonts w:ascii="Times New Roman" w:hAnsi="Times New Roman"/>
          <w:color w:val="000000"/>
        </w:rPr>
        <w:t>kent een regeling voor cum laude slagen</w:t>
      </w:r>
      <w:r w:rsidR="001E6F5D" w:rsidRPr="00EE1624">
        <w:rPr>
          <w:rFonts w:ascii="Times New Roman" w:hAnsi="Times New Roman"/>
          <w:color w:val="000000"/>
        </w:rPr>
        <w:t xml:space="preserve">. </w:t>
      </w:r>
      <w:r w:rsidR="001E6F5D" w:rsidRPr="00EE1624">
        <w:rPr>
          <w:rFonts w:ascii="Times New Roman" w:hAnsi="Times New Roman"/>
        </w:rPr>
        <w:t xml:space="preserve">Deze </w:t>
      </w:r>
      <w:r w:rsidR="00520E1F">
        <w:rPr>
          <w:rFonts w:ascii="Times New Roman" w:hAnsi="Times New Roman"/>
        </w:rPr>
        <w:t xml:space="preserve">zijn </w:t>
      </w:r>
      <w:r w:rsidR="001E6F5D" w:rsidRPr="00EE1624">
        <w:rPr>
          <w:rFonts w:ascii="Times New Roman" w:hAnsi="Times New Roman"/>
        </w:rPr>
        <w:t xml:space="preserve">opgenomen in </w:t>
      </w:r>
      <w:r w:rsidR="00520E1F">
        <w:rPr>
          <w:rFonts w:ascii="Times New Roman" w:hAnsi="Times New Roman"/>
        </w:rPr>
        <w:t>bijlage 2.8.</w:t>
      </w:r>
    </w:p>
    <w:p w:rsidR="005124FC" w:rsidRPr="00EE1624" w:rsidRDefault="0056147C" w:rsidP="00046CCD">
      <w:pPr>
        <w:pStyle w:val="Geenafstand"/>
        <w:numPr>
          <w:ilvl w:val="0"/>
          <w:numId w:val="9"/>
        </w:numPr>
        <w:ind w:left="426" w:hanging="426"/>
        <w:rPr>
          <w:rFonts w:ascii="Times New Roman" w:hAnsi="Times New Roman"/>
          <w:color w:val="000000"/>
        </w:rPr>
      </w:pPr>
      <w:r w:rsidRPr="00EE1624">
        <w:rPr>
          <w:rFonts w:ascii="Times New Roman" w:hAnsi="Times New Roman"/>
          <w:color w:val="000000"/>
        </w:rPr>
        <w:t>D</w:t>
      </w:r>
      <w:r w:rsidR="00F555B9" w:rsidRPr="00EE1624">
        <w:rPr>
          <w:rFonts w:ascii="Times New Roman" w:hAnsi="Times New Roman"/>
          <w:color w:val="000000"/>
        </w:rPr>
        <w:t>e examencommissie</w:t>
      </w:r>
      <w:r w:rsidR="00C13EE0" w:rsidRPr="00EE1624">
        <w:rPr>
          <w:rFonts w:ascii="Times New Roman" w:hAnsi="Times New Roman"/>
          <w:color w:val="000000"/>
        </w:rPr>
        <w:t xml:space="preserve"> </w:t>
      </w:r>
      <w:r w:rsidR="00F555B9" w:rsidRPr="00EE1624">
        <w:rPr>
          <w:rFonts w:ascii="Times New Roman" w:hAnsi="Times New Roman"/>
          <w:color w:val="000000"/>
        </w:rPr>
        <w:t>controleert of de student aan de gestelde eisen voldoet</w:t>
      </w:r>
      <w:r w:rsidR="00E51A95" w:rsidRPr="00EE1624">
        <w:rPr>
          <w:rFonts w:ascii="Times New Roman" w:hAnsi="Times New Roman"/>
          <w:color w:val="000000"/>
        </w:rPr>
        <w:t xml:space="preserve">. </w:t>
      </w:r>
      <w:r w:rsidR="00F555B9" w:rsidRPr="00EE1624">
        <w:rPr>
          <w:rFonts w:ascii="Times New Roman" w:hAnsi="Times New Roman"/>
          <w:color w:val="000000"/>
        </w:rPr>
        <w:t xml:space="preserve">Indien het judicium 'cum laude' </w:t>
      </w:r>
      <w:r w:rsidR="00763CBD" w:rsidRPr="00EE1624">
        <w:rPr>
          <w:rFonts w:ascii="Times New Roman" w:hAnsi="Times New Roman"/>
          <w:color w:val="000000"/>
        </w:rPr>
        <w:t xml:space="preserve">kan worden </w:t>
      </w:r>
      <w:r w:rsidR="00F555B9" w:rsidRPr="00EE1624">
        <w:rPr>
          <w:rFonts w:ascii="Times New Roman" w:hAnsi="Times New Roman"/>
          <w:color w:val="000000"/>
        </w:rPr>
        <w:t xml:space="preserve">verleend aan </w:t>
      </w:r>
      <w:r w:rsidR="00763CBD" w:rsidRPr="00EE1624">
        <w:rPr>
          <w:rFonts w:ascii="Times New Roman" w:hAnsi="Times New Roman"/>
          <w:color w:val="000000"/>
        </w:rPr>
        <w:t xml:space="preserve">een </w:t>
      </w:r>
      <w:r w:rsidR="00F555B9" w:rsidRPr="00EE1624">
        <w:rPr>
          <w:rFonts w:ascii="Times New Roman" w:hAnsi="Times New Roman"/>
          <w:color w:val="000000"/>
        </w:rPr>
        <w:t xml:space="preserve">student wordt dit op het getuigschrift </w:t>
      </w:r>
      <w:r w:rsidR="00A5269E" w:rsidRPr="00EE1624">
        <w:rPr>
          <w:rFonts w:ascii="Times New Roman" w:hAnsi="Times New Roman"/>
          <w:color w:val="000000"/>
        </w:rPr>
        <w:t xml:space="preserve">en het supplement </w:t>
      </w:r>
      <w:r w:rsidR="00F555B9" w:rsidRPr="00EE1624">
        <w:rPr>
          <w:rFonts w:ascii="Times New Roman" w:hAnsi="Times New Roman"/>
          <w:color w:val="000000"/>
        </w:rPr>
        <w:t>vermeld.</w:t>
      </w:r>
      <w:r w:rsidR="005124FC" w:rsidRPr="00EE1624">
        <w:rPr>
          <w:rFonts w:ascii="Times New Roman" w:hAnsi="Times New Roman"/>
          <w:color w:val="000000"/>
        </w:rPr>
        <w:t xml:space="preserve"> </w:t>
      </w:r>
    </w:p>
    <w:p w:rsidR="005124FC" w:rsidRPr="001A1B9D" w:rsidRDefault="005124FC" w:rsidP="0060740D">
      <w:pPr>
        <w:pStyle w:val="Geenafstand"/>
        <w:numPr>
          <w:ilvl w:val="0"/>
          <w:numId w:val="9"/>
        </w:numPr>
        <w:ind w:left="426" w:hanging="426"/>
        <w:rPr>
          <w:rFonts w:ascii="Times New Roman" w:hAnsi="Times New Roman"/>
        </w:rPr>
      </w:pPr>
      <w:r w:rsidRPr="00B52FA6">
        <w:rPr>
          <w:rFonts w:ascii="Times New Roman" w:hAnsi="Times New Roman"/>
        </w:rPr>
        <w:t>In bijzondere gevallen kan de examencommissie afwijken van de voorwaarden die gelden voor verleni</w:t>
      </w:r>
      <w:r w:rsidR="0056147C">
        <w:rPr>
          <w:rFonts w:ascii="Times New Roman" w:hAnsi="Times New Roman"/>
        </w:rPr>
        <w:t xml:space="preserve">ng van het judicium "Cum Laude” </w:t>
      </w:r>
    </w:p>
    <w:p w:rsidR="00D22B07" w:rsidRDefault="00D22B07" w:rsidP="0060740D">
      <w:pPr>
        <w:pStyle w:val="Geenafstand"/>
        <w:numPr>
          <w:ilvl w:val="0"/>
          <w:numId w:val="9"/>
        </w:numPr>
        <w:ind w:left="426" w:hanging="426"/>
        <w:rPr>
          <w:rFonts w:ascii="Times New Roman" w:hAnsi="Times New Roman"/>
          <w:color w:val="000000"/>
        </w:rPr>
      </w:pPr>
      <w:r w:rsidRPr="00D22B07">
        <w:rPr>
          <w:rFonts w:ascii="Times New Roman" w:hAnsi="Times New Roman"/>
          <w:color w:val="000000"/>
        </w:rPr>
        <w:t xml:space="preserve">Indien </w:t>
      </w:r>
      <w:r w:rsidR="00A5756D">
        <w:rPr>
          <w:rFonts w:ascii="Times New Roman" w:hAnsi="Times New Roman"/>
          <w:color w:val="000000"/>
        </w:rPr>
        <w:t xml:space="preserve">een student een </w:t>
      </w:r>
      <w:r>
        <w:rPr>
          <w:rFonts w:ascii="Times New Roman" w:hAnsi="Times New Roman"/>
          <w:color w:val="000000"/>
        </w:rPr>
        <w:t>door het CvB erkend</w:t>
      </w:r>
      <w:r w:rsidRPr="00D22B07">
        <w:rPr>
          <w:rFonts w:ascii="Times New Roman" w:hAnsi="Times New Roman"/>
          <w:color w:val="000000"/>
        </w:rPr>
        <w:t xml:space="preserve"> honoursprogramma voor excellente studenten </w:t>
      </w:r>
      <w:r w:rsidR="00A5756D">
        <w:rPr>
          <w:rFonts w:ascii="Times New Roman" w:hAnsi="Times New Roman"/>
          <w:color w:val="000000"/>
        </w:rPr>
        <w:t xml:space="preserve">met goed gevolg heeft afgerond, </w:t>
      </w:r>
      <w:r w:rsidRPr="00D22B07">
        <w:rPr>
          <w:rFonts w:ascii="Times New Roman" w:hAnsi="Times New Roman"/>
          <w:color w:val="000000"/>
        </w:rPr>
        <w:t xml:space="preserve">wordt dit </w:t>
      </w:r>
      <w:r w:rsidR="00AC6BD8">
        <w:rPr>
          <w:rFonts w:ascii="Times New Roman" w:hAnsi="Times New Roman"/>
          <w:color w:val="000000"/>
        </w:rPr>
        <w:t xml:space="preserve">op het </w:t>
      </w:r>
      <w:r w:rsidR="00A5269E">
        <w:rPr>
          <w:rFonts w:ascii="Times New Roman" w:hAnsi="Times New Roman"/>
          <w:color w:val="000000"/>
        </w:rPr>
        <w:t>getuigschrift</w:t>
      </w:r>
      <w:r w:rsidR="00AC6BD8">
        <w:rPr>
          <w:rFonts w:ascii="Times New Roman" w:hAnsi="Times New Roman"/>
          <w:color w:val="000000"/>
        </w:rPr>
        <w:t xml:space="preserve"> </w:t>
      </w:r>
      <w:r w:rsidR="00A5269E">
        <w:rPr>
          <w:rFonts w:ascii="Times New Roman" w:hAnsi="Times New Roman"/>
          <w:color w:val="000000"/>
        </w:rPr>
        <w:t>en</w:t>
      </w:r>
      <w:r w:rsidR="0056147C">
        <w:rPr>
          <w:rFonts w:ascii="Times New Roman" w:hAnsi="Times New Roman"/>
          <w:color w:val="000000"/>
        </w:rPr>
        <w:t>/of</w:t>
      </w:r>
      <w:r w:rsidR="00A5269E">
        <w:rPr>
          <w:rFonts w:ascii="Times New Roman" w:hAnsi="Times New Roman"/>
          <w:color w:val="000000"/>
        </w:rPr>
        <w:t xml:space="preserve"> het supplement </w:t>
      </w:r>
      <w:r w:rsidR="00AC6BD8">
        <w:rPr>
          <w:rFonts w:ascii="Times New Roman" w:hAnsi="Times New Roman"/>
          <w:color w:val="000000"/>
        </w:rPr>
        <w:t>vermeld.</w:t>
      </w:r>
    </w:p>
    <w:p w:rsidR="00454C42" w:rsidRPr="00B21250" w:rsidRDefault="00454C42" w:rsidP="00454C42">
      <w:pPr>
        <w:pStyle w:val="Geenafstand"/>
        <w:rPr>
          <w:rFonts w:ascii="Times New Roman" w:hAnsi="Times New Roman"/>
        </w:rPr>
      </w:pPr>
    </w:p>
    <w:p w:rsidR="00F555B9" w:rsidRPr="00813509" w:rsidRDefault="00F555B9" w:rsidP="005A6F9A">
      <w:pPr>
        <w:pStyle w:val="Geenafstand"/>
        <w:rPr>
          <w:rFonts w:ascii="Times New Roman" w:hAnsi="Times New Roman"/>
          <w:b/>
        </w:rPr>
      </w:pPr>
      <w:r w:rsidRPr="00813509">
        <w:rPr>
          <w:rFonts w:ascii="Times New Roman" w:hAnsi="Times New Roman"/>
          <w:b/>
          <w:bCs/>
          <w:color w:val="000000"/>
        </w:rPr>
        <w:t xml:space="preserve">Artikel </w:t>
      </w:r>
      <w:r w:rsidR="00023A2B">
        <w:rPr>
          <w:rFonts w:ascii="Times New Roman" w:hAnsi="Times New Roman"/>
          <w:b/>
          <w:bCs/>
          <w:color w:val="000000"/>
        </w:rPr>
        <w:t>2.</w:t>
      </w:r>
      <w:r w:rsidR="00837B3F">
        <w:rPr>
          <w:rFonts w:ascii="Times New Roman" w:hAnsi="Times New Roman"/>
          <w:b/>
          <w:bCs/>
          <w:color w:val="000000"/>
        </w:rPr>
        <w:t>9</w:t>
      </w:r>
      <w:r w:rsidR="00023A2B">
        <w:rPr>
          <w:rFonts w:ascii="Times New Roman" w:hAnsi="Times New Roman"/>
          <w:b/>
          <w:bCs/>
          <w:color w:val="000000"/>
        </w:rPr>
        <w:t>:</w:t>
      </w:r>
      <w:r w:rsidRPr="00813509">
        <w:rPr>
          <w:rFonts w:ascii="Times New Roman" w:hAnsi="Times New Roman"/>
          <w:b/>
          <w:bCs/>
          <w:color w:val="000000"/>
        </w:rPr>
        <w:t xml:space="preserve"> Jaarverslag </w:t>
      </w:r>
      <w:r w:rsidRPr="00972D24">
        <w:rPr>
          <w:rFonts w:ascii="Times New Roman" w:hAnsi="Times New Roman"/>
        </w:rPr>
        <w:t>(WHW art.7.12 b lid 5)</w:t>
      </w:r>
    </w:p>
    <w:p w:rsidR="00F555B9" w:rsidRPr="00B21250" w:rsidRDefault="00F555B9" w:rsidP="005A6F9A">
      <w:pPr>
        <w:pStyle w:val="Geenafstand"/>
        <w:rPr>
          <w:rFonts w:ascii="Times New Roman" w:hAnsi="Times New Roman"/>
        </w:rPr>
      </w:pPr>
    </w:p>
    <w:p w:rsidR="00F555B9" w:rsidRPr="00B21250" w:rsidRDefault="00F555B9" w:rsidP="0060740D">
      <w:pPr>
        <w:pStyle w:val="Geenafstand"/>
        <w:numPr>
          <w:ilvl w:val="0"/>
          <w:numId w:val="10"/>
        </w:numPr>
        <w:ind w:left="426" w:hanging="426"/>
        <w:rPr>
          <w:rFonts w:ascii="Times New Roman" w:hAnsi="Times New Roman"/>
          <w:bCs/>
          <w:color w:val="000000"/>
        </w:rPr>
      </w:pPr>
      <w:r w:rsidRPr="00B21250">
        <w:rPr>
          <w:rFonts w:ascii="Times New Roman" w:hAnsi="Times New Roman"/>
          <w:bCs/>
          <w:color w:val="000000"/>
        </w:rPr>
        <w:lastRenderedPageBreak/>
        <w:t>De examencommissie stelt jaarlijks een jaarverslag op. De examencommissie verstrekt het jaarverslag aan de decaan</w:t>
      </w:r>
      <w:r w:rsidR="00763CBD">
        <w:rPr>
          <w:rFonts w:ascii="Times New Roman" w:hAnsi="Times New Roman"/>
          <w:bCs/>
          <w:color w:val="000000"/>
        </w:rPr>
        <w:t xml:space="preserve"> </w:t>
      </w:r>
      <w:r w:rsidR="00763CBD" w:rsidRPr="00CB6D2F">
        <w:rPr>
          <w:rFonts w:ascii="Times New Roman" w:hAnsi="Times New Roman"/>
          <w:bCs/>
        </w:rPr>
        <w:t xml:space="preserve">en </w:t>
      </w:r>
      <w:r w:rsidR="00AC48AB">
        <w:rPr>
          <w:rFonts w:ascii="Times New Roman" w:hAnsi="Times New Roman"/>
          <w:bCs/>
        </w:rPr>
        <w:t>de opleidingsbesturen</w:t>
      </w:r>
      <w:r w:rsidRPr="00B21250">
        <w:rPr>
          <w:rFonts w:ascii="Times New Roman" w:hAnsi="Times New Roman"/>
          <w:bCs/>
          <w:color w:val="000000"/>
        </w:rPr>
        <w:t xml:space="preserve">. </w:t>
      </w:r>
    </w:p>
    <w:p w:rsidR="00F555B9" w:rsidRPr="00B21250" w:rsidRDefault="00F555B9" w:rsidP="0060740D">
      <w:pPr>
        <w:pStyle w:val="Geenafstand"/>
        <w:numPr>
          <w:ilvl w:val="0"/>
          <w:numId w:val="10"/>
        </w:numPr>
        <w:ind w:left="426" w:hanging="426"/>
        <w:rPr>
          <w:rFonts w:ascii="Times New Roman" w:hAnsi="Times New Roman"/>
          <w:bCs/>
          <w:color w:val="000000"/>
        </w:rPr>
      </w:pPr>
      <w:r w:rsidRPr="00B21250">
        <w:rPr>
          <w:rFonts w:ascii="Times New Roman" w:hAnsi="Times New Roman"/>
          <w:bCs/>
          <w:color w:val="000000"/>
        </w:rPr>
        <w:t xml:space="preserve">In het jaarverslag wordt in ieder geval opgenomen: </w:t>
      </w:r>
    </w:p>
    <w:p w:rsidR="00F555B9" w:rsidRDefault="00F555B9" w:rsidP="0060740D">
      <w:pPr>
        <w:pStyle w:val="Geenafstand"/>
        <w:numPr>
          <w:ilvl w:val="0"/>
          <w:numId w:val="11"/>
        </w:numPr>
        <w:ind w:hanging="294"/>
        <w:rPr>
          <w:rFonts w:ascii="Times New Roman" w:hAnsi="Times New Roman"/>
          <w:bCs/>
          <w:color w:val="000000"/>
        </w:rPr>
      </w:pPr>
      <w:r w:rsidRPr="00B21250">
        <w:rPr>
          <w:rFonts w:ascii="Times New Roman" w:hAnsi="Times New Roman"/>
          <w:bCs/>
          <w:color w:val="000000"/>
        </w:rPr>
        <w:t>Samenstelling van de examencommissie</w:t>
      </w:r>
    </w:p>
    <w:p w:rsidR="00880CFB" w:rsidRPr="00811B29" w:rsidRDefault="00880CFB" w:rsidP="0060740D">
      <w:pPr>
        <w:pStyle w:val="Geenafstand"/>
        <w:numPr>
          <w:ilvl w:val="0"/>
          <w:numId w:val="11"/>
        </w:numPr>
        <w:ind w:hanging="294"/>
        <w:rPr>
          <w:rFonts w:ascii="Times New Roman" w:hAnsi="Times New Roman"/>
          <w:bCs/>
        </w:rPr>
      </w:pPr>
      <w:r w:rsidRPr="00811B29">
        <w:rPr>
          <w:rFonts w:ascii="Times New Roman" w:hAnsi="Times New Roman"/>
          <w:bCs/>
        </w:rPr>
        <w:t>Activiteiten in het kader van deskundigheidsbevordering</w:t>
      </w:r>
    </w:p>
    <w:p w:rsidR="00F555B9" w:rsidRPr="00B21250" w:rsidRDefault="00F555B9" w:rsidP="0060740D">
      <w:pPr>
        <w:pStyle w:val="Geenafstand"/>
        <w:numPr>
          <w:ilvl w:val="0"/>
          <w:numId w:val="11"/>
        </w:numPr>
        <w:ind w:hanging="294"/>
        <w:rPr>
          <w:rFonts w:ascii="Times New Roman" w:hAnsi="Times New Roman"/>
          <w:bCs/>
          <w:color w:val="000000"/>
        </w:rPr>
      </w:pPr>
      <w:r w:rsidRPr="00B21250">
        <w:rPr>
          <w:rFonts w:ascii="Times New Roman" w:hAnsi="Times New Roman"/>
          <w:bCs/>
          <w:color w:val="000000"/>
        </w:rPr>
        <w:t>Activiteiten met betrekking tot de borging van kwaliteit</w:t>
      </w:r>
    </w:p>
    <w:p w:rsidR="00F555B9" w:rsidRDefault="00F555B9" w:rsidP="0060740D">
      <w:pPr>
        <w:pStyle w:val="Geenafstand"/>
        <w:numPr>
          <w:ilvl w:val="0"/>
          <w:numId w:val="11"/>
        </w:numPr>
        <w:ind w:hanging="294"/>
        <w:rPr>
          <w:rFonts w:ascii="Times New Roman" w:hAnsi="Times New Roman"/>
          <w:bCs/>
          <w:color w:val="000000"/>
        </w:rPr>
      </w:pPr>
      <w:r w:rsidRPr="00484550">
        <w:rPr>
          <w:rFonts w:ascii="Times New Roman" w:hAnsi="Times New Roman"/>
          <w:bCs/>
          <w:color w:val="000000"/>
        </w:rPr>
        <w:t xml:space="preserve">Genomen besluiten </w:t>
      </w:r>
      <w:r w:rsidR="001A1B9D">
        <w:rPr>
          <w:rFonts w:ascii="Times New Roman" w:hAnsi="Times New Roman"/>
          <w:bCs/>
          <w:color w:val="000000"/>
        </w:rPr>
        <w:t xml:space="preserve">(incl. gemandateerde besluiten) </w:t>
      </w:r>
      <w:r w:rsidR="00753CF4">
        <w:rPr>
          <w:rFonts w:ascii="Times New Roman" w:hAnsi="Times New Roman"/>
          <w:bCs/>
          <w:color w:val="000000"/>
        </w:rPr>
        <w:t xml:space="preserve">en </w:t>
      </w:r>
      <w:r w:rsidRPr="00484550">
        <w:rPr>
          <w:rFonts w:ascii="Times New Roman" w:hAnsi="Times New Roman"/>
          <w:bCs/>
          <w:color w:val="000000"/>
        </w:rPr>
        <w:t>afhandeling verzoeken</w:t>
      </w:r>
      <w:r w:rsidR="00753CF4">
        <w:rPr>
          <w:rFonts w:ascii="Times New Roman" w:hAnsi="Times New Roman"/>
          <w:bCs/>
          <w:color w:val="000000"/>
        </w:rPr>
        <w:t xml:space="preserve"> (tabel met aantallen, uitgesplitst naar opleiding)</w:t>
      </w:r>
    </w:p>
    <w:p w:rsidR="00880CFB" w:rsidRPr="00484550" w:rsidRDefault="00880CFB" w:rsidP="0060740D">
      <w:pPr>
        <w:pStyle w:val="Geenafstand"/>
        <w:numPr>
          <w:ilvl w:val="0"/>
          <w:numId w:val="11"/>
        </w:numPr>
        <w:ind w:hanging="294"/>
        <w:rPr>
          <w:rFonts w:ascii="Times New Roman" w:hAnsi="Times New Roman"/>
          <w:bCs/>
          <w:color w:val="000000"/>
        </w:rPr>
      </w:pPr>
      <w:r>
        <w:rPr>
          <w:rFonts w:ascii="Times New Roman" w:hAnsi="Times New Roman"/>
          <w:bCs/>
          <w:color w:val="000000"/>
        </w:rPr>
        <w:t>Afgegeven getuigschriften (tabel met aantallen, cum laude, uitgesplitst naar opleiding)</w:t>
      </w:r>
    </w:p>
    <w:p w:rsidR="00F555B9" w:rsidRDefault="00FD64EE" w:rsidP="0060740D">
      <w:pPr>
        <w:pStyle w:val="Geenafstand"/>
        <w:numPr>
          <w:ilvl w:val="0"/>
          <w:numId w:val="11"/>
        </w:numPr>
        <w:ind w:hanging="294"/>
        <w:rPr>
          <w:rFonts w:ascii="Times New Roman" w:hAnsi="Times New Roman"/>
          <w:bCs/>
          <w:color w:val="000000"/>
        </w:rPr>
      </w:pPr>
      <w:r>
        <w:rPr>
          <w:rFonts w:ascii="Times New Roman" w:hAnsi="Times New Roman"/>
          <w:bCs/>
          <w:color w:val="000000"/>
        </w:rPr>
        <w:t>A</w:t>
      </w:r>
      <w:r w:rsidR="00753CF4">
        <w:rPr>
          <w:rFonts w:ascii="Times New Roman" w:hAnsi="Times New Roman"/>
          <w:bCs/>
          <w:color w:val="000000"/>
        </w:rPr>
        <w:t>antal beroepszaken en fraudegevallen per opleiding</w:t>
      </w:r>
      <w:r w:rsidR="00880CFB">
        <w:rPr>
          <w:rFonts w:ascii="Times New Roman" w:hAnsi="Times New Roman"/>
          <w:bCs/>
          <w:color w:val="000000"/>
        </w:rPr>
        <w:t xml:space="preserve"> </w:t>
      </w:r>
    </w:p>
    <w:p w:rsidR="00F555B9" w:rsidRDefault="008D47CB" w:rsidP="0060740D">
      <w:pPr>
        <w:pStyle w:val="Geenafstand"/>
        <w:numPr>
          <w:ilvl w:val="0"/>
          <w:numId w:val="11"/>
        </w:numPr>
        <w:ind w:hanging="294"/>
        <w:rPr>
          <w:rFonts w:ascii="Times New Roman" w:hAnsi="Times New Roman"/>
          <w:bCs/>
          <w:color w:val="000000"/>
        </w:rPr>
      </w:pPr>
      <w:r w:rsidRPr="00B21250">
        <w:rPr>
          <w:rFonts w:ascii="Times New Roman" w:hAnsi="Times New Roman"/>
          <w:bCs/>
          <w:color w:val="000000"/>
        </w:rPr>
        <w:t>B</w:t>
      </w:r>
      <w:r w:rsidR="00F555B9" w:rsidRPr="00B21250">
        <w:rPr>
          <w:rFonts w:ascii="Times New Roman" w:hAnsi="Times New Roman"/>
          <w:bCs/>
          <w:color w:val="000000"/>
        </w:rPr>
        <w:t>etrokkenheid bij accreditaties</w:t>
      </w:r>
    </w:p>
    <w:p w:rsidR="00E56BE1" w:rsidRPr="00AC48AB" w:rsidRDefault="002F057A" w:rsidP="00CE5B69">
      <w:pPr>
        <w:pStyle w:val="Geenafstand"/>
        <w:numPr>
          <w:ilvl w:val="0"/>
          <w:numId w:val="11"/>
        </w:numPr>
        <w:ind w:hanging="294"/>
        <w:rPr>
          <w:rFonts w:ascii="Times New Roman" w:hAnsi="Times New Roman"/>
        </w:rPr>
      </w:pPr>
      <w:r w:rsidRPr="00C41F22">
        <w:rPr>
          <w:rFonts w:ascii="Times New Roman" w:hAnsi="Times New Roman"/>
          <w:bCs/>
          <w:color w:val="000000"/>
        </w:rPr>
        <w:t>Eventuele plannen voor het komende jaar</w:t>
      </w:r>
      <w:r w:rsidR="00C41F22">
        <w:rPr>
          <w:rFonts w:ascii="Times New Roman" w:hAnsi="Times New Roman"/>
          <w:bCs/>
          <w:color w:val="000000"/>
        </w:rPr>
        <w:t xml:space="preserve">. </w:t>
      </w:r>
    </w:p>
    <w:p w:rsidR="00AC48AB" w:rsidRPr="00B03BA5" w:rsidRDefault="00AC48AB" w:rsidP="00CE5B69">
      <w:pPr>
        <w:pStyle w:val="Geenafstand"/>
        <w:numPr>
          <w:ilvl w:val="0"/>
          <w:numId w:val="11"/>
        </w:numPr>
        <w:ind w:hanging="294"/>
        <w:rPr>
          <w:rFonts w:ascii="Times New Roman" w:hAnsi="Times New Roman"/>
        </w:rPr>
      </w:pPr>
      <w:r w:rsidRPr="00B03BA5">
        <w:rPr>
          <w:rFonts w:ascii="Times New Roman" w:hAnsi="Times New Roman"/>
          <w:bCs/>
        </w:rPr>
        <w:t>Speerpunten voor de opleidingen t.a.v. de kwaliteit van tentamens en examens</w:t>
      </w:r>
    </w:p>
    <w:p w:rsidR="00E56BE1" w:rsidRPr="00B03BA5" w:rsidRDefault="00AC48AB" w:rsidP="00AC48AB">
      <w:pPr>
        <w:pStyle w:val="Geenafstand"/>
        <w:numPr>
          <w:ilvl w:val="0"/>
          <w:numId w:val="10"/>
        </w:numPr>
        <w:ind w:left="426" w:hanging="426"/>
        <w:rPr>
          <w:rFonts w:ascii="Times New Roman" w:hAnsi="Times New Roman"/>
          <w:bCs/>
        </w:rPr>
      </w:pPr>
      <w:r w:rsidRPr="00B03BA5">
        <w:rPr>
          <w:rFonts w:ascii="Times New Roman" w:hAnsi="Times New Roman"/>
          <w:bCs/>
        </w:rPr>
        <w:t>Het jaarverslag wordt in een gesprek met de decaan besproken.</w:t>
      </w:r>
    </w:p>
    <w:p w:rsidR="00C13EE0" w:rsidRPr="00C41F22" w:rsidRDefault="00C13EE0" w:rsidP="00E56BE1">
      <w:pPr>
        <w:pStyle w:val="Geenafstand"/>
        <w:rPr>
          <w:rFonts w:ascii="Times New Roman" w:hAnsi="Times New Roman"/>
        </w:rPr>
      </w:pPr>
      <w:r w:rsidRPr="00C41F22">
        <w:rPr>
          <w:rFonts w:ascii="Times New Roman" w:hAnsi="Times New Roman"/>
        </w:rPr>
        <w:br w:type="page"/>
      </w:r>
    </w:p>
    <w:p w:rsidR="00F555B9" w:rsidRPr="00972D24" w:rsidRDefault="00F555B9" w:rsidP="005A6F9A">
      <w:pPr>
        <w:pStyle w:val="Geenafstand"/>
        <w:rPr>
          <w:rFonts w:ascii="Times New Roman" w:hAnsi="Times New Roman"/>
          <w:b/>
          <w:sz w:val="28"/>
          <w:szCs w:val="28"/>
        </w:rPr>
      </w:pPr>
      <w:r w:rsidRPr="00972D24">
        <w:rPr>
          <w:rFonts w:ascii="Times New Roman" w:hAnsi="Times New Roman"/>
          <w:b/>
          <w:sz w:val="28"/>
          <w:szCs w:val="28"/>
        </w:rPr>
        <w:lastRenderedPageBreak/>
        <w:t xml:space="preserve">Paragraaf 3: </w:t>
      </w:r>
      <w:r w:rsidR="008D47CB" w:rsidRPr="00972D24">
        <w:rPr>
          <w:rFonts w:ascii="Times New Roman" w:hAnsi="Times New Roman"/>
          <w:b/>
          <w:sz w:val="28"/>
          <w:szCs w:val="28"/>
        </w:rPr>
        <w:t>R</w:t>
      </w:r>
      <w:r w:rsidRPr="00972D24">
        <w:rPr>
          <w:rFonts w:ascii="Times New Roman" w:hAnsi="Times New Roman"/>
          <w:b/>
          <w:sz w:val="28"/>
          <w:szCs w:val="28"/>
        </w:rPr>
        <w:t xml:space="preserve">egels ten aanzien </w:t>
      </w:r>
      <w:r w:rsidR="002B2FF9">
        <w:rPr>
          <w:rFonts w:ascii="Times New Roman" w:hAnsi="Times New Roman"/>
          <w:b/>
          <w:sz w:val="28"/>
          <w:szCs w:val="28"/>
        </w:rPr>
        <w:t xml:space="preserve">van </w:t>
      </w:r>
      <w:r w:rsidRPr="00972D24">
        <w:rPr>
          <w:rFonts w:ascii="Times New Roman" w:hAnsi="Times New Roman"/>
          <w:b/>
          <w:sz w:val="28"/>
          <w:szCs w:val="28"/>
        </w:rPr>
        <w:t xml:space="preserve">verzoeken </w:t>
      </w:r>
      <w:r w:rsidR="00FD64EE">
        <w:rPr>
          <w:rFonts w:ascii="Times New Roman" w:hAnsi="Times New Roman"/>
          <w:b/>
          <w:sz w:val="28"/>
          <w:szCs w:val="28"/>
        </w:rPr>
        <w:t>en klachten van studenten</w:t>
      </w:r>
    </w:p>
    <w:p w:rsidR="00F555B9" w:rsidRPr="00B21250" w:rsidRDefault="00F555B9" w:rsidP="005A6F9A">
      <w:pPr>
        <w:pStyle w:val="Geenafstand"/>
        <w:rPr>
          <w:rFonts w:ascii="Times New Roman" w:hAnsi="Times New Roman"/>
        </w:rPr>
      </w:pPr>
    </w:p>
    <w:p w:rsidR="00F555B9" w:rsidRPr="00972D24" w:rsidRDefault="00F555B9" w:rsidP="005A6F9A">
      <w:pPr>
        <w:pStyle w:val="Geenafstand"/>
        <w:rPr>
          <w:rFonts w:ascii="Times New Roman" w:hAnsi="Times New Roman"/>
          <w:b/>
          <w:bCs/>
          <w:color w:val="000000"/>
        </w:rPr>
      </w:pPr>
      <w:r w:rsidRPr="00972D24">
        <w:rPr>
          <w:rFonts w:ascii="Times New Roman" w:hAnsi="Times New Roman"/>
          <w:b/>
          <w:bCs/>
          <w:color w:val="000000"/>
        </w:rPr>
        <w:t xml:space="preserve">Artikel </w:t>
      </w:r>
      <w:r w:rsidR="00023A2B">
        <w:rPr>
          <w:rFonts w:ascii="Times New Roman" w:hAnsi="Times New Roman"/>
          <w:b/>
          <w:bCs/>
          <w:color w:val="000000"/>
        </w:rPr>
        <w:t>3.1</w:t>
      </w:r>
      <w:r w:rsidRPr="00972D24">
        <w:rPr>
          <w:rFonts w:ascii="Times New Roman" w:hAnsi="Times New Roman"/>
          <w:b/>
          <w:bCs/>
          <w:color w:val="000000"/>
        </w:rPr>
        <w:t xml:space="preserve">: Algemene regels ten aanzien van verzoeken </w:t>
      </w:r>
      <w:r w:rsidR="004F246B">
        <w:rPr>
          <w:rFonts w:ascii="Times New Roman" w:hAnsi="Times New Roman"/>
          <w:b/>
          <w:bCs/>
          <w:color w:val="000000"/>
        </w:rPr>
        <w:t xml:space="preserve">en klachten </w:t>
      </w:r>
      <w:r w:rsidRPr="00972D24">
        <w:rPr>
          <w:rFonts w:ascii="Times New Roman" w:hAnsi="Times New Roman"/>
        </w:rPr>
        <w:t>(</w:t>
      </w:r>
      <w:r w:rsidR="00E30B91">
        <w:rPr>
          <w:rFonts w:ascii="Times New Roman" w:hAnsi="Times New Roman"/>
        </w:rPr>
        <w:t>WHW art 7.12b lid 4</w:t>
      </w:r>
      <w:r w:rsidR="00753CF4">
        <w:rPr>
          <w:rFonts w:ascii="Times New Roman" w:hAnsi="Times New Roman"/>
        </w:rPr>
        <w:t>)</w:t>
      </w:r>
    </w:p>
    <w:p w:rsidR="00F555B9" w:rsidRDefault="00F555B9" w:rsidP="005A6F9A">
      <w:pPr>
        <w:pStyle w:val="Geenafstand"/>
        <w:rPr>
          <w:rFonts w:ascii="Times New Roman" w:hAnsi="Times New Roman"/>
          <w:bCs/>
          <w:color w:val="000000"/>
        </w:rPr>
      </w:pPr>
    </w:p>
    <w:p w:rsidR="0036778F" w:rsidRDefault="00F555B9" w:rsidP="0060740D">
      <w:pPr>
        <w:pStyle w:val="Geenafstand"/>
        <w:numPr>
          <w:ilvl w:val="0"/>
          <w:numId w:val="12"/>
        </w:numPr>
        <w:ind w:left="426" w:hanging="426"/>
        <w:rPr>
          <w:rFonts w:ascii="Times New Roman" w:hAnsi="Times New Roman"/>
          <w:bCs/>
        </w:rPr>
      </w:pPr>
      <w:r w:rsidRPr="00A5269E">
        <w:rPr>
          <w:rFonts w:ascii="Times New Roman" w:hAnsi="Times New Roman"/>
          <w:bCs/>
        </w:rPr>
        <w:t xml:space="preserve">De examencommissie heeft volgens de WHW de bevoegdheid om in </w:t>
      </w:r>
      <w:r w:rsidR="00E548FE" w:rsidRPr="00A5269E">
        <w:rPr>
          <w:rFonts w:ascii="Times New Roman" w:hAnsi="Times New Roman"/>
          <w:bCs/>
        </w:rPr>
        <w:t xml:space="preserve">bepaalde </w:t>
      </w:r>
      <w:r w:rsidRPr="00A5269E">
        <w:rPr>
          <w:rFonts w:ascii="Times New Roman" w:hAnsi="Times New Roman"/>
          <w:bCs/>
        </w:rPr>
        <w:t xml:space="preserve">gevallen </w:t>
      </w:r>
      <w:r w:rsidR="00E548FE" w:rsidRPr="00A5269E">
        <w:rPr>
          <w:rFonts w:ascii="Times New Roman" w:hAnsi="Times New Roman"/>
          <w:bCs/>
        </w:rPr>
        <w:t xml:space="preserve">(zie R&amp;R art. </w:t>
      </w:r>
      <w:r w:rsidR="001648FF" w:rsidRPr="00A5269E">
        <w:rPr>
          <w:rFonts w:ascii="Times New Roman" w:hAnsi="Times New Roman"/>
          <w:bCs/>
        </w:rPr>
        <w:t>1.</w:t>
      </w:r>
      <w:r w:rsidR="00E548FE" w:rsidRPr="00A5269E">
        <w:rPr>
          <w:rFonts w:ascii="Times New Roman" w:hAnsi="Times New Roman"/>
          <w:bCs/>
        </w:rPr>
        <w:t xml:space="preserve">2) </w:t>
      </w:r>
      <w:r w:rsidRPr="00A5269E">
        <w:rPr>
          <w:rFonts w:ascii="Times New Roman" w:hAnsi="Times New Roman"/>
          <w:bCs/>
        </w:rPr>
        <w:t xml:space="preserve">af te wijken van het in de OER bepaalde. </w:t>
      </w:r>
      <w:r w:rsidR="00825D05">
        <w:rPr>
          <w:rFonts w:ascii="Times New Roman" w:hAnsi="Times New Roman"/>
          <w:bCs/>
        </w:rPr>
        <w:t>Studenten k</w:t>
      </w:r>
      <w:r w:rsidR="00CE1731">
        <w:rPr>
          <w:rFonts w:ascii="Times New Roman" w:hAnsi="Times New Roman"/>
          <w:bCs/>
        </w:rPr>
        <w:t>unnen</w:t>
      </w:r>
      <w:r w:rsidR="00825D05">
        <w:rPr>
          <w:rFonts w:ascii="Times New Roman" w:hAnsi="Times New Roman"/>
          <w:bCs/>
        </w:rPr>
        <w:t xml:space="preserve"> daartoe een verzoek aan de examencommissie richten. </w:t>
      </w:r>
    </w:p>
    <w:p w:rsidR="0036778F" w:rsidRPr="008A739E" w:rsidRDefault="0036778F" w:rsidP="0036778F">
      <w:pPr>
        <w:pStyle w:val="Geenafstand"/>
        <w:numPr>
          <w:ilvl w:val="0"/>
          <w:numId w:val="12"/>
        </w:numPr>
        <w:ind w:left="426" w:hanging="426"/>
        <w:rPr>
          <w:rFonts w:ascii="Times New Roman" w:hAnsi="Times New Roman"/>
          <w:bCs/>
        </w:rPr>
      </w:pPr>
      <w:r>
        <w:rPr>
          <w:rFonts w:ascii="Times New Roman" w:hAnsi="Times New Roman"/>
          <w:bCs/>
        </w:rPr>
        <w:t xml:space="preserve">Behalve de in lid 1 van dit artikel bedoelde wettelijk bepaalde gevallen, kan </w:t>
      </w:r>
      <w:r w:rsidR="00F25C23">
        <w:rPr>
          <w:rFonts w:ascii="Times New Roman" w:hAnsi="Times New Roman"/>
          <w:bCs/>
        </w:rPr>
        <w:t xml:space="preserve">een student </w:t>
      </w:r>
      <w:r>
        <w:rPr>
          <w:rFonts w:ascii="Times New Roman" w:hAnsi="Times New Roman"/>
          <w:bCs/>
        </w:rPr>
        <w:t xml:space="preserve">ook </w:t>
      </w:r>
      <w:r w:rsidRPr="008A739E">
        <w:rPr>
          <w:rFonts w:ascii="Times New Roman" w:hAnsi="Times New Roman"/>
          <w:bCs/>
        </w:rPr>
        <w:t>een verzoek indienen bij de examencommissie om - vanwege aantoonbare onredelijkheid of onbillijkheid van overwegende aard - af te wijken van de bepalingen uit de OER</w:t>
      </w:r>
      <w:r>
        <w:rPr>
          <w:rFonts w:ascii="Times New Roman" w:hAnsi="Times New Roman"/>
          <w:bCs/>
        </w:rPr>
        <w:t xml:space="preserve"> (OER hardheidsclausule</w:t>
      </w:r>
      <w:r w:rsidR="003A7834">
        <w:rPr>
          <w:rFonts w:ascii="Times New Roman" w:hAnsi="Times New Roman"/>
          <w:bCs/>
        </w:rPr>
        <w:t>; zie ook R&amp;</w:t>
      </w:r>
      <w:r w:rsidR="003A7834" w:rsidRPr="00C41F22">
        <w:rPr>
          <w:rFonts w:ascii="Times New Roman" w:hAnsi="Times New Roman"/>
          <w:bCs/>
        </w:rPr>
        <w:t xml:space="preserve">R art. </w:t>
      </w:r>
      <w:r w:rsidR="004F246B" w:rsidRPr="00C41F22">
        <w:rPr>
          <w:rFonts w:ascii="Times New Roman" w:hAnsi="Times New Roman"/>
          <w:bCs/>
        </w:rPr>
        <w:t xml:space="preserve">1.3 en </w:t>
      </w:r>
      <w:r w:rsidR="003A7834">
        <w:rPr>
          <w:rFonts w:ascii="Times New Roman" w:hAnsi="Times New Roman"/>
          <w:bCs/>
        </w:rPr>
        <w:t>3.9)</w:t>
      </w:r>
      <w:r w:rsidRPr="008A739E">
        <w:rPr>
          <w:rFonts w:ascii="Times New Roman" w:hAnsi="Times New Roman"/>
          <w:bCs/>
        </w:rPr>
        <w:t xml:space="preserve">. </w:t>
      </w:r>
    </w:p>
    <w:p w:rsidR="00F555B9" w:rsidRPr="00A5269E" w:rsidRDefault="008D47CB" w:rsidP="0060740D">
      <w:pPr>
        <w:pStyle w:val="Geenafstand"/>
        <w:numPr>
          <w:ilvl w:val="0"/>
          <w:numId w:val="12"/>
        </w:numPr>
        <w:ind w:left="426" w:hanging="426"/>
        <w:rPr>
          <w:rFonts w:ascii="Times New Roman" w:hAnsi="Times New Roman"/>
          <w:bCs/>
        </w:rPr>
      </w:pPr>
      <w:r w:rsidRPr="00A5269E">
        <w:rPr>
          <w:rFonts w:ascii="Times New Roman" w:hAnsi="Times New Roman"/>
        </w:rPr>
        <w:t xml:space="preserve">Een verzoek van een student dat een besluit van de examencommissie vereist dient </w:t>
      </w:r>
      <w:r w:rsidR="00801466" w:rsidRPr="00A5269E">
        <w:rPr>
          <w:rFonts w:ascii="Times New Roman" w:hAnsi="Times New Roman"/>
        </w:rPr>
        <w:t xml:space="preserve">tijdig </w:t>
      </w:r>
      <w:r w:rsidRPr="00A5269E">
        <w:rPr>
          <w:rFonts w:ascii="Times New Roman" w:hAnsi="Times New Roman"/>
        </w:rPr>
        <w:t>schriftelijk te worden ingediend</w:t>
      </w:r>
      <w:r w:rsidR="00A5269E" w:rsidRPr="00A5269E">
        <w:rPr>
          <w:rFonts w:ascii="Times New Roman" w:hAnsi="Times New Roman"/>
        </w:rPr>
        <w:t xml:space="preserve">. De procedures hiervoor staan </w:t>
      </w:r>
      <w:r w:rsidR="00A5269E" w:rsidRPr="00CE1731">
        <w:rPr>
          <w:rFonts w:ascii="Times New Roman" w:hAnsi="Times New Roman"/>
        </w:rPr>
        <w:t>op</w:t>
      </w:r>
      <w:r w:rsidR="00F555B9" w:rsidRPr="00CE1731">
        <w:rPr>
          <w:rFonts w:ascii="Times New Roman" w:hAnsi="Times New Roman"/>
          <w:bCs/>
        </w:rPr>
        <w:t xml:space="preserve"> website examencommissie</w:t>
      </w:r>
      <w:r w:rsidR="002F057A">
        <w:rPr>
          <w:rFonts w:ascii="Times New Roman" w:hAnsi="Times New Roman"/>
          <w:bCs/>
        </w:rPr>
        <w:t>.</w:t>
      </w:r>
    </w:p>
    <w:p w:rsidR="00AD21B6" w:rsidRPr="00B21250" w:rsidRDefault="00F555B9" w:rsidP="0060740D">
      <w:pPr>
        <w:pStyle w:val="Geenafstand"/>
        <w:numPr>
          <w:ilvl w:val="0"/>
          <w:numId w:val="12"/>
        </w:numPr>
        <w:ind w:left="426" w:hanging="426"/>
        <w:rPr>
          <w:rFonts w:ascii="Times New Roman" w:hAnsi="Times New Roman"/>
          <w:bCs/>
          <w:color w:val="000000"/>
        </w:rPr>
      </w:pPr>
      <w:r w:rsidRPr="00B21250">
        <w:rPr>
          <w:rFonts w:ascii="Times New Roman" w:hAnsi="Times New Roman"/>
          <w:bCs/>
          <w:color w:val="000000"/>
        </w:rPr>
        <w:t>De examencommissie kan ten behoeve van haar besluit over een verzoek, advies inwinnen bij deskundigen zoals opleidingsbestuur, examinatoren en studieadviseurs</w:t>
      </w:r>
      <w:r w:rsidR="0036778F">
        <w:rPr>
          <w:rFonts w:ascii="Times New Roman" w:hAnsi="Times New Roman"/>
          <w:bCs/>
          <w:color w:val="000000"/>
        </w:rPr>
        <w:t xml:space="preserve"> </w:t>
      </w:r>
      <w:r w:rsidR="005B10AE">
        <w:rPr>
          <w:rFonts w:ascii="Times New Roman" w:hAnsi="Times New Roman"/>
          <w:bCs/>
          <w:color w:val="000000"/>
        </w:rPr>
        <w:t>(</w:t>
      </w:r>
      <w:r w:rsidR="0036778F">
        <w:rPr>
          <w:rFonts w:ascii="Times New Roman" w:hAnsi="Times New Roman"/>
          <w:bCs/>
          <w:color w:val="000000"/>
        </w:rPr>
        <w:t>zie ook R&amp;R art 1.3 lid 5</w:t>
      </w:r>
      <w:r w:rsidR="005B10AE">
        <w:rPr>
          <w:rFonts w:ascii="Times New Roman" w:hAnsi="Times New Roman"/>
          <w:bCs/>
          <w:color w:val="000000"/>
        </w:rPr>
        <w:t xml:space="preserve"> en 6</w:t>
      </w:r>
      <w:r w:rsidR="0036778F">
        <w:rPr>
          <w:rFonts w:ascii="Times New Roman" w:hAnsi="Times New Roman"/>
          <w:bCs/>
          <w:color w:val="000000"/>
        </w:rPr>
        <w:t>)</w:t>
      </w:r>
      <w:r w:rsidRPr="00B21250">
        <w:rPr>
          <w:rFonts w:ascii="Times New Roman" w:hAnsi="Times New Roman"/>
          <w:bCs/>
          <w:color w:val="000000"/>
        </w:rPr>
        <w:t>.</w:t>
      </w:r>
    </w:p>
    <w:p w:rsidR="002E097B" w:rsidRDefault="002E097B" w:rsidP="0060740D">
      <w:pPr>
        <w:pStyle w:val="Geenafstand"/>
        <w:numPr>
          <w:ilvl w:val="0"/>
          <w:numId w:val="12"/>
        </w:numPr>
        <w:ind w:left="426" w:hanging="426"/>
        <w:rPr>
          <w:rFonts w:ascii="Times New Roman" w:hAnsi="Times New Roman"/>
          <w:bCs/>
        </w:rPr>
      </w:pPr>
      <w:r>
        <w:rPr>
          <w:rFonts w:ascii="Times New Roman" w:hAnsi="Times New Roman"/>
          <w:bCs/>
        </w:rPr>
        <w:t>De examencommissie neemt correct ingediende verzoeken in principe in behandeling in de eerstvolgende commissie vergadering die tenminste 5 werkdagen na het binnenkomen van het verzoek plaatsvindt.</w:t>
      </w:r>
    </w:p>
    <w:p w:rsidR="00F555B9" w:rsidRDefault="001E6F5D" w:rsidP="0060740D">
      <w:pPr>
        <w:pStyle w:val="Geenafstand"/>
        <w:numPr>
          <w:ilvl w:val="0"/>
          <w:numId w:val="12"/>
        </w:numPr>
        <w:ind w:left="426" w:hanging="426"/>
        <w:rPr>
          <w:rFonts w:ascii="Times New Roman" w:hAnsi="Times New Roman"/>
          <w:bCs/>
        </w:rPr>
      </w:pPr>
      <w:r w:rsidRPr="00B21250">
        <w:rPr>
          <w:rFonts w:ascii="Times New Roman" w:hAnsi="Times New Roman"/>
          <w:bCs/>
        </w:rPr>
        <w:t>De examencommissie stelt de student zo spoedig m</w:t>
      </w:r>
      <w:r>
        <w:rPr>
          <w:rFonts w:ascii="Times New Roman" w:hAnsi="Times New Roman"/>
          <w:bCs/>
        </w:rPr>
        <w:t>ogelijk</w:t>
      </w:r>
      <w:r w:rsidRPr="00B21250">
        <w:rPr>
          <w:rFonts w:ascii="Times New Roman" w:hAnsi="Times New Roman"/>
          <w:bCs/>
        </w:rPr>
        <w:t xml:space="preserve"> schriftelijk op de hoogte van haar besluit</w:t>
      </w:r>
      <w:r>
        <w:rPr>
          <w:rFonts w:ascii="Times New Roman" w:hAnsi="Times New Roman"/>
          <w:bCs/>
        </w:rPr>
        <w:t>.</w:t>
      </w:r>
      <w:r w:rsidRPr="00B21250">
        <w:rPr>
          <w:rFonts w:ascii="Times New Roman" w:hAnsi="Times New Roman"/>
          <w:bCs/>
        </w:rPr>
        <w:t xml:space="preserve"> </w:t>
      </w:r>
      <w:r>
        <w:rPr>
          <w:rFonts w:ascii="Times New Roman" w:hAnsi="Times New Roman"/>
          <w:bCs/>
        </w:rPr>
        <w:t>In</w:t>
      </w:r>
      <w:r w:rsidR="002E097B">
        <w:rPr>
          <w:rFonts w:ascii="Times New Roman" w:hAnsi="Times New Roman"/>
          <w:bCs/>
        </w:rPr>
        <w:t xml:space="preserve"> principe </w:t>
      </w:r>
      <w:r>
        <w:rPr>
          <w:rFonts w:ascii="Times New Roman" w:hAnsi="Times New Roman"/>
          <w:bCs/>
        </w:rPr>
        <w:t xml:space="preserve">zal het besluit </w:t>
      </w:r>
      <w:r w:rsidRPr="006738DB">
        <w:rPr>
          <w:rFonts w:ascii="Times New Roman" w:hAnsi="Times New Roman"/>
          <w:bCs/>
        </w:rPr>
        <w:t>uiterlijk 5 werkdagen</w:t>
      </w:r>
      <w:r w:rsidRPr="00B21250">
        <w:rPr>
          <w:rFonts w:ascii="Times New Roman" w:hAnsi="Times New Roman"/>
          <w:bCs/>
        </w:rPr>
        <w:t xml:space="preserve"> na de vergadering</w:t>
      </w:r>
      <w:r>
        <w:rPr>
          <w:rFonts w:ascii="Times New Roman" w:hAnsi="Times New Roman"/>
          <w:bCs/>
        </w:rPr>
        <w:t xml:space="preserve"> </w:t>
      </w:r>
      <w:r w:rsidR="006738DB">
        <w:rPr>
          <w:rFonts w:ascii="Times New Roman" w:hAnsi="Times New Roman"/>
          <w:bCs/>
        </w:rPr>
        <w:t>aan de student worden mede</w:t>
      </w:r>
      <w:r w:rsidR="00C41F22">
        <w:rPr>
          <w:rFonts w:ascii="Times New Roman" w:hAnsi="Times New Roman"/>
          <w:bCs/>
        </w:rPr>
        <w:t xml:space="preserve"> </w:t>
      </w:r>
      <w:r w:rsidR="006738DB">
        <w:rPr>
          <w:rFonts w:ascii="Times New Roman" w:hAnsi="Times New Roman"/>
          <w:bCs/>
        </w:rPr>
        <w:t>gedeeld</w:t>
      </w:r>
      <w:r w:rsidR="00A7078F" w:rsidRPr="00B21250">
        <w:rPr>
          <w:rFonts w:ascii="Times New Roman" w:hAnsi="Times New Roman"/>
          <w:bCs/>
        </w:rPr>
        <w:t>.</w:t>
      </w:r>
      <w:r w:rsidR="00085727" w:rsidRPr="00B21250">
        <w:rPr>
          <w:rFonts w:ascii="Times New Roman" w:hAnsi="Times New Roman"/>
          <w:bCs/>
        </w:rPr>
        <w:t xml:space="preserve"> </w:t>
      </w:r>
      <w:r w:rsidR="00AD21B6" w:rsidRPr="00753CF4">
        <w:rPr>
          <w:rFonts w:ascii="Times New Roman" w:hAnsi="Times New Roman"/>
          <w:bCs/>
        </w:rPr>
        <w:t xml:space="preserve">Het besluit wordt </w:t>
      </w:r>
      <w:r w:rsidR="006738DB">
        <w:rPr>
          <w:rFonts w:ascii="Times New Roman" w:hAnsi="Times New Roman"/>
          <w:bCs/>
        </w:rPr>
        <w:t xml:space="preserve">indien nodig </w:t>
      </w:r>
      <w:r w:rsidR="00AD21B6" w:rsidRPr="00753CF4">
        <w:rPr>
          <w:rFonts w:ascii="Times New Roman" w:hAnsi="Times New Roman"/>
          <w:bCs/>
        </w:rPr>
        <w:t xml:space="preserve">met redenen omkleed. </w:t>
      </w:r>
    </w:p>
    <w:p w:rsidR="00272EDC" w:rsidRPr="00C41F22" w:rsidRDefault="00272EDC" w:rsidP="00272EDC">
      <w:pPr>
        <w:pStyle w:val="Geenafstand"/>
        <w:numPr>
          <w:ilvl w:val="0"/>
          <w:numId w:val="12"/>
        </w:numPr>
        <w:ind w:left="426" w:hanging="426"/>
        <w:rPr>
          <w:rFonts w:ascii="Times New Roman" w:hAnsi="Times New Roman"/>
          <w:bCs/>
        </w:rPr>
      </w:pPr>
      <w:r w:rsidRPr="00C41F22">
        <w:rPr>
          <w:rFonts w:ascii="Times New Roman" w:hAnsi="Times New Roman"/>
          <w:bCs/>
        </w:rPr>
        <w:t>Klachten over examinatoren moeten, evenals beroep tegen beslissingen of bezwaar tegen besluiten van de examencommissie, worden ingediend bij</w:t>
      </w:r>
      <w:r w:rsidR="00E30B91">
        <w:rPr>
          <w:rFonts w:ascii="Times New Roman" w:hAnsi="Times New Roman"/>
          <w:bCs/>
        </w:rPr>
        <w:t xml:space="preserve"> de balie van Student Services</w:t>
      </w:r>
      <w:r w:rsidRPr="00C41F22">
        <w:rPr>
          <w:rFonts w:ascii="Times New Roman" w:hAnsi="Times New Roman"/>
          <w:bCs/>
        </w:rPr>
        <w:t>.</w:t>
      </w:r>
    </w:p>
    <w:p w:rsidR="00272EDC" w:rsidRPr="00C41F22" w:rsidRDefault="00272EDC" w:rsidP="00272EDC">
      <w:pPr>
        <w:pStyle w:val="Geenafstand"/>
        <w:numPr>
          <w:ilvl w:val="0"/>
          <w:numId w:val="12"/>
        </w:numPr>
        <w:ind w:left="426" w:hanging="426"/>
        <w:rPr>
          <w:rFonts w:ascii="Times New Roman" w:hAnsi="Times New Roman"/>
          <w:bCs/>
        </w:rPr>
      </w:pPr>
      <w:r w:rsidRPr="00C41F22">
        <w:rPr>
          <w:rFonts w:ascii="Times New Roman" w:hAnsi="Times New Roman"/>
          <w:bCs/>
        </w:rPr>
        <w:t>Indien een student een verzoek of klacht indient waarbij een examinator betrokken is die lid is van de examencommissie, neemt de betrokken examinator geen deel aan de behandeling van het verzoek of de klacht.</w:t>
      </w:r>
    </w:p>
    <w:p w:rsidR="00C9532A" w:rsidRPr="00B21250" w:rsidRDefault="00C9532A" w:rsidP="005A6F9A">
      <w:pPr>
        <w:pStyle w:val="Geenafstand"/>
        <w:rPr>
          <w:rFonts w:ascii="Times New Roman" w:hAnsi="Times New Roman"/>
        </w:rPr>
      </w:pPr>
    </w:p>
    <w:p w:rsidR="00F555B9" w:rsidRDefault="00F555B9" w:rsidP="005A6F9A">
      <w:pPr>
        <w:pStyle w:val="Geenafstand"/>
        <w:rPr>
          <w:rFonts w:ascii="Times New Roman" w:hAnsi="Times New Roman"/>
        </w:rPr>
      </w:pPr>
      <w:r w:rsidRPr="00972D24">
        <w:rPr>
          <w:rFonts w:ascii="Times New Roman" w:hAnsi="Times New Roman"/>
          <w:b/>
        </w:rPr>
        <w:t xml:space="preserve">Artikel </w:t>
      </w:r>
      <w:r w:rsidR="00023A2B">
        <w:rPr>
          <w:rFonts w:ascii="Times New Roman" w:hAnsi="Times New Roman"/>
          <w:b/>
        </w:rPr>
        <w:t>3.2</w:t>
      </w:r>
      <w:r w:rsidRPr="00972D24">
        <w:rPr>
          <w:rFonts w:ascii="Times New Roman" w:hAnsi="Times New Roman"/>
          <w:b/>
        </w:rPr>
        <w:t xml:space="preserve">: Goedkeuring vrij </w:t>
      </w:r>
      <w:r w:rsidR="0029373C" w:rsidRPr="00972D24">
        <w:rPr>
          <w:rFonts w:ascii="Times New Roman" w:hAnsi="Times New Roman"/>
          <w:b/>
        </w:rPr>
        <w:t>onderwijs</w:t>
      </w:r>
      <w:r w:rsidRPr="00972D24">
        <w:rPr>
          <w:rFonts w:ascii="Times New Roman" w:hAnsi="Times New Roman"/>
          <w:b/>
        </w:rPr>
        <w:t xml:space="preserve">programma </w:t>
      </w:r>
      <w:r w:rsidRPr="00972D24">
        <w:rPr>
          <w:rFonts w:ascii="Times New Roman" w:hAnsi="Times New Roman"/>
        </w:rPr>
        <w:t xml:space="preserve">(WHW </w:t>
      </w:r>
      <w:r w:rsidR="0029373C" w:rsidRPr="00972D24">
        <w:rPr>
          <w:rFonts w:ascii="Times New Roman" w:hAnsi="Times New Roman"/>
        </w:rPr>
        <w:t xml:space="preserve">art. 7.3d en </w:t>
      </w:r>
      <w:r w:rsidRPr="00972D24">
        <w:rPr>
          <w:rFonts w:ascii="Times New Roman" w:hAnsi="Times New Roman"/>
        </w:rPr>
        <w:t>art. 7.12b lid 1c)</w:t>
      </w:r>
    </w:p>
    <w:p w:rsidR="009154E1" w:rsidRPr="009154E1" w:rsidRDefault="009154E1" w:rsidP="005A6F9A">
      <w:pPr>
        <w:pStyle w:val="Geenafstand"/>
        <w:rPr>
          <w:rFonts w:ascii="Times New Roman" w:hAnsi="Times New Roman"/>
        </w:rPr>
      </w:pPr>
    </w:p>
    <w:p w:rsidR="00AE3CF7" w:rsidRDefault="00AE3CF7" w:rsidP="009B79B3">
      <w:pPr>
        <w:pStyle w:val="Geenafstand"/>
        <w:numPr>
          <w:ilvl w:val="0"/>
          <w:numId w:val="31"/>
        </w:numPr>
        <w:ind w:left="426" w:hanging="426"/>
        <w:rPr>
          <w:rFonts w:ascii="Times New Roman" w:hAnsi="Times New Roman"/>
        </w:rPr>
      </w:pPr>
      <w:r>
        <w:rPr>
          <w:rFonts w:ascii="Times New Roman" w:hAnsi="Times New Roman"/>
        </w:rPr>
        <w:t xml:space="preserve">Een student die is ingeschreven voor een opleiding in het wetenschappelijk onderwijs, kan zelf, uit onderwijseenheden die door de instelling worden verzorgd, een programma samenstellen waaraan een examen is verbonden. </w:t>
      </w:r>
      <w:r w:rsidR="00825D05">
        <w:rPr>
          <w:rFonts w:ascii="Times New Roman" w:hAnsi="Times New Roman"/>
        </w:rPr>
        <w:t>Wil het examen leiden tot een graad, is er</w:t>
      </w:r>
      <w:r w:rsidR="00E50B4A">
        <w:rPr>
          <w:rFonts w:ascii="Times New Roman" w:hAnsi="Times New Roman"/>
        </w:rPr>
        <w:t xml:space="preserve"> toestemming tot het volgen van het programma nodig van de examencommissie.</w:t>
      </w:r>
    </w:p>
    <w:p w:rsidR="00AE3CF7" w:rsidRDefault="00F555B9" w:rsidP="009B79B3">
      <w:pPr>
        <w:pStyle w:val="Geenafstand"/>
        <w:numPr>
          <w:ilvl w:val="0"/>
          <w:numId w:val="31"/>
        </w:numPr>
        <w:ind w:left="426" w:hanging="426"/>
        <w:rPr>
          <w:rFonts w:ascii="Times New Roman" w:hAnsi="Times New Roman"/>
        </w:rPr>
      </w:pPr>
      <w:r w:rsidRPr="00AE3CF7">
        <w:rPr>
          <w:rFonts w:ascii="Times New Roman" w:hAnsi="Times New Roman"/>
        </w:rPr>
        <w:t xml:space="preserve">De examencommissie toetst of het voorgestelde vrije programma past binnen het domein van </w:t>
      </w:r>
      <w:r w:rsidR="001648FF" w:rsidRPr="00AE3CF7">
        <w:rPr>
          <w:rFonts w:ascii="Times New Roman" w:hAnsi="Times New Roman"/>
        </w:rPr>
        <w:t>een</w:t>
      </w:r>
      <w:r w:rsidRPr="00AE3CF7">
        <w:rPr>
          <w:rFonts w:ascii="Times New Roman" w:hAnsi="Times New Roman"/>
        </w:rPr>
        <w:t xml:space="preserve"> opleiding, samenhangend is en voldoende niveau heeft in het licht van de eindkwalificaties van d</w:t>
      </w:r>
      <w:r w:rsidR="001648FF" w:rsidRPr="00AE3CF7">
        <w:rPr>
          <w:rFonts w:ascii="Times New Roman" w:hAnsi="Times New Roman"/>
        </w:rPr>
        <w:t>i</w:t>
      </w:r>
      <w:r w:rsidRPr="00AE3CF7">
        <w:rPr>
          <w:rFonts w:ascii="Times New Roman" w:hAnsi="Times New Roman"/>
        </w:rPr>
        <w:t>e opleiding</w:t>
      </w:r>
      <w:r w:rsidR="00F1279E" w:rsidRPr="00AE3CF7">
        <w:rPr>
          <w:rFonts w:ascii="Times New Roman" w:hAnsi="Times New Roman"/>
        </w:rPr>
        <w:t>.</w:t>
      </w:r>
    </w:p>
    <w:p w:rsidR="005B10AE" w:rsidRPr="004F0F62" w:rsidRDefault="005B10AE" w:rsidP="005B10AE">
      <w:pPr>
        <w:pStyle w:val="Geenafstand"/>
        <w:ind w:left="426" w:hanging="426"/>
        <w:rPr>
          <w:rFonts w:ascii="Times New Roman" w:hAnsi="Times New Roman"/>
          <w:color w:val="000000" w:themeColor="text1"/>
        </w:rPr>
      </w:pPr>
      <w:r w:rsidRPr="004F0F62">
        <w:rPr>
          <w:rFonts w:ascii="Times New Roman" w:hAnsi="Times New Roman"/>
          <w:color w:val="000000" w:themeColor="text1"/>
        </w:rPr>
        <w:t>3.</w:t>
      </w:r>
      <w:r w:rsidRPr="004F0F62">
        <w:rPr>
          <w:rFonts w:ascii="Times New Roman" w:hAnsi="Times New Roman"/>
          <w:color w:val="000000" w:themeColor="text1"/>
        </w:rPr>
        <w:tab/>
        <w:t xml:space="preserve">Voor een vrij bachelor programma (180 EC) hanteert de examencommissie als richtlijn bij het geven van toestemming </w:t>
      </w:r>
    </w:p>
    <w:p w:rsidR="005B10AE" w:rsidRPr="004F0F62" w:rsidRDefault="005B10AE" w:rsidP="005B10AE">
      <w:pPr>
        <w:pStyle w:val="Geenafstand"/>
        <w:ind w:left="851" w:hanging="403"/>
        <w:rPr>
          <w:rFonts w:ascii="Times New Roman" w:hAnsi="Times New Roman"/>
          <w:color w:val="000000" w:themeColor="text1"/>
        </w:rPr>
      </w:pPr>
      <w:r w:rsidRPr="004F0F62">
        <w:rPr>
          <w:rFonts w:ascii="Times New Roman" w:hAnsi="Times New Roman"/>
          <w:color w:val="000000" w:themeColor="text1"/>
        </w:rPr>
        <w:t>-</w:t>
      </w:r>
      <w:r w:rsidRPr="004F0F62">
        <w:rPr>
          <w:rFonts w:ascii="Times New Roman" w:hAnsi="Times New Roman"/>
          <w:color w:val="000000" w:themeColor="text1"/>
        </w:rPr>
        <w:tab/>
      </w:r>
      <w:r w:rsidR="00074980" w:rsidRPr="004F0F62">
        <w:rPr>
          <w:rFonts w:ascii="Times New Roman" w:hAnsi="Times New Roman"/>
          <w:color w:val="000000" w:themeColor="text1"/>
        </w:rPr>
        <w:t xml:space="preserve">de </w:t>
      </w:r>
      <w:r w:rsidRPr="004F0F62">
        <w:rPr>
          <w:rFonts w:ascii="Times New Roman" w:hAnsi="Times New Roman"/>
          <w:color w:val="000000" w:themeColor="text1"/>
        </w:rPr>
        <w:t>eindopdracht moet passen binnen het domein van de opleiding waar het getuigschrift voor wordt afgegeven</w:t>
      </w:r>
    </w:p>
    <w:p w:rsidR="005B10AE" w:rsidRPr="004F0F62" w:rsidRDefault="005B10AE" w:rsidP="005B10AE">
      <w:pPr>
        <w:pStyle w:val="Geenafstand"/>
        <w:ind w:left="851" w:hanging="403"/>
        <w:rPr>
          <w:rFonts w:ascii="Times New Roman" w:hAnsi="Times New Roman"/>
          <w:color w:val="000000" w:themeColor="text1"/>
        </w:rPr>
      </w:pPr>
      <w:r w:rsidRPr="004F0F62">
        <w:rPr>
          <w:rFonts w:ascii="Times New Roman" w:hAnsi="Times New Roman"/>
          <w:color w:val="000000" w:themeColor="text1"/>
        </w:rPr>
        <w:lastRenderedPageBreak/>
        <w:t>-</w:t>
      </w:r>
      <w:r w:rsidRPr="004F0F62">
        <w:rPr>
          <w:rFonts w:ascii="Times New Roman" w:hAnsi="Times New Roman"/>
          <w:color w:val="000000" w:themeColor="text1"/>
        </w:rPr>
        <w:tab/>
      </w:r>
      <w:r w:rsidR="004F0F62" w:rsidRPr="004F0F62">
        <w:rPr>
          <w:rFonts w:ascii="Times New Roman" w:hAnsi="Times New Roman"/>
          <w:color w:val="000000" w:themeColor="text1"/>
        </w:rPr>
        <w:t xml:space="preserve">de </w:t>
      </w:r>
      <w:r w:rsidRPr="004F0F62">
        <w:rPr>
          <w:rFonts w:ascii="Times New Roman" w:hAnsi="Times New Roman"/>
          <w:color w:val="000000" w:themeColor="text1"/>
        </w:rPr>
        <w:t>afwijking van het 1</w:t>
      </w:r>
      <w:r w:rsidRPr="004F0F62">
        <w:rPr>
          <w:rFonts w:ascii="Times New Roman" w:hAnsi="Times New Roman"/>
          <w:color w:val="000000" w:themeColor="text1"/>
          <w:vertAlign w:val="superscript"/>
        </w:rPr>
        <w:t>e</w:t>
      </w:r>
      <w:r w:rsidRPr="004F0F62">
        <w:rPr>
          <w:rFonts w:ascii="Times New Roman" w:hAnsi="Times New Roman"/>
          <w:color w:val="000000" w:themeColor="text1"/>
        </w:rPr>
        <w:t xml:space="preserve"> en 2</w:t>
      </w:r>
      <w:r w:rsidRPr="004F0F62">
        <w:rPr>
          <w:rFonts w:ascii="Times New Roman" w:hAnsi="Times New Roman"/>
          <w:color w:val="000000" w:themeColor="text1"/>
          <w:vertAlign w:val="superscript"/>
        </w:rPr>
        <w:t>e</w:t>
      </w:r>
      <w:r w:rsidRPr="004F0F62">
        <w:rPr>
          <w:rFonts w:ascii="Times New Roman" w:hAnsi="Times New Roman"/>
          <w:color w:val="000000" w:themeColor="text1"/>
        </w:rPr>
        <w:t xml:space="preserve"> jaar van een regulier aangeboden bacheloropleiding moet minimaal 30 EC zijn. </w:t>
      </w:r>
    </w:p>
    <w:p w:rsidR="00074980" w:rsidRPr="004F0F62" w:rsidRDefault="00074980" w:rsidP="00074980">
      <w:pPr>
        <w:pStyle w:val="Geenafstand"/>
        <w:ind w:left="448" w:hanging="448"/>
        <w:rPr>
          <w:rFonts w:ascii="Times New Roman" w:hAnsi="Times New Roman"/>
          <w:color w:val="000000" w:themeColor="text1"/>
        </w:rPr>
      </w:pPr>
      <w:r w:rsidRPr="004F0F62">
        <w:rPr>
          <w:rFonts w:ascii="Times New Roman" w:hAnsi="Times New Roman"/>
          <w:color w:val="000000" w:themeColor="text1"/>
        </w:rPr>
        <w:t>4.</w:t>
      </w:r>
      <w:r w:rsidRPr="004F0F62">
        <w:rPr>
          <w:rFonts w:ascii="Times New Roman" w:hAnsi="Times New Roman"/>
          <w:color w:val="000000" w:themeColor="text1"/>
        </w:rPr>
        <w:tab/>
        <w:t>Voor een vrij programma voor een tweejarige masteropleiding (120 EC) hanteert de examencommissie als richtlijn bij het geven van toestemming:</w:t>
      </w:r>
    </w:p>
    <w:p w:rsidR="00074980" w:rsidRPr="004F0F62" w:rsidRDefault="00074980" w:rsidP="00074980">
      <w:pPr>
        <w:pStyle w:val="Geenafstand"/>
        <w:ind w:left="851" w:hanging="403"/>
        <w:rPr>
          <w:rFonts w:ascii="Times New Roman" w:hAnsi="Times New Roman"/>
          <w:color w:val="000000" w:themeColor="text1"/>
        </w:rPr>
      </w:pPr>
      <w:r w:rsidRPr="004F0F62">
        <w:rPr>
          <w:rFonts w:ascii="Times New Roman" w:hAnsi="Times New Roman"/>
          <w:color w:val="000000" w:themeColor="text1"/>
        </w:rPr>
        <w:t>-</w:t>
      </w:r>
      <w:r w:rsidRPr="004F0F62">
        <w:rPr>
          <w:rFonts w:ascii="Times New Roman" w:hAnsi="Times New Roman"/>
          <w:color w:val="000000" w:themeColor="text1"/>
        </w:rPr>
        <w:tab/>
        <w:t>de eindopdracht moet passen binnen het domein van de opleiding waar het getuigschrift voor wordt afgegeven</w:t>
      </w:r>
    </w:p>
    <w:p w:rsidR="00074980" w:rsidRPr="004F0F62" w:rsidRDefault="00074980" w:rsidP="00074980">
      <w:pPr>
        <w:pStyle w:val="Geenafstand"/>
        <w:ind w:left="851" w:hanging="403"/>
        <w:rPr>
          <w:rFonts w:ascii="Times New Roman" w:hAnsi="Times New Roman"/>
          <w:color w:val="000000" w:themeColor="text1"/>
        </w:rPr>
      </w:pPr>
      <w:r w:rsidRPr="004F0F62">
        <w:rPr>
          <w:rFonts w:ascii="Times New Roman" w:hAnsi="Times New Roman"/>
          <w:color w:val="000000" w:themeColor="text1"/>
        </w:rPr>
        <w:t>-</w:t>
      </w:r>
      <w:r w:rsidRPr="004F0F62">
        <w:rPr>
          <w:rFonts w:ascii="Times New Roman" w:hAnsi="Times New Roman"/>
          <w:color w:val="000000" w:themeColor="text1"/>
        </w:rPr>
        <w:tab/>
      </w:r>
      <w:r w:rsidR="004F0F62" w:rsidRPr="004F0F62">
        <w:rPr>
          <w:rFonts w:ascii="Times New Roman" w:hAnsi="Times New Roman"/>
          <w:color w:val="000000" w:themeColor="text1"/>
        </w:rPr>
        <w:t xml:space="preserve">de </w:t>
      </w:r>
      <w:r w:rsidRPr="004F0F62">
        <w:rPr>
          <w:rFonts w:ascii="Times New Roman" w:hAnsi="Times New Roman"/>
          <w:color w:val="000000" w:themeColor="text1"/>
        </w:rPr>
        <w:t xml:space="preserve">afwijking van het </w:t>
      </w:r>
      <w:r w:rsidR="004F0F62" w:rsidRPr="004F0F62">
        <w:rPr>
          <w:rFonts w:ascii="Times New Roman" w:hAnsi="Times New Roman"/>
          <w:color w:val="000000" w:themeColor="text1"/>
        </w:rPr>
        <w:t xml:space="preserve">inhoudelijk meest nabijgelegen vakkenpakket binnen de masteropleiding </w:t>
      </w:r>
      <w:r w:rsidRPr="004F0F62">
        <w:rPr>
          <w:rFonts w:ascii="Times New Roman" w:hAnsi="Times New Roman"/>
          <w:color w:val="000000" w:themeColor="text1"/>
        </w:rPr>
        <w:t xml:space="preserve">moet minimaal </w:t>
      </w:r>
      <w:r w:rsidR="00BA7617">
        <w:rPr>
          <w:rFonts w:ascii="Times New Roman" w:hAnsi="Times New Roman"/>
          <w:color w:val="000000" w:themeColor="text1"/>
        </w:rPr>
        <w:t>30 EC</w:t>
      </w:r>
      <w:r w:rsidRPr="004F0F62">
        <w:rPr>
          <w:rFonts w:ascii="Times New Roman" w:hAnsi="Times New Roman"/>
          <w:color w:val="000000" w:themeColor="text1"/>
        </w:rPr>
        <w:t xml:space="preserve"> zijn. </w:t>
      </w:r>
    </w:p>
    <w:p w:rsidR="00C9532A" w:rsidRPr="004F0F62" w:rsidRDefault="00074980" w:rsidP="004F0F62">
      <w:pPr>
        <w:pStyle w:val="Geenafstand"/>
        <w:ind w:left="426" w:hanging="426"/>
        <w:rPr>
          <w:rFonts w:ascii="Times New Roman" w:hAnsi="Times New Roman"/>
        </w:rPr>
      </w:pPr>
      <w:r w:rsidRPr="004F0F62">
        <w:rPr>
          <w:rFonts w:ascii="Times New Roman" w:hAnsi="Times New Roman"/>
        </w:rPr>
        <w:t>5</w:t>
      </w:r>
      <w:r w:rsidR="005B10AE" w:rsidRPr="004F0F62">
        <w:rPr>
          <w:rFonts w:ascii="Times New Roman" w:hAnsi="Times New Roman"/>
        </w:rPr>
        <w:t>.</w:t>
      </w:r>
      <w:r w:rsidR="005B10AE" w:rsidRPr="004F0F62">
        <w:rPr>
          <w:rFonts w:ascii="Times New Roman" w:hAnsi="Times New Roman"/>
        </w:rPr>
        <w:tab/>
      </w:r>
      <w:r w:rsidR="00E50B4A" w:rsidRPr="004F0F62">
        <w:rPr>
          <w:rFonts w:ascii="Times New Roman" w:hAnsi="Times New Roman"/>
        </w:rPr>
        <w:t xml:space="preserve">De student wordt schriftelijk op de hoogte gesteld van het besluit. </w:t>
      </w:r>
      <w:r w:rsidR="00274201" w:rsidRPr="004F0F62">
        <w:rPr>
          <w:rFonts w:ascii="Times New Roman" w:hAnsi="Times New Roman"/>
        </w:rPr>
        <w:t xml:space="preserve">Indien de examencommissie tot goedkeuring besluit, geeft </w:t>
      </w:r>
      <w:r w:rsidR="00CE1731" w:rsidRPr="004F0F62">
        <w:rPr>
          <w:rFonts w:ascii="Times New Roman" w:hAnsi="Times New Roman"/>
        </w:rPr>
        <w:t>ze daarbij</w:t>
      </w:r>
      <w:r w:rsidR="00274201" w:rsidRPr="004F0F62">
        <w:rPr>
          <w:rFonts w:ascii="Times New Roman" w:hAnsi="Times New Roman"/>
        </w:rPr>
        <w:t xml:space="preserve"> aan tot welke opleiding het vrij onderwijsprogramma geacht wordt te behoren.</w:t>
      </w:r>
    </w:p>
    <w:p w:rsidR="004F0F62" w:rsidRPr="004F0F62" w:rsidRDefault="004F0F62" w:rsidP="004F0F62">
      <w:pPr>
        <w:pStyle w:val="Geenafstand"/>
        <w:ind w:left="426" w:hanging="426"/>
        <w:rPr>
          <w:rFonts w:ascii="Times New Roman" w:hAnsi="Times New Roman"/>
        </w:rPr>
      </w:pPr>
    </w:p>
    <w:p w:rsidR="006547FD" w:rsidRDefault="006547FD" w:rsidP="00274201">
      <w:pPr>
        <w:pStyle w:val="Geenafstand"/>
        <w:ind w:left="426" w:hanging="426"/>
        <w:rPr>
          <w:rFonts w:ascii="Times New Roman" w:hAnsi="Times New Roman"/>
          <w:b/>
        </w:rPr>
      </w:pPr>
      <w:r w:rsidRPr="00972D24">
        <w:rPr>
          <w:rFonts w:ascii="Times New Roman" w:hAnsi="Times New Roman"/>
          <w:b/>
        </w:rPr>
        <w:t xml:space="preserve">Artikel </w:t>
      </w:r>
      <w:r>
        <w:rPr>
          <w:rFonts w:ascii="Times New Roman" w:hAnsi="Times New Roman"/>
          <w:b/>
        </w:rPr>
        <w:t>3.2a</w:t>
      </w:r>
      <w:r w:rsidRPr="00972D24">
        <w:rPr>
          <w:rFonts w:ascii="Times New Roman" w:hAnsi="Times New Roman"/>
          <w:b/>
        </w:rPr>
        <w:t xml:space="preserve">: </w:t>
      </w:r>
      <w:r>
        <w:rPr>
          <w:rFonts w:ascii="Times New Roman" w:hAnsi="Times New Roman"/>
          <w:b/>
        </w:rPr>
        <w:t>Afwijken van keuzemogelijkheden minorruimte (</w:t>
      </w:r>
      <w:r w:rsidR="00BA7617">
        <w:rPr>
          <w:rFonts w:ascii="Times New Roman" w:hAnsi="Times New Roman"/>
          <w:b/>
        </w:rPr>
        <w:t xml:space="preserve">BSc </w:t>
      </w:r>
      <w:r>
        <w:rPr>
          <w:rFonts w:ascii="Times New Roman" w:hAnsi="Times New Roman"/>
          <w:b/>
        </w:rPr>
        <w:t>OER art. 3.2)</w:t>
      </w:r>
    </w:p>
    <w:p w:rsidR="006547FD" w:rsidRPr="00A76835" w:rsidRDefault="006547FD" w:rsidP="00274201">
      <w:pPr>
        <w:pStyle w:val="Geenafstand"/>
        <w:ind w:left="426" w:hanging="426"/>
        <w:rPr>
          <w:rFonts w:ascii="Times New Roman" w:hAnsi="Times New Roman"/>
          <w:color w:val="000000" w:themeColor="text1"/>
        </w:rPr>
      </w:pPr>
    </w:p>
    <w:p w:rsidR="006547FD" w:rsidRPr="00A76835" w:rsidRDefault="006547FD" w:rsidP="009B79B3">
      <w:pPr>
        <w:pStyle w:val="Geenafstand"/>
        <w:numPr>
          <w:ilvl w:val="0"/>
          <w:numId w:val="43"/>
        </w:numPr>
        <w:ind w:left="504" w:hanging="504"/>
        <w:rPr>
          <w:rFonts w:ascii="Times New Roman" w:hAnsi="Times New Roman"/>
          <w:color w:val="000000" w:themeColor="text1"/>
        </w:rPr>
      </w:pPr>
      <w:r w:rsidRPr="00A76835">
        <w:rPr>
          <w:rFonts w:ascii="Times New Roman" w:hAnsi="Times New Roman"/>
          <w:color w:val="000000" w:themeColor="text1"/>
        </w:rPr>
        <w:t xml:space="preserve">Een student kan </w:t>
      </w:r>
      <w:r w:rsidR="00A76835" w:rsidRPr="00A76835">
        <w:rPr>
          <w:rFonts w:ascii="Times New Roman" w:hAnsi="Times New Roman"/>
          <w:color w:val="000000" w:themeColor="text1"/>
        </w:rPr>
        <w:t xml:space="preserve">bij de </w:t>
      </w:r>
      <w:r w:rsidRPr="00A76835">
        <w:rPr>
          <w:rFonts w:ascii="Times New Roman" w:hAnsi="Times New Roman"/>
          <w:color w:val="000000" w:themeColor="text1"/>
        </w:rPr>
        <w:t xml:space="preserve">examencommissie </w:t>
      </w:r>
      <w:r w:rsidR="00A76835" w:rsidRPr="00A76835">
        <w:rPr>
          <w:rFonts w:ascii="Times New Roman" w:hAnsi="Times New Roman"/>
          <w:color w:val="000000" w:themeColor="text1"/>
        </w:rPr>
        <w:t xml:space="preserve">een goed onderbouwd </w:t>
      </w:r>
      <w:r w:rsidRPr="00A76835">
        <w:rPr>
          <w:rFonts w:ascii="Times New Roman" w:hAnsi="Times New Roman"/>
          <w:color w:val="000000" w:themeColor="text1"/>
        </w:rPr>
        <w:t>verzoek</w:t>
      </w:r>
      <w:r w:rsidR="00A76835" w:rsidRPr="00A76835">
        <w:rPr>
          <w:rFonts w:ascii="Times New Roman" w:hAnsi="Times New Roman"/>
          <w:color w:val="000000" w:themeColor="text1"/>
        </w:rPr>
        <w:t xml:space="preserve"> indienen </w:t>
      </w:r>
      <w:r w:rsidRPr="00A76835">
        <w:rPr>
          <w:rFonts w:ascii="Times New Roman" w:hAnsi="Times New Roman"/>
          <w:color w:val="000000" w:themeColor="text1"/>
        </w:rPr>
        <w:t>af te mogen wijken van de door de opleiding geformuleerde keuze mogelijkheden in de minorruimte.</w:t>
      </w:r>
    </w:p>
    <w:p w:rsidR="00074980" w:rsidRPr="00A76835" w:rsidRDefault="00074980" w:rsidP="009B79B3">
      <w:pPr>
        <w:pStyle w:val="Geenafstand"/>
        <w:numPr>
          <w:ilvl w:val="0"/>
          <w:numId w:val="43"/>
        </w:numPr>
        <w:ind w:left="504" w:hanging="504"/>
        <w:rPr>
          <w:rFonts w:ascii="Times New Roman" w:hAnsi="Times New Roman"/>
          <w:color w:val="000000" w:themeColor="text1"/>
        </w:rPr>
      </w:pPr>
      <w:r w:rsidRPr="00A76835">
        <w:rPr>
          <w:rFonts w:ascii="Times New Roman" w:hAnsi="Times New Roman"/>
          <w:color w:val="000000" w:themeColor="text1"/>
        </w:rPr>
        <w:t>De examencommissie hanteert bij haar besluit een afwijking toe te staan de volgende richtlijnen:</w:t>
      </w:r>
    </w:p>
    <w:p w:rsidR="00074980" w:rsidRPr="00A76835" w:rsidRDefault="005D2654" w:rsidP="005D2654">
      <w:pPr>
        <w:pStyle w:val="Geenafstand"/>
        <w:numPr>
          <w:ilvl w:val="0"/>
          <w:numId w:val="24"/>
        </w:numPr>
        <w:ind w:left="851" w:hanging="347"/>
        <w:rPr>
          <w:rFonts w:ascii="Times New Roman" w:hAnsi="Times New Roman"/>
          <w:color w:val="000000" w:themeColor="text1"/>
        </w:rPr>
      </w:pPr>
      <w:r w:rsidRPr="00A76835">
        <w:rPr>
          <w:rFonts w:ascii="Times New Roman" w:hAnsi="Times New Roman"/>
          <w:color w:val="000000" w:themeColor="text1"/>
        </w:rPr>
        <w:t xml:space="preserve">Het voorgestelde keuzeprogramma draagt qua niveau en leerdoelen </w:t>
      </w:r>
      <w:r w:rsidR="00074980" w:rsidRPr="00A76835">
        <w:rPr>
          <w:rFonts w:ascii="Times New Roman" w:hAnsi="Times New Roman"/>
          <w:color w:val="000000" w:themeColor="text1"/>
        </w:rPr>
        <w:t xml:space="preserve">op eenzelfde manier bij aan de eindkwalificaties van de opleiding als het reguliere </w:t>
      </w:r>
      <w:r w:rsidRPr="00A76835">
        <w:rPr>
          <w:rFonts w:ascii="Times New Roman" w:hAnsi="Times New Roman"/>
          <w:color w:val="000000" w:themeColor="text1"/>
        </w:rPr>
        <w:t>minor</w:t>
      </w:r>
      <w:r w:rsidR="00074980" w:rsidRPr="00A76835">
        <w:rPr>
          <w:rFonts w:ascii="Times New Roman" w:hAnsi="Times New Roman"/>
          <w:color w:val="000000" w:themeColor="text1"/>
        </w:rPr>
        <w:t>aanbod</w:t>
      </w:r>
      <w:r w:rsidRPr="00A76835">
        <w:rPr>
          <w:rFonts w:ascii="Times New Roman" w:hAnsi="Times New Roman"/>
          <w:color w:val="000000" w:themeColor="text1"/>
        </w:rPr>
        <w:t xml:space="preserve"> </w:t>
      </w:r>
    </w:p>
    <w:p w:rsidR="005D2654" w:rsidRPr="00A76835" w:rsidRDefault="00074980" w:rsidP="005D2654">
      <w:pPr>
        <w:pStyle w:val="Geenafstand"/>
        <w:numPr>
          <w:ilvl w:val="0"/>
          <w:numId w:val="24"/>
        </w:numPr>
        <w:ind w:left="851" w:hanging="347"/>
        <w:rPr>
          <w:rFonts w:ascii="Times New Roman" w:hAnsi="Times New Roman"/>
          <w:color w:val="000000" w:themeColor="text1"/>
        </w:rPr>
      </w:pPr>
      <w:r w:rsidRPr="00A76835">
        <w:rPr>
          <w:rFonts w:ascii="Times New Roman" w:hAnsi="Times New Roman"/>
          <w:color w:val="000000" w:themeColor="text1"/>
        </w:rPr>
        <w:t xml:space="preserve">Het </w:t>
      </w:r>
      <w:r w:rsidR="005D2654" w:rsidRPr="00A76835">
        <w:rPr>
          <w:rFonts w:ascii="Times New Roman" w:hAnsi="Times New Roman"/>
          <w:color w:val="000000" w:themeColor="text1"/>
        </w:rPr>
        <w:t xml:space="preserve">voorstel bevat geen overlap </w:t>
      </w:r>
      <w:r w:rsidR="008762DC">
        <w:rPr>
          <w:rFonts w:ascii="Times New Roman" w:hAnsi="Times New Roman"/>
          <w:color w:val="000000" w:themeColor="text1"/>
        </w:rPr>
        <w:t xml:space="preserve">met </w:t>
      </w:r>
      <w:r w:rsidR="00A76835">
        <w:rPr>
          <w:rFonts w:ascii="Times New Roman" w:hAnsi="Times New Roman"/>
          <w:color w:val="000000" w:themeColor="text1"/>
        </w:rPr>
        <w:t>(delen van) onderwijseenheden uit het door de student in het eerste en tweede programmajaar gevolgde onderwijseenheden</w:t>
      </w:r>
      <w:r w:rsidR="00152AE2">
        <w:rPr>
          <w:rFonts w:ascii="Times New Roman" w:hAnsi="Times New Roman"/>
          <w:color w:val="000000" w:themeColor="text1"/>
        </w:rPr>
        <w:t xml:space="preserve"> of nog te volgen onderdelen uit het derde jaar</w:t>
      </w:r>
      <w:r w:rsidR="00A76835">
        <w:rPr>
          <w:rFonts w:ascii="Times New Roman" w:hAnsi="Times New Roman"/>
          <w:color w:val="000000" w:themeColor="text1"/>
        </w:rPr>
        <w:t>.</w:t>
      </w:r>
    </w:p>
    <w:p w:rsidR="006547FD" w:rsidRDefault="006547FD" w:rsidP="00274201">
      <w:pPr>
        <w:pStyle w:val="Geenafstand"/>
        <w:ind w:left="426" w:hanging="426"/>
        <w:rPr>
          <w:rFonts w:ascii="Times New Roman" w:hAnsi="Times New Roman"/>
        </w:rPr>
      </w:pPr>
    </w:p>
    <w:p w:rsidR="00F555B9" w:rsidRPr="00807355" w:rsidRDefault="00F555B9" w:rsidP="005A6F9A">
      <w:pPr>
        <w:pStyle w:val="Geenafstand"/>
        <w:rPr>
          <w:rFonts w:ascii="Times New Roman" w:hAnsi="Times New Roman"/>
        </w:rPr>
      </w:pPr>
      <w:r w:rsidRPr="00972D24">
        <w:rPr>
          <w:rFonts w:ascii="Times New Roman" w:hAnsi="Times New Roman"/>
          <w:b/>
        </w:rPr>
        <w:t xml:space="preserve">Artikel </w:t>
      </w:r>
      <w:r w:rsidR="00023A2B">
        <w:rPr>
          <w:rFonts w:ascii="Times New Roman" w:hAnsi="Times New Roman"/>
          <w:b/>
        </w:rPr>
        <w:t>3.3</w:t>
      </w:r>
      <w:r w:rsidRPr="00972D24">
        <w:rPr>
          <w:rFonts w:ascii="Times New Roman" w:hAnsi="Times New Roman"/>
          <w:b/>
        </w:rPr>
        <w:t xml:space="preserve">: Verlenen van vrijstellingen </w:t>
      </w:r>
      <w:r w:rsidR="00272EDC">
        <w:rPr>
          <w:rFonts w:ascii="Times New Roman" w:hAnsi="Times New Roman"/>
          <w:b/>
        </w:rPr>
        <w:t>voor</w:t>
      </w:r>
      <w:r w:rsidR="009154E1">
        <w:rPr>
          <w:rFonts w:ascii="Times New Roman" w:hAnsi="Times New Roman"/>
          <w:b/>
        </w:rPr>
        <w:t xml:space="preserve"> </w:t>
      </w:r>
      <w:r w:rsidR="00272EDC">
        <w:rPr>
          <w:rFonts w:ascii="Times New Roman" w:hAnsi="Times New Roman"/>
          <w:b/>
        </w:rPr>
        <w:t xml:space="preserve">(delen van) onderwijseenheden en voor praktische oefeningen </w:t>
      </w:r>
      <w:r w:rsidRPr="00972D24">
        <w:rPr>
          <w:rFonts w:ascii="Times New Roman" w:hAnsi="Times New Roman"/>
        </w:rPr>
        <w:t xml:space="preserve">(WHW art. 7.12b lid 1d, WHW art. 7.13 lid 2r en </w:t>
      </w:r>
      <w:r w:rsidR="00807355" w:rsidRPr="00807355">
        <w:rPr>
          <w:rFonts w:ascii="Times New Roman" w:hAnsi="Times New Roman"/>
        </w:rPr>
        <w:t xml:space="preserve">BSc </w:t>
      </w:r>
      <w:r w:rsidRPr="00807355">
        <w:rPr>
          <w:rFonts w:ascii="Times New Roman" w:hAnsi="Times New Roman"/>
        </w:rPr>
        <w:t>OER art. 3.</w:t>
      </w:r>
      <w:r w:rsidR="00022856" w:rsidRPr="00807355">
        <w:rPr>
          <w:rFonts w:ascii="Times New Roman" w:hAnsi="Times New Roman"/>
        </w:rPr>
        <w:t>4</w:t>
      </w:r>
      <w:r w:rsidR="008A739E" w:rsidRPr="00807355">
        <w:rPr>
          <w:rFonts w:ascii="Times New Roman" w:hAnsi="Times New Roman"/>
        </w:rPr>
        <w:t>)</w:t>
      </w:r>
    </w:p>
    <w:p w:rsidR="00F555B9" w:rsidRPr="00807355" w:rsidRDefault="00F555B9" w:rsidP="005A6F9A">
      <w:pPr>
        <w:pStyle w:val="Geenafstand"/>
        <w:rPr>
          <w:rFonts w:ascii="Times New Roman" w:hAnsi="Times New Roman"/>
        </w:rPr>
      </w:pPr>
    </w:p>
    <w:p w:rsidR="003A7834" w:rsidRDefault="0085656A" w:rsidP="0060740D">
      <w:pPr>
        <w:pStyle w:val="Geenafstand"/>
        <w:numPr>
          <w:ilvl w:val="0"/>
          <w:numId w:val="13"/>
        </w:numPr>
        <w:ind w:left="426" w:hanging="426"/>
        <w:rPr>
          <w:rFonts w:ascii="Times New Roman" w:hAnsi="Times New Roman"/>
        </w:rPr>
      </w:pPr>
      <w:r w:rsidRPr="003A7834">
        <w:rPr>
          <w:rFonts w:ascii="Times New Roman" w:hAnsi="Times New Roman"/>
        </w:rPr>
        <w:t>De examencommissie kan een student op diens verzoek vrijstelling verlenen voor een of meerd</w:t>
      </w:r>
      <w:r w:rsidR="001D318B">
        <w:rPr>
          <w:rFonts w:ascii="Times New Roman" w:hAnsi="Times New Roman"/>
        </w:rPr>
        <w:t>ere volledige onderwijseenheden.</w:t>
      </w:r>
    </w:p>
    <w:p w:rsidR="009B6D40" w:rsidRDefault="00F555B9" w:rsidP="003A7834">
      <w:pPr>
        <w:pStyle w:val="Geenafstand"/>
        <w:numPr>
          <w:ilvl w:val="0"/>
          <w:numId w:val="13"/>
        </w:numPr>
        <w:ind w:left="426" w:hanging="426"/>
        <w:rPr>
          <w:rFonts w:ascii="Times New Roman" w:hAnsi="Times New Roman"/>
        </w:rPr>
      </w:pPr>
      <w:r w:rsidRPr="000F0A33">
        <w:rPr>
          <w:rFonts w:ascii="Times New Roman" w:hAnsi="Times New Roman"/>
        </w:rPr>
        <w:t>De examencommissie toetst op grond van door de student te overleggen bewijzen of de student</w:t>
      </w:r>
      <w:r w:rsidR="00CA5C7B" w:rsidRPr="000F0A33">
        <w:rPr>
          <w:rFonts w:ascii="Times New Roman" w:hAnsi="Times New Roman"/>
        </w:rPr>
        <w:t xml:space="preserve"> over voldoende kennis en vaardigheden beschik</w:t>
      </w:r>
      <w:r w:rsidR="00F65910" w:rsidRPr="000F0A33">
        <w:rPr>
          <w:rFonts w:ascii="Times New Roman" w:hAnsi="Times New Roman"/>
        </w:rPr>
        <w:t>t om een vrijstelling te verlenen</w:t>
      </w:r>
      <w:r w:rsidR="00CA5C7B" w:rsidRPr="000F0A33">
        <w:rPr>
          <w:rFonts w:ascii="Times New Roman" w:hAnsi="Times New Roman"/>
        </w:rPr>
        <w:t xml:space="preserve"> </w:t>
      </w:r>
      <w:r w:rsidR="005A63CB">
        <w:rPr>
          <w:rFonts w:ascii="Times New Roman" w:hAnsi="Times New Roman"/>
        </w:rPr>
        <w:t>voor</w:t>
      </w:r>
      <w:r w:rsidR="00CA5C7B" w:rsidRPr="000F0A33">
        <w:rPr>
          <w:rFonts w:ascii="Times New Roman" w:hAnsi="Times New Roman"/>
        </w:rPr>
        <w:t xml:space="preserve"> de desbetreffende onderwijseenheid.</w:t>
      </w:r>
      <w:r w:rsidR="00F65910" w:rsidRPr="000F0A33">
        <w:rPr>
          <w:rFonts w:ascii="Times New Roman" w:hAnsi="Times New Roman"/>
        </w:rPr>
        <w:t xml:space="preserve"> </w:t>
      </w:r>
    </w:p>
    <w:p w:rsidR="001D318B" w:rsidRPr="001D318B" w:rsidRDefault="001D318B" w:rsidP="003A7834">
      <w:pPr>
        <w:pStyle w:val="Geenafstand"/>
        <w:numPr>
          <w:ilvl w:val="0"/>
          <w:numId w:val="13"/>
        </w:numPr>
        <w:ind w:left="426" w:hanging="426"/>
        <w:rPr>
          <w:rFonts w:ascii="Times New Roman" w:hAnsi="Times New Roman"/>
        </w:rPr>
      </w:pPr>
      <w:r w:rsidRPr="001D318B">
        <w:rPr>
          <w:rFonts w:ascii="Times New Roman" w:hAnsi="Times New Roman"/>
        </w:rPr>
        <w:t>In bijzondere gevallen is de examencommissie bevoegd om uitzonderingen te maken op de bepaling uit lid 1 en vrijstelling verlenen voor onderdelen van een onderwijseenheid (</w:t>
      </w:r>
      <w:r w:rsidR="00807355">
        <w:rPr>
          <w:rFonts w:ascii="Times New Roman" w:hAnsi="Times New Roman"/>
        </w:rPr>
        <w:t xml:space="preserve">BSc </w:t>
      </w:r>
      <w:r w:rsidRPr="001D318B">
        <w:rPr>
          <w:rFonts w:ascii="Times New Roman" w:hAnsi="Times New Roman"/>
        </w:rPr>
        <w:t xml:space="preserve">OER art. 3.4 en 8.7). </w:t>
      </w:r>
    </w:p>
    <w:p w:rsidR="00F555B9" w:rsidRDefault="00F555B9" w:rsidP="0060740D">
      <w:pPr>
        <w:pStyle w:val="Geenafstand"/>
        <w:numPr>
          <w:ilvl w:val="0"/>
          <w:numId w:val="13"/>
        </w:numPr>
        <w:ind w:left="426" w:hanging="426"/>
        <w:rPr>
          <w:rFonts w:ascii="Times New Roman" w:hAnsi="Times New Roman"/>
        </w:rPr>
      </w:pPr>
      <w:r w:rsidRPr="000F0A33">
        <w:rPr>
          <w:rFonts w:ascii="Times New Roman" w:hAnsi="Times New Roman"/>
        </w:rPr>
        <w:t>De examencommissie verleent vrijstelling van de verplichting tot het deelnemen aan praktische</w:t>
      </w:r>
      <w:r w:rsidRPr="00CA5C7B">
        <w:rPr>
          <w:rFonts w:ascii="Times New Roman" w:hAnsi="Times New Roman"/>
        </w:rPr>
        <w:t xml:space="preserve"> oefeningen aan studenten die aannemelijk kunnen maken dat zij verwachten in gewetensnood te zullen komen bij of door het moeten uitvoeren van een bepaalde praktische oefening</w:t>
      </w:r>
      <w:r w:rsidR="001D318B">
        <w:rPr>
          <w:rFonts w:ascii="Times New Roman" w:hAnsi="Times New Roman"/>
        </w:rPr>
        <w:t xml:space="preserve">. </w:t>
      </w:r>
      <w:r w:rsidRPr="00CA5C7B">
        <w:rPr>
          <w:rFonts w:ascii="Times New Roman" w:hAnsi="Times New Roman"/>
        </w:rPr>
        <w:t xml:space="preserve">De examencommissie zal in overleg met de examinator van de onderwijseenheid bepalen op welke andere wijze aan de leerdoelen </w:t>
      </w:r>
      <w:r w:rsidR="001075BF">
        <w:rPr>
          <w:rFonts w:ascii="Times New Roman" w:hAnsi="Times New Roman"/>
        </w:rPr>
        <w:t xml:space="preserve">van de praktische oefening </w:t>
      </w:r>
      <w:r w:rsidRPr="00CA5C7B">
        <w:rPr>
          <w:rFonts w:ascii="Times New Roman" w:hAnsi="Times New Roman"/>
        </w:rPr>
        <w:t>kan worden voldaan.</w:t>
      </w:r>
    </w:p>
    <w:p w:rsidR="00F555B9" w:rsidRDefault="00F555B9" w:rsidP="005A6F9A">
      <w:pPr>
        <w:pStyle w:val="Geenafstand"/>
        <w:rPr>
          <w:rFonts w:ascii="Times New Roman" w:hAnsi="Times New Roman"/>
        </w:rPr>
      </w:pPr>
    </w:p>
    <w:p w:rsidR="00F555B9" w:rsidRDefault="00F555B9" w:rsidP="005A6F9A">
      <w:pPr>
        <w:pStyle w:val="Geenafstand"/>
        <w:rPr>
          <w:rFonts w:ascii="Times New Roman" w:hAnsi="Times New Roman"/>
        </w:rPr>
      </w:pPr>
      <w:r w:rsidRPr="00972D24">
        <w:rPr>
          <w:rFonts w:ascii="Times New Roman" w:hAnsi="Times New Roman"/>
          <w:b/>
        </w:rPr>
        <w:lastRenderedPageBreak/>
        <w:t xml:space="preserve">Artikel </w:t>
      </w:r>
      <w:r w:rsidR="00023A2B">
        <w:rPr>
          <w:rFonts w:ascii="Times New Roman" w:hAnsi="Times New Roman"/>
          <w:b/>
        </w:rPr>
        <w:t>3.4</w:t>
      </w:r>
      <w:r w:rsidRPr="00972D24">
        <w:rPr>
          <w:rFonts w:ascii="Times New Roman" w:hAnsi="Times New Roman"/>
          <w:b/>
        </w:rPr>
        <w:t xml:space="preserve">: Verlenging geldigheidsduur van resultaten van tentamens en toetsen </w:t>
      </w:r>
      <w:r w:rsidRPr="008A739E">
        <w:rPr>
          <w:rFonts w:ascii="Times New Roman" w:hAnsi="Times New Roman"/>
        </w:rPr>
        <w:t xml:space="preserve">(WHW art. 7.13 lid 2k en </w:t>
      </w:r>
      <w:r w:rsidR="00807355">
        <w:rPr>
          <w:rFonts w:ascii="Times New Roman" w:hAnsi="Times New Roman"/>
        </w:rPr>
        <w:t xml:space="preserve">BSc </w:t>
      </w:r>
      <w:r w:rsidRPr="008A739E">
        <w:rPr>
          <w:rFonts w:ascii="Times New Roman" w:hAnsi="Times New Roman"/>
        </w:rPr>
        <w:t>OER art. 4.</w:t>
      </w:r>
      <w:r w:rsidR="00C86B83">
        <w:rPr>
          <w:rFonts w:ascii="Times New Roman" w:hAnsi="Times New Roman"/>
        </w:rPr>
        <w:t>7</w:t>
      </w:r>
      <w:r w:rsidR="00753CF4">
        <w:rPr>
          <w:rFonts w:ascii="Times New Roman" w:hAnsi="Times New Roman"/>
        </w:rPr>
        <w:t xml:space="preserve"> </w:t>
      </w:r>
      <w:r w:rsidR="00C7436B" w:rsidRPr="0090077B">
        <w:rPr>
          <w:rFonts w:ascii="Times New Roman" w:hAnsi="Times New Roman"/>
        </w:rPr>
        <w:t>)</w:t>
      </w:r>
    </w:p>
    <w:p w:rsidR="002D4C12" w:rsidRPr="00972D24" w:rsidRDefault="002D4C12" w:rsidP="005A6F9A">
      <w:pPr>
        <w:pStyle w:val="Geenafstand"/>
        <w:rPr>
          <w:rFonts w:ascii="Times New Roman" w:hAnsi="Times New Roman"/>
          <w:b/>
        </w:rPr>
      </w:pPr>
    </w:p>
    <w:p w:rsidR="00986D7D" w:rsidRPr="00EE1624" w:rsidRDefault="00A76835" w:rsidP="00986D7D">
      <w:pPr>
        <w:pStyle w:val="Geenafstand"/>
        <w:numPr>
          <w:ilvl w:val="0"/>
          <w:numId w:val="14"/>
        </w:numPr>
        <w:ind w:left="426" w:hanging="426"/>
        <w:rPr>
          <w:rFonts w:ascii="Times New Roman" w:hAnsi="Times New Roman"/>
        </w:rPr>
      </w:pPr>
      <w:r>
        <w:rPr>
          <w:rFonts w:ascii="Times New Roman" w:hAnsi="Times New Roman"/>
        </w:rPr>
        <w:t xml:space="preserve">In de OER staat opgenomen de geldigheidsduur van tentamens en toetsen. </w:t>
      </w:r>
    </w:p>
    <w:p w:rsidR="00E05631" w:rsidRDefault="00F555B9" w:rsidP="0060740D">
      <w:pPr>
        <w:pStyle w:val="Geenafstand"/>
        <w:numPr>
          <w:ilvl w:val="0"/>
          <w:numId w:val="14"/>
        </w:numPr>
        <w:ind w:left="426" w:hanging="426"/>
        <w:rPr>
          <w:rFonts w:ascii="Times New Roman" w:hAnsi="Times New Roman"/>
        </w:rPr>
      </w:pPr>
      <w:r w:rsidRPr="00E05631">
        <w:rPr>
          <w:rFonts w:ascii="Times New Roman" w:hAnsi="Times New Roman"/>
        </w:rPr>
        <w:t>Studenten kunnen een verzoek voor verlenging van geldigheid</w:t>
      </w:r>
      <w:r w:rsidR="005A63CB">
        <w:rPr>
          <w:rFonts w:ascii="Times New Roman" w:hAnsi="Times New Roman"/>
        </w:rPr>
        <w:t>s</w:t>
      </w:r>
      <w:r w:rsidRPr="00E05631">
        <w:rPr>
          <w:rFonts w:ascii="Times New Roman" w:hAnsi="Times New Roman"/>
        </w:rPr>
        <w:t xml:space="preserve">duur van een tentamen </w:t>
      </w:r>
      <w:r w:rsidR="00FF34C5">
        <w:rPr>
          <w:rFonts w:ascii="Times New Roman" w:hAnsi="Times New Roman"/>
        </w:rPr>
        <w:t xml:space="preserve">of toets </w:t>
      </w:r>
      <w:r w:rsidRPr="00E05631">
        <w:rPr>
          <w:rFonts w:ascii="Times New Roman" w:hAnsi="Times New Roman"/>
        </w:rPr>
        <w:t xml:space="preserve">indienen bij de examencommissie. </w:t>
      </w:r>
    </w:p>
    <w:p w:rsidR="00975FBF" w:rsidRPr="00975FBF" w:rsidRDefault="00975FBF" w:rsidP="00975FBF">
      <w:pPr>
        <w:pStyle w:val="Geenafstand"/>
        <w:rPr>
          <w:rFonts w:ascii="Times New Roman" w:hAnsi="Times New Roman"/>
        </w:rPr>
      </w:pPr>
    </w:p>
    <w:p w:rsidR="00F555B9" w:rsidRPr="00D729F3" w:rsidRDefault="00F555B9" w:rsidP="005A6F9A">
      <w:pPr>
        <w:pStyle w:val="Geenafstand"/>
        <w:rPr>
          <w:rFonts w:ascii="Times New Roman" w:hAnsi="Times New Roman"/>
          <w:b/>
        </w:rPr>
      </w:pPr>
      <w:r w:rsidRPr="00D729F3">
        <w:rPr>
          <w:rFonts w:ascii="Times New Roman" w:hAnsi="Times New Roman"/>
          <w:b/>
        </w:rPr>
        <w:t xml:space="preserve">Artikel </w:t>
      </w:r>
      <w:r w:rsidR="00023A2B">
        <w:rPr>
          <w:rFonts w:ascii="Times New Roman" w:hAnsi="Times New Roman"/>
          <w:b/>
        </w:rPr>
        <w:t>3.5</w:t>
      </w:r>
      <w:r w:rsidRPr="00D729F3">
        <w:rPr>
          <w:rFonts w:ascii="Times New Roman" w:hAnsi="Times New Roman"/>
          <w:b/>
        </w:rPr>
        <w:t xml:space="preserve">: </w:t>
      </w:r>
      <w:r w:rsidR="00B16671">
        <w:rPr>
          <w:rFonts w:ascii="Times New Roman" w:hAnsi="Times New Roman"/>
          <w:b/>
        </w:rPr>
        <w:t>Af</w:t>
      </w:r>
      <w:r w:rsidRPr="00D729F3">
        <w:rPr>
          <w:rFonts w:ascii="Times New Roman" w:hAnsi="Times New Roman"/>
          <w:b/>
        </w:rPr>
        <w:t>wijken van de wijze van afleggen van tentamens</w:t>
      </w:r>
      <w:r w:rsidR="00D729F3">
        <w:rPr>
          <w:rFonts w:ascii="Times New Roman" w:hAnsi="Times New Roman"/>
          <w:b/>
        </w:rPr>
        <w:t xml:space="preserve"> </w:t>
      </w:r>
      <w:r w:rsidR="00D729F3" w:rsidRPr="00975FBF">
        <w:rPr>
          <w:rFonts w:ascii="Times New Roman" w:hAnsi="Times New Roman"/>
          <w:b/>
        </w:rPr>
        <w:t xml:space="preserve">of </w:t>
      </w:r>
      <w:r w:rsidR="00D8358C" w:rsidRPr="00975FBF">
        <w:rPr>
          <w:rFonts w:ascii="Times New Roman" w:hAnsi="Times New Roman"/>
          <w:b/>
        </w:rPr>
        <w:t>toetsen</w:t>
      </w:r>
      <w:r w:rsidR="00225636" w:rsidRPr="00975FBF">
        <w:rPr>
          <w:rFonts w:ascii="Times New Roman" w:hAnsi="Times New Roman"/>
          <w:b/>
        </w:rPr>
        <w:t xml:space="preserve"> </w:t>
      </w:r>
      <w:r w:rsidR="00225636" w:rsidRPr="00975FBF">
        <w:rPr>
          <w:rFonts w:ascii="Times New Roman" w:hAnsi="Times New Roman"/>
        </w:rPr>
        <w:t>(</w:t>
      </w:r>
      <w:r w:rsidR="00225636" w:rsidRPr="00225636">
        <w:rPr>
          <w:rFonts w:ascii="Times New Roman" w:hAnsi="Times New Roman"/>
        </w:rPr>
        <w:t>WHW art. 7.13 lid 2l</w:t>
      </w:r>
      <w:r w:rsidR="00C41F22">
        <w:rPr>
          <w:rFonts w:ascii="Times New Roman" w:hAnsi="Times New Roman"/>
        </w:rPr>
        <w:t xml:space="preserve"> en </w:t>
      </w:r>
      <w:r w:rsidR="005F4222">
        <w:rPr>
          <w:rFonts w:ascii="Times New Roman" w:hAnsi="Times New Roman"/>
        </w:rPr>
        <w:t xml:space="preserve">BSc </w:t>
      </w:r>
      <w:r w:rsidR="00C41F22">
        <w:rPr>
          <w:rFonts w:ascii="Times New Roman" w:hAnsi="Times New Roman"/>
        </w:rPr>
        <w:t>OER art 3.4 lid 2)</w:t>
      </w:r>
    </w:p>
    <w:p w:rsidR="00F555B9" w:rsidRPr="00B21250" w:rsidRDefault="00F555B9" w:rsidP="005A6F9A">
      <w:pPr>
        <w:pStyle w:val="Geenafstand"/>
        <w:rPr>
          <w:rFonts w:ascii="Times New Roman" w:hAnsi="Times New Roman"/>
        </w:rPr>
      </w:pPr>
    </w:p>
    <w:p w:rsidR="003D43F1" w:rsidRPr="008A739E" w:rsidRDefault="00F555B9" w:rsidP="0060740D">
      <w:pPr>
        <w:pStyle w:val="Geenafstand"/>
        <w:numPr>
          <w:ilvl w:val="0"/>
          <w:numId w:val="15"/>
        </w:numPr>
        <w:ind w:left="426" w:hanging="426"/>
        <w:rPr>
          <w:rFonts w:ascii="Times New Roman" w:hAnsi="Times New Roman"/>
        </w:rPr>
      </w:pPr>
      <w:r w:rsidRPr="008A739E">
        <w:rPr>
          <w:rFonts w:ascii="Times New Roman" w:hAnsi="Times New Roman"/>
        </w:rPr>
        <w:t xml:space="preserve">Studenten kunnen </w:t>
      </w:r>
      <w:r w:rsidR="00D729F3" w:rsidRPr="008A739E">
        <w:rPr>
          <w:rFonts w:ascii="Times New Roman" w:hAnsi="Times New Roman"/>
        </w:rPr>
        <w:t>in bijzondere gevallen</w:t>
      </w:r>
      <w:r w:rsidRPr="008A739E">
        <w:rPr>
          <w:rFonts w:ascii="Times New Roman" w:hAnsi="Times New Roman"/>
        </w:rPr>
        <w:t xml:space="preserve"> een verzoek </w:t>
      </w:r>
      <w:r w:rsidR="002B792A" w:rsidRPr="008A739E">
        <w:rPr>
          <w:rFonts w:ascii="Times New Roman" w:hAnsi="Times New Roman"/>
        </w:rPr>
        <w:t xml:space="preserve">indienen bij de examencommissie </w:t>
      </w:r>
      <w:r w:rsidRPr="008A739E">
        <w:rPr>
          <w:rFonts w:ascii="Times New Roman" w:hAnsi="Times New Roman"/>
        </w:rPr>
        <w:t xml:space="preserve">voor afwijken van </w:t>
      </w:r>
      <w:r w:rsidR="00D729F3" w:rsidRPr="008A739E">
        <w:rPr>
          <w:rFonts w:ascii="Times New Roman" w:hAnsi="Times New Roman"/>
        </w:rPr>
        <w:t xml:space="preserve">de </w:t>
      </w:r>
      <w:r w:rsidRPr="008A739E">
        <w:rPr>
          <w:rFonts w:ascii="Times New Roman" w:hAnsi="Times New Roman"/>
        </w:rPr>
        <w:t xml:space="preserve">wijze van afleggen </w:t>
      </w:r>
      <w:r w:rsidR="00D729F3" w:rsidRPr="008A739E">
        <w:rPr>
          <w:rFonts w:ascii="Times New Roman" w:hAnsi="Times New Roman"/>
        </w:rPr>
        <w:t xml:space="preserve">van </w:t>
      </w:r>
      <w:r w:rsidRPr="00975FBF">
        <w:rPr>
          <w:rFonts w:ascii="Times New Roman" w:hAnsi="Times New Roman"/>
        </w:rPr>
        <w:t>tentamens of toetsen</w:t>
      </w:r>
      <w:r w:rsidR="002B792A" w:rsidRPr="00975FBF">
        <w:rPr>
          <w:rFonts w:ascii="Times New Roman" w:hAnsi="Times New Roman"/>
        </w:rPr>
        <w:t xml:space="preserve">. </w:t>
      </w:r>
    </w:p>
    <w:p w:rsidR="007F3425" w:rsidRPr="008A739E" w:rsidRDefault="007F3425" w:rsidP="007F3425">
      <w:pPr>
        <w:pStyle w:val="Geenafstand"/>
        <w:numPr>
          <w:ilvl w:val="0"/>
          <w:numId w:val="15"/>
        </w:numPr>
        <w:ind w:left="426" w:hanging="426"/>
        <w:rPr>
          <w:rFonts w:ascii="Times New Roman" w:hAnsi="Times New Roman"/>
        </w:rPr>
      </w:pPr>
      <w:r>
        <w:rPr>
          <w:rFonts w:ascii="Times New Roman" w:hAnsi="Times New Roman"/>
        </w:rPr>
        <w:t>De examencommissie zal altijd advies vragen aan de betreffende examinator.</w:t>
      </w:r>
    </w:p>
    <w:p w:rsidR="00F555B9" w:rsidRDefault="00F555B9" w:rsidP="005A6F9A">
      <w:pPr>
        <w:pStyle w:val="Geenafstand"/>
        <w:rPr>
          <w:rFonts w:ascii="Times New Roman" w:hAnsi="Times New Roman"/>
        </w:rPr>
      </w:pPr>
    </w:p>
    <w:p w:rsidR="00F555B9" w:rsidRPr="00D729F3" w:rsidRDefault="00F555B9" w:rsidP="005A6F9A">
      <w:pPr>
        <w:pStyle w:val="Geenafstand"/>
        <w:rPr>
          <w:rFonts w:ascii="Times New Roman" w:hAnsi="Times New Roman"/>
          <w:b/>
        </w:rPr>
      </w:pPr>
      <w:r w:rsidRPr="00D729F3">
        <w:rPr>
          <w:rFonts w:ascii="Times New Roman" w:hAnsi="Times New Roman"/>
          <w:b/>
        </w:rPr>
        <w:t xml:space="preserve">Artikel </w:t>
      </w:r>
      <w:r w:rsidR="00023A2B">
        <w:rPr>
          <w:rFonts w:ascii="Times New Roman" w:hAnsi="Times New Roman"/>
          <w:b/>
        </w:rPr>
        <w:t>3.6</w:t>
      </w:r>
      <w:r w:rsidRPr="00D729F3">
        <w:rPr>
          <w:rFonts w:ascii="Times New Roman" w:hAnsi="Times New Roman"/>
          <w:b/>
        </w:rPr>
        <w:t>: Afwijken van openbaarheid mondelinge tentamens</w:t>
      </w:r>
      <w:r w:rsidR="00DB0696">
        <w:rPr>
          <w:rFonts w:ascii="Times New Roman" w:hAnsi="Times New Roman"/>
          <w:b/>
        </w:rPr>
        <w:t xml:space="preserve"> en toetsen</w:t>
      </w:r>
      <w:r w:rsidR="00274201">
        <w:rPr>
          <w:rFonts w:ascii="Times New Roman" w:hAnsi="Times New Roman"/>
          <w:b/>
        </w:rPr>
        <w:t xml:space="preserve"> </w:t>
      </w:r>
      <w:r w:rsidR="00274201" w:rsidRPr="00274201">
        <w:rPr>
          <w:rFonts w:ascii="Times New Roman" w:hAnsi="Times New Roman"/>
        </w:rPr>
        <w:t>(WHW art 7.13 lid 2n</w:t>
      </w:r>
      <w:r w:rsidR="0021509F">
        <w:rPr>
          <w:rFonts w:ascii="Times New Roman" w:hAnsi="Times New Roman"/>
        </w:rPr>
        <w:t xml:space="preserve"> en </w:t>
      </w:r>
      <w:r w:rsidR="005F4222">
        <w:rPr>
          <w:rFonts w:ascii="Times New Roman" w:hAnsi="Times New Roman"/>
        </w:rPr>
        <w:t xml:space="preserve">BSc </w:t>
      </w:r>
      <w:r w:rsidR="0021509F">
        <w:rPr>
          <w:rFonts w:ascii="Times New Roman" w:hAnsi="Times New Roman"/>
        </w:rPr>
        <w:t>OER art 4.</w:t>
      </w:r>
      <w:r w:rsidR="00B16671">
        <w:rPr>
          <w:rFonts w:ascii="Times New Roman" w:hAnsi="Times New Roman"/>
        </w:rPr>
        <w:t>5</w:t>
      </w:r>
      <w:r w:rsidR="00274201" w:rsidRPr="00274201">
        <w:rPr>
          <w:rFonts w:ascii="Times New Roman" w:hAnsi="Times New Roman"/>
        </w:rPr>
        <w:t>)</w:t>
      </w:r>
    </w:p>
    <w:p w:rsidR="000F0A33" w:rsidRDefault="000F0A33" w:rsidP="000F0A33">
      <w:pPr>
        <w:pStyle w:val="Geenafstand"/>
        <w:rPr>
          <w:rFonts w:ascii="Times New Roman" w:hAnsi="Times New Roman"/>
        </w:rPr>
      </w:pPr>
    </w:p>
    <w:p w:rsidR="008518C6" w:rsidRPr="000F0A33" w:rsidRDefault="00B16671" w:rsidP="000F0A33">
      <w:pPr>
        <w:pStyle w:val="Geenafstand"/>
        <w:numPr>
          <w:ilvl w:val="0"/>
          <w:numId w:val="16"/>
        </w:numPr>
        <w:ind w:left="426" w:hanging="426"/>
        <w:rPr>
          <w:rFonts w:ascii="Times New Roman" w:hAnsi="Times New Roman"/>
        </w:rPr>
      </w:pPr>
      <w:r>
        <w:rPr>
          <w:rFonts w:ascii="Times New Roman" w:hAnsi="Times New Roman"/>
        </w:rPr>
        <w:t>H</w:t>
      </w:r>
      <w:r w:rsidR="008518C6" w:rsidRPr="000F0A33">
        <w:rPr>
          <w:rFonts w:ascii="Times New Roman" w:hAnsi="Times New Roman"/>
        </w:rPr>
        <w:t>et mondeling af</w:t>
      </w:r>
      <w:r w:rsidR="0021509F">
        <w:rPr>
          <w:rFonts w:ascii="Times New Roman" w:hAnsi="Times New Roman"/>
        </w:rPr>
        <w:t xml:space="preserve">nemen van een toets </w:t>
      </w:r>
      <w:r>
        <w:rPr>
          <w:rFonts w:ascii="Times New Roman" w:hAnsi="Times New Roman"/>
        </w:rPr>
        <w:t xml:space="preserve">is </w:t>
      </w:r>
      <w:r w:rsidR="0021509F">
        <w:rPr>
          <w:rFonts w:ascii="Times New Roman" w:hAnsi="Times New Roman"/>
        </w:rPr>
        <w:t>openbaar</w:t>
      </w:r>
      <w:r w:rsidR="005B10AE">
        <w:rPr>
          <w:rFonts w:ascii="Times New Roman" w:hAnsi="Times New Roman"/>
        </w:rPr>
        <w:t xml:space="preserve"> (</w:t>
      </w:r>
      <w:r w:rsidR="005F4222">
        <w:rPr>
          <w:rFonts w:ascii="Times New Roman" w:hAnsi="Times New Roman"/>
        </w:rPr>
        <w:t xml:space="preserve">BSc </w:t>
      </w:r>
      <w:r>
        <w:rPr>
          <w:rFonts w:ascii="Times New Roman" w:hAnsi="Times New Roman"/>
        </w:rPr>
        <w:t>OER art. 4.</w:t>
      </w:r>
      <w:r w:rsidR="00EA4D36">
        <w:rPr>
          <w:rFonts w:ascii="Times New Roman" w:hAnsi="Times New Roman"/>
        </w:rPr>
        <w:t>5</w:t>
      </w:r>
      <w:r w:rsidR="0021509F">
        <w:rPr>
          <w:rFonts w:ascii="Times New Roman" w:hAnsi="Times New Roman"/>
        </w:rPr>
        <w:t>.</w:t>
      </w:r>
      <w:r w:rsidR="005B10AE">
        <w:rPr>
          <w:rFonts w:ascii="Times New Roman" w:hAnsi="Times New Roman"/>
        </w:rPr>
        <w:t>)</w:t>
      </w:r>
    </w:p>
    <w:p w:rsidR="000227BD" w:rsidRPr="000227BD" w:rsidRDefault="008518C6" w:rsidP="0060740D">
      <w:pPr>
        <w:pStyle w:val="Geenafstand"/>
        <w:numPr>
          <w:ilvl w:val="0"/>
          <w:numId w:val="16"/>
        </w:numPr>
        <w:ind w:left="426" w:hanging="426"/>
        <w:rPr>
          <w:rFonts w:ascii="Times New Roman" w:hAnsi="Times New Roman"/>
        </w:rPr>
      </w:pPr>
      <w:r>
        <w:rPr>
          <w:rFonts w:ascii="Times New Roman" w:hAnsi="Times New Roman"/>
        </w:rPr>
        <w:t xml:space="preserve">De examencommissie heeft de bevoegdheid </w:t>
      </w:r>
      <w:r w:rsidR="003025A5" w:rsidRPr="000227BD">
        <w:rPr>
          <w:rFonts w:ascii="Times New Roman" w:hAnsi="Times New Roman"/>
        </w:rPr>
        <w:t>in bijzondere geval</w:t>
      </w:r>
      <w:r>
        <w:rPr>
          <w:rFonts w:ascii="Times New Roman" w:hAnsi="Times New Roman"/>
        </w:rPr>
        <w:t>len</w:t>
      </w:r>
      <w:r w:rsidR="003025A5" w:rsidRPr="000227BD">
        <w:rPr>
          <w:rFonts w:ascii="Times New Roman" w:hAnsi="Times New Roman"/>
        </w:rPr>
        <w:t xml:space="preserve"> anders </w:t>
      </w:r>
      <w:r>
        <w:rPr>
          <w:rFonts w:ascii="Times New Roman" w:hAnsi="Times New Roman"/>
        </w:rPr>
        <w:t>te bepalen</w:t>
      </w:r>
      <w:r w:rsidR="00F555B9" w:rsidRPr="000227BD">
        <w:rPr>
          <w:rFonts w:ascii="Times New Roman" w:hAnsi="Times New Roman"/>
        </w:rPr>
        <w:t xml:space="preserve"> (</w:t>
      </w:r>
      <w:r w:rsidR="003025A5" w:rsidRPr="000227BD">
        <w:rPr>
          <w:rFonts w:ascii="Times New Roman" w:hAnsi="Times New Roman"/>
        </w:rPr>
        <w:t>WHW art 7.13</w:t>
      </w:r>
      <w:r>
        <w:rPr>
          <w:rFonts w:ascii="Times New Roman" w:hAnsi="Times New Roman"/>
        </w:rPr>
        <w:t xml:space="preserve"> lid 2n)</w:t>
      </w:r>
      <w:r w:rsidR="003025A5" w:rsidRPr="000227BD">
        <w:rPr>
          <w:rFonts w:ascii="Times New Roman" w:hAnsi="Times New Roman"/>
        </w:rPr>
        <w:t>.</w:t>
      </w:r>
      <w:r w:rsidR="000227BD" w:rsidRPr="000227BD">
        <w:rPr>
          <w:rFonts w:ascii="Times New Roman" w:hAnsi="Times New Roman"/>
        </w:rPr>
        <w:t xml:space="preserve"> </w:t>
      </w:r>
    </w:p>
    <w:p w:rsidR="00F02C52" w:rsidRPr="00A00152" w:rsidRDefault="00F02C52" w:rsidP="00975FBF">
      <w:pPr>
        <w:pStyle w:val="Geenafstand"/>
        <w:numPr>
          <w:ilvl w:val="0"/>
          <w:numId w:val="16"/>
        </w:numPr>
        <w:ind w:left="426" w:hanging="426"/>
        <w:rPr>
          <w:rFonts w:ascii="Times New Roman" w:hAnsi="Times New Roman"/>
          <w:i/>
        </w:rPr>
      </w:pPr>
      <w:r>
        <w:rPr>
          <w:rFonts w:ascii="Times New Roman" w:hAnsi="Times New Roman"/>
        </w:rPr>
        <w:t>A</w:t>
      </w:r>
      <w:r w:rsidR="00F555B9" w:rsidRPr="000227BD">
        <w:rPr>
          <w:rFonts w:ascii="Times New Roman" w:hAnsi="Times New Roman"/>
        </w:rPr>
        <w:t>ls een student of examinator derden aanwezig wil laten zijn bij het afnemen van een mondelinge toets</w:t>
      </w:r>
      <w:r w:rsidR="00D729F3" w:rsidRPr="000227BD">
        <w:rPr>
          <w:rFonts w:ascii="Times New Roman" w:hAnsi="Times New Roman"/>
        </w:rPr>
        <w:t xml:space="preserve">, </w:t>
      </w:r>
      <w:r w:rsidR="005B10AE">
        <w:rPr>
          <w:rFonts w:ascii="Times New Roman" w:hAnsi="Times New Roman"/>
        </w:rPr>
        <w:t xml:space="preserve">moet </w:t>
      </w:r>
      <w:r w:rsidR="00F555B9" w:rsidRPr="000227BD">
        <w:rPr>
          <w:rFonts w:ascii="Times New Roman" w:hAnsi="Times New Roman"/>
        </w:rPr>
        <w:t>dit uiterlijk 10 werkdagen voor de mondelinge toets worden gemeld bij de examencommissie</w:t>
      </w:r>
      <w:r w:rsidR="00B97377" w:rsidRPr="000227BD">
        <w:rPr>
          <w:rFonts w:ascii="Times New Roman" w:hAnsi="Times New Roman"/>
        </w:rPr>
        <w:t xml:space="preserve"> </w:t>
      </w:r>
      <w:r w:rsidR="000227BD">
        <w:rPr>
          <w:rFonts w:ascii="Times New Roman" w:hAnsi="Times New Roman"/>
        </w:rPr>
        <w:t>(</w:t>
      </w:r>
      <w:r w:rsidR="004A01AA" w:rsidRPr="004A01AA">
        <w:rPr>
          <w:rFonts w:ascii="Times New Roman" w:hAnsi="Times New Roman"/>
        </w:rPr>
        <w:t xml:space="preserve">BSc </w:t>
      </w:r>
      <w:r w:rsidR="000227BD" w:rsidRPr="00FA12FC">
        <w:rPr>
          <w:rFonts w:ascii="Times New Roman" w:hAnsi="Times New Roman"/>
        </w:rPr>
        <w:t>OER Art. 4.</w:t>
      </w:r>
      <w:r w:rsidR="00B16671">
        <w:rPr>
          <w:rFonts w:ascii="Times New Roman" w:hAnsi="Times New Roman"/>
        </w:rPr>
        <w:t>5</w:t>
      </w:r>
      <w:r w:rsidR="000227BD" w:rsidRPr="00FA12FC">
        <w:rPr>
          <w:rFonts w:ascii="Times New Roman" w:hAnsi="Times New Roman"/>
        </w:rPr>
        <w:t xml:space="preserve"> lid 2</w:t>
      </w:r>
      <w:r w:rsidR="000227BD">
        <w:rPr>
          <w:rFonts w:ascii="Times New Roman" w:hAnsi="Times New Roman"/>
        </w:rPr>
        <w:t>)</w:t>
      </w:r>
      <w:r w:rsidR="000227BD" w:rsidRPr="00FA12FC">
        <w:rPr>
          <w:rFonts w:ascii="Times New Roman" w:hAnsi="Times New Roman"/>
        </w:rPr>
        <w:t xml:space="preserve">. </w:t>
      </w:r>
      <w:r w:rsidR="00F555B9" w:rsidRPr="00F02C52">
        <w:rPr>
          <w:rFonts w:ascii="Times New Roman" w:hAnsi="Times New Roman"/>
        </w:rPr>
        <w:t>Afstudeercolloquia zijn uitgezonderd van deze bepaling</w:t>
      </w:r>
      <w:r w:rsidR="00D729F3" w:rsidRPr="00F02C52">
        <w:rPr>
          <w:rFonts w:ascii="Times New Roman" w:hAnsi="Times New Roman"/>
        </w:rPr>
        <w:t xml:space="preserve">, </w:t>
      </w:r>
      <w:r w:rsidR="00D729F3" w:rsidRPr="00975FBF">
        <w:rPr>
          <w:rFonts w:ascii="Times New Roman" w:hAnsi="Times New Roman"/>
        </w:rPr>
        <w:t xml:space="preserve">evenals presentaties </w:t>
      </w:r>
      <w:r w:rsidR="000227BD" w:rsidRPr="00975FBF">
        <w:rPr>
          <w:rFonts w:ascii="Times New Roman" w:hAnsi="Times New Roman"/>
        </w:rPr>
        <w:t>of groepstoetsen van</w:t>
      </w:r>
      <w:r w:rsidR="00D729F3" w:rsidRPr="00975FBF">
        <w:rPr>
          <w:rFonts w:ascii="Times New Roman" w:hAnsi="Times New Roman"/>
        </w:rPr>
        <w:t xml:space="preserve"> onderwijseenheden</w:t>
      </w:r>
      <w:r w:rsidR="00B97377" w:rsidRPr="00975FBF">
        <w:rPr>
          <w:rFonts w:ascii="Times New Roman" w:hAnsi="Times New Roman"/>
        </w:rPr>
        <w:t>.</w:t>
      </w:r>
      <w:r w:rsidR="00B86833" w:rsidRPr="00975FBF">
        <w:rPr>
          <w:rFonts w:ascii="Times New Roman" w:hAnsi="Times New Roman"/>
        </w:rPr>
        <w:t xml:space="preserve"> </w:t>
      </w:r>
    </w:p>
    <w:p w:rsidR="00FA12FC" w:rsidRDefault="00FA12FC" w:rsidP="00FA12FC">
      <w:pPr>
        <w:pStyle w:val="Lid1"/>
        <w:numPr>
          <w:ilvl w:val="0"/>
          <w:numId w:val="16"/>
        </w:numPr>
        <w:tabs>
          <w:tab w:val="clear" w:pos="284"/>
          <w:tab w:val="left" w:pos="-7371"/>
        </w:tabs>
        <w:ind w:left="426" w:hanging="426"/>
        <w:rPr>
          <w:rFonts w:ascii="Times New Roman" w:hAnsi="Times New Roman"/>
          <w:sz w:val="22"/>
          <w:szCs w:val="22"/>
        </w:rPr>
      </w:pPr>
      <w:r w:rsidRPr="00B86833">
        <w:rPr>
          <w:rFonts w:ascii="Times New Roman" w:hAnsi="Times New Roman"/>
          <w:sz w:val="22"/>
          <w:szCs w:val="22"/>
        </w:rPr>
        <w:t xml:space="preserve">Indien </w:t>
      </w:r>
      <w:r w:rsidR="00A55C35" w:rsidRPr="00B86833">
        <w:rPr>
          <w:rFonts w:ascii="Times New Roman" w:hAnsi="Times New Roman"/>
          <w:sz w:val="22"/>
          <w:szCs w:val="22"/>
        </w:rPr>
        <w:t>e</w:t>
      </w:r>
      <w:r w:rsidRPr="00B86833">
        <w:rPr>
          <w:rFonts w:ascii="Times New Roman" w:hAnsi="Times New Roman"/>
          <w:sz w:val="22"/>
          <w:szCs w:val="22"/>
        </w:rPr>
        <w:t xml:space="preserve">en </w:t>
      </w:r>
      <w:r w:rsidRPr="00FA12FC">
        <w:rPr>
          <w:rFonts w:ascii="Times New Roman" w:hAnsi="Times New Roman"/>
          <w:sz w:val="22"/>
          <w:szCs w:val="22"/>
        </w:rPr>
        <w:t>mondelinge toets wordt afgenomen door twee examinatoren geldt de tweede examinator niet als “derde” aanwezige in de zin van</w:t>
      </w:r>
      <w:r w:rsidR="000227BD" w:rsidRPr="00FA12FC">
        <w:rPr>
          <w:rFonts w:ascii="Times New Roman" w:hAnsi="Times New Roman"/>
          <w:sz w:val="22"/>
          <w:szCs w:val="22"/>
        </w:rPr>
        <w:t xml:space="preserve"> </w:t>
      </w:r>
      <w:r w:rsidR="004A01AA">
        <w:rPr>
          <w:rFonts w:ascii="Times New Roman" w:hAnsi="Times New Roman"/>
          <w:sz w:val="22"/>
          <w:szCs w:val="22"/>
        </w:rPr>
        <w:t xml:space="preserve">BSc </w:t>
      </w:r>
      <w:r w:rsidR="000227BD" w:rsidRPr="00FA12FC">
        <w:rPr>
          <w:rFonts w:ascii="Times New Roman" w:hAnsi="Times New Roman"/>
          <w:sz w:val="22"/>
          <w:szCs w:val="22"/>
        </w:rPr>
        <w:t>OER Art. 4.</w:t>
      </w:r>
      <w:r w:rsidR="00EA4D36">
        <w:rPr>
          <w:rFonts w:ascii="Times New Roman" w:hAnsi="Times New Roman"/>
          <w:sz w:val="22"/>
          <w:szCs w:val="22"/>
        </w:rPr>
        <w:t>5</w:t>
      </w:r>
      <w:r w:rsidR="000227BD" w:rsidRPr="00FA12FC">
        <w:rPr>
          <w:rFonts w:ascii="Times New Roman" w:hAnsi="Times New Roman"/>
          <w:sz w:val="22"/>
          <w:szCs w:val="22"/>
        </w:rPr>
        <w:t xml:space="preserve"> lid 2. </w:t>
      </w:r>
    </w:p>
    <w:p w:rsidR="00F555B9" w:rsidRDefault="00F555B9" w:rsidP="005A6F9A">
      <w:pPr>
        <w:pStyle w:val="Geenafstand"/>
        <w:rPr>
          <w:rFonts w:ascii="Times New Roman" w:hAnsi="Times New Roman"/>
        </w:rPr>
      </w:pPr>
    </w:p>
    <w:p w:rsidR="00F555B9" w:rsidRPr="00D729F3" w:rsidRDefault="00F555B9" w:rsidP="005A6F9A">
      <w:pPr>
        <w:pStyle w:val="Geenafstand"/>
        <w:rPr>
          <w:rFonts w:ascii="Times New Roman" w:hAnsi="Times New Roman"/>
          <w:b/>
        </w:rPr>
      </w:pPr>
      <w:r w:rsidRPr="00D729F3">
        <w:rPr>
          <w:rFonts w:ascii="Times New Roman" w:hAnsi="Times New Roman"/>
          <w:b/>
        </w:rPr>
        <w:t xml:space="preserve">Artikel </w:t>
      </w:r>
      <w:r w:rsidR="00023A2B">
        <w:rPr>
          <w:rFonts w:ascii="Times New Roman" w:hAnsi="Times New Roman"/>
          <w:b/>
        </w:rPr>
        <w:t>3.7</w:t>
      </w:r>
      <w:r w:rsidRPr="00D729F3">
        <w:rPr>
          <w:rFonts w:ascii="Times New Roman" w:hAnsi="Times New Roman"/>
          <w:b/>
        </w:rPr>
        <w:t xml:space="preserve">: Nog niet overgaan tot uitreiking van getuigschrift </w:t>
      </w:r>
      <w:r w:rsidRPr="00D729F3">
        <w:rPr>
          <w:rFonts w:ascii="Times New Roman" w:hAnsi="Times New Roman"/>
        </w:rPr>
        <w:t>(WHW</w:t>
      </w:r>
      <w:r w:rsidR="001A7344" w:rsidRPr="00D729F3">
        <w:rPr>
          <w:rFonts w:ascii="Times New Roman" w:hAnsi="Times New Roman"/>
        </w:rPr>
        <w:t xml:space="preserve"> art 7.11 lid 3</w:t>
      </w:r>
      <w:r w:rsidR="00AA2B91">
        <w:rPr>
          <w:rFonts w:ascii="Times New Roman" w:hAnsi="Times New Roman"/>
        </w:rPr>
        <w:t>)</w:t>
      </w:r>
    </w:p>
    <w:p w:rsidR="001A7344" w:rsidRDefault="001A7344" w:rsidP="005A6F9A">
      <w:pPr>
        <w:pStyle w:val="Geenafstand"/>
        <w:rPr>
          <w:rFonts w:ascii="Times New Roman" w:hAnsi="Times New Roman"/>
        </w:rPr>
      </w:pPr>
    </w:p>
    <w:p w:rsidR="001448BA" w:rsidRDefault="001448BA" w:rsidP="009B79B3">
      <w:pPr>
        <w:pStyle w:val="Geenafstand"/>
        <w:numPr>
          <w:ilvl w:val="0"/>
          <w:numId w:val="33"/>
        </w:numPr>
        <w:ind w:left="426" w:hanging="426"/>
        <w:rPr>
          <w:rFonts w:ascii="Times New Roman" w:hAnsi="Times New Roman"/>
        </w:rPr>
      </w:pPr>
      <w:r>
        <w:rPr>
          <w:rFonts w:ascii="Times New Roman" w:hAnsi="Times New Roman"/>
        </w:rPr>
        <w:t xml:space="preserve">Een student die </w:t>
      </w:r>
      <w:r w:rsidR="001A7344" w:rsidRPr="00B21250">
        <w:rPr>
          <w:rFonts w:ascii="Times New Roman" w:hAnsi="Times New Roman"/>
        </w:rPr>
        <w:t xml:space="preserve">aanspraak heeft op uitreiking van een getuigschrift, </w:t>
      </w:r>
      <w:r>
        <w:rPr>
          <w:rFonts w:ascii="Times New Roman" w:hAnsi="Times New Roman"/>
        </w:rPr>
        <w:t xml:space="preserve">kan </w:t>
      </w:r>
      <w:r w:rsidR="001A7344" w:rsidRPr="00B21250">
        <w:rPr>
          <w:rFonts w:ascii="Times New Roman" w:hAnsi="Times New Roman"/>
        </w:rPr>
        <w:t xml:space="preserve">de examencommissie verzoeken daartoe nog niet over te gaan. </w:t>
      </w:r>
    </w:p>
    <w:p w:rsidR="001448BA" w:rsidRPr="00EA4D36" w:rsidRDefault="00744FC4" w:rsidP="009B79B3">
      <w:pPr>
        <w:pStyle w:val="Geenafstand"/>
        <w:numPr>
          <w:ilvl w:val="0"/>
          <w:numId w:val="33"/>
        </w:numPr>
        <w:ind w:left="426" w:hanging="426"/>
        <w:rPr>
          <w:rFonts w:ascii="Times New Roman" w:hAnsi="Times New Roman"/>
        </w:rPr>
      </w:pPr>
      <w:r w:rsidRPr="00EA4D36">
        <w:rPr>
          <w:rFonts w:ascii="Times New Roman" w:hAnsi="Times New Roman"/>
        </w:rPr>
        <w:t xml:space="preserve">Het faculteitsbestuur </w:t>
      </w:r>
      <w:r w:rsidR="00510777" w:rsidRPr="00EA4D36">
        <w:rPr>
          <w:rFonts w:ascii="Times New Roman" w:hAnsi="Times New Roman"/>
        </w:rPr>
        <w:t xml:space="preserve">EWI </w:t>
      </w:r>
      <w:r w:rsidRPr="00EA4D36">
        <w:rPr>
          <w:rFonts w:ascii="Times New Roman" w:hAnsi="Times New Roman"/>
        </w:rPr>
        <w:t xml:space="preserve">heeft </w:t>
      </w:r>
      <w:r w:rsidR="00EA4D36" w:rsidRPr="00EA4D36">
        <w:rPr>
          <w:rFonts w:ascii="Times New Roman" w:hAnsi="Times New Roman"/>
        </w:rPr>
        <w:t xml:space="preserve">conform WHW art 7.11 lid 3 </w:t>
      </w:r>
      <w:r w:rsidRPr="00EA4D36">
        <w:rPr>
          <w:rFonts w:ascii="Times New Roman" w:hAnsi="Times New Roman"/>
        </w:rPr>
        <w:t>vastgesteld dat de duur van het uitstel nooit meer dan een jaar kan bedragen</w:t>
      </w:r>
    </w:p>
    <w:p w:rsidR="0091144B" w:rsidRDefault="0091144B" w:rsidP="005A6F9A">
      <w:pPr>
        <w:pStyle w:val="Geenafstand"/>
        <w:rPr>
          <w:rFonts w:ascii="Times New Roman" w:hAnsi="Times New Roman"/>
        </w:rPr>
      </w:pPr>
    </w:p>
    <w:p w:rsidR="00F555B9" w:rsidRPr="00D729F3" w:rsidRDefault="00F555B9" w:rsidP="005A6F9A">
      <w:pPr>
        <w:pStyle w:val="Geenafstand"/>
        <w:rPr>
          <w:rFonts w:ascii="Times New Roman" w:hAnsi="Times New Roman"/>
          <w:b/>
        </w:rPr>
      </w:pPr>
      <w:r w:rsidRPr="00D729F3">
        <w:rPr>
          <w:rFonts w:ascii="Times New Roman" w:hAnsi="Times New Roman"/>
          <w:b/>
        </w:rPr>
        <w:t xml:space="preserve">Artikel </w:t>
      </w:r>
      <w:r w:rsidR="00023A2B">
        <w:rPr>
          <w:rFonts w:ascii="Times New Roman" w:hAnsi="Times New Roman"/>
          <w:b/>
        </w:rPr>
        <w:t>3.8</w:t>
      </w:r>
      <w:r w:rsidRPr="00D729F3">
        <w:rPr>
          <w:rFonts w:ascii="Times New Roman" w:hAnsi="Times New Roman"/>
          <w:b/>
        </w:rPr>
        <w:t>: Afgeven schriftelijke verklaring</w:t>
      </w:r>
      <w:r w:rsidR="005B761E">
        <w:rPr>
          <w:rFonts w:ascii="Times New Roman" w:hAnsi="Times New Roman"/>
          <w:b/>
        </w:rPr>
        <w:t xml:space="preserve"> </w:t>
      </w:r>
      <w:r w:rsidR="005B761E" w:rsidRPr="005B761E">
        <w:rPr>
          <w:rFonts w:ascii="Times New Roman" w:hAnsi="Times New Roman"/>
        </w:rPr>
        <w:t>(WHW art.7.11 lid 5</w:t>
      </w:r>
      <w:r w:rsidR="00753CF4">
        <w:rPr>
          <w:rFonts w:ascii="Times New Roman" w:hAnsi="Times New Roman"/>
        </w:rPr>
        <w:t>, BSc OER art 5</w:t>
      </w:r>
      <w:r w:rsidR="00753CF4" w:rsidRPr="00753CF4">
        <w:rPr>
          <w:rFonts w:ascii="Times New Roman" w:hAnsi="Times New Roman"/>
        </w:rPr>
        <w:t xml:space="preserve">.4 lid </w:t>
      </w:r>
      <w:r w:rsidR="007421E0">
        <w:rPr>
          <w:rFonts w:ascii="Times New Roman" w:hAnsi="Times New Roman"/>
        </w:rPr>
        <w:t>5</w:t>
      </w:r>
      <w:r w:rsidR="00110E83" w:rsidRPr="00753CF4">
        <w:rPr>
          <w:rFonts w:ascii="Times New Roman" w:hAnsi="Times New Roman"/>
        </w:rPr>
        <w:t>)</w:t>
      </w:r>
    </w:p>
    <w:p w:rsidR="00F555B9" w:rsidRDefault="00F555B9" w:rsidP="005A6F9A">
      <w:pPr>
        <w:pStyle w:val="Geenafstand"/>
        <w:rPr>
          <w:rFonts w:ascii="Times New Roman" w:hAnsi="Times New Roman"/>
        </w:rPr>
      </w:pPr>
    </w:p>
    <w:p w:rsidR="005B761E" w:rsidRPr="005B761E" w:rsidRDefault="005B761E" w:rsidP="0060740D">
      <w:pPr>
        <w:pStyle w:val="Geenafstand"/>
        <w:numPr>
          <w:ilvl w:val="0"/>
          <w:numId w:val="17"/>
        </w:numPr>
        <w:ind w:left="426" w:hanging="426"/>
        <w:rPr>
          <w:rFonts w:ascii="Times New Roman" w:hAnsi="Times New Roman"/>
          <w:color w:val="000000"/>
        </w:rPr>
      </w:pPr>
      <w:r w:rsidRPr="005B761E">
        <w:rPr>
          <w:rFonts w:ascii="Times New Roman" w:hAnsi="Times New Roman"/>
          <w:color w:val="000000"/>
        </w:rPr>
        <w:t xml:space="preserve">Een student die meer dan een tentamen met goed gevolg heeft afgelegd en aan wie geen getuigschrift als </w:t>
      </w:r>
      <w:r w:rsidRPr="00484550">
        <w:rPr>
          <w:rFonts w:ascii="Times New Roman" w:hAnsi="Times New Roman"/>
        </w:rPr>
        <w:t xml:space="preserve">bedoeld in art. </w:t>
      </w:r>
      <w:r w:rsidR="006C0CAE">
        <w:rPr>
          <w:rFonts w:ascii="Times New Roman" w:hAnsi="Times New Roman"/>
        </w:rPr>
        <w:t>2.</w:t>
      </w:r>
      <w:r w:rsidR="00A76835">
        <w:rPr>
          <w:rFonts w:ascii="Times New Roman" w:hAnsi="Times New Roman"/>
        </w:rPr>
        <w:t>7</w:t>
      </w:r>
      <w:r w:rsidRPr="00484550">
        <w:rPr>
          <w:rFonts w:ascii="Times New Roman" w:hAnsi="Times New Roman"/>
        </w:rPr>
        <w:t xml:space="preserve"> van deze R&amp;R </w:t>
      </w:r>
      <w:r w:rsidRPr="005B761E">
        <w:rPr>
          <w:rFonts w:ascii="Times New Roman" w:hAnsi="Times New Roman"/>
          <w:color w:val="000000"/>
        </w:rPr>
        <w:t xml:space="preserve">kan worden uitgereikt, ontvangt desgevraagd een door de examencommissie af te geven verklaring waarin in elk geval de tentamens zijn vermeld die door hem/haar met goed gevolg zijn afgelegd. </w:t>
      </w:r>
    </w:p>
    <w:p w:rsidR="00883CB9" w:rsidRPr="00883CB9" w:rsidRDefault="00883CB9" w:rsidP="00883CB9">
      <w:pPr>
        <w:pStyle w:val="Geenafstand"/>
        <w:rPr>
          <w:rFonts w:ascii="Times New Roman" w:hAnsi="Times New Roman"/>
        </w:rPr>
      </w:pPr>
    </w:p>
    <w:p w:rsidR="00162B63" w:rsidRDefault="00161383" w:rsidP="005A6F9A">
      <w:pPr>
        <w:pStyle w:val="Geenafstand"/>
        <w:rPr>
          <w:rFonts w:ascii="Times New Roman" w:hAnsi="Times New Roman"/>
          <w:b/>
        </w:rPr>
      </w:pPr>
      <w:r w:rsidRPr="00D729F3">
        <w:rPr>
          <w:rFonts w:ascii="Times New Roman" w:hAnsi="Times New Roman"/>
          <w:b/>
        </w:rPr>
        <w:lastRenderedPageBreak/>
        <w:t xml:space="preserve">Artikel </w:t>
      </w:r>
      <w:r>
        <w:rPr>
          <w:rFonts w:ascii="Times New Roman" w:hAnsi="Times New Roman"/>
          <w:b/>
        </w:rPr>
        <w:t>3.9</w:t>
      </w:r>
      <w:r w:rsidRPr="00D729F3">
        <w:rPr>
          <w:rFonts w:ascii="Times New Roman" w:hAnsi="Times New Roman"/>
          <w:b/>
        </w:rPr>
        <w:t xml:space="preserve">: </w:t>
      </w:r>
      <w:r w:rsidR="002B2FF9">
        <w:rPr>
          <w:rFonts w:ascii="Times New Roman" w:hAnsi="Times New Roman"/>
          <w:b/>
        </w:rPr>
        <w:t>A</w:t>
      </w:r>
      <w:r w:rsidR="00883CB9">
        <w:rPr>
          <w:rFonts w:ascii="Times New Roman" w:hAnsi="Times New Roman"/>
          <w:b/>
        </w:rPr>
        <w:t xml:space="preserve">fwijken van het bepaalde in de </w:t>
      </w:r>
      <w:r w:rsidR="000F0A33">
        <w:rPr>
          <w:rFonts w:ascii="Times New Roman" w:hAnsi="Times New Roman"/>
          <w:b/>
        </w:rPr>
        <w:t xml:space="preserve">OER </w:t>
      </w:r>
      <w:r w:rsidR="00883CB9">
        <w:rPr>
          <w:rFonts w:ascii="Times New Roman" w:hAnsi="Times New Roman"/>
          <w:b/>
        </w:rPr>
        <w:t>op grond van de hardheidsclausule (OER art 8.7)</w:t>
      </w:r>
    </w:p>
    <w:p w:rsidR="00162B63" w:rsidRDefault="00162B63" w:rsidP="005A6F9A">
      <w:pPr>
        <w:pStyle w:val="Geenafstand"/>
        <w:rPr>
          <w:rFonts w:ascii="Times New Roman" w:hAnsi="Times New Roman"/>
          <w:b/>
        </w:rPr>
      </w:pPr>
    </w:p>
    <w:p w:rsidR="006B7B45" w:rsidRPr="006B7B45" w:rsidRDefault="00A76835" w:rsidP="009B79B3">
      <w:pPr>
        <w:pStyle w:val="Geenafstand"/>
        <w:numPr>
          <w:ilvl w:val="0"/>
          <w:numId w:val="39"/>
        </w:numPr>
        <w:ind w:left="426" w:hanging="426"/>
        <w:rPr>
          <w:rFonts w:ascii="Times New Roman" w:hAnsi="Times New Roman"/>
        </w:rPr>
      </w:pPr>
      <w:r>
        <w:rPr>
          <w:rFonts w:ascii="Times New Roman" w:hAnsi="Times New Roman"/>
        </w:rPr>
        <w:t xml:space="preserve">In de OER </w:t>
      </w:r>
      <w:r w:rsidR="004A01AA">
        <w:rPr>
          <w:rFonts w:ascii="Times New Roman" w:hAnsi="Times New Roman"/>
        </w:rPr>
        <w:t xml:space="preserve">(hardheidsclause) </w:t>
      </w:r>
      <w:r>
        <w:rPr>
          <w:rFonts w:ascii="Times New Roman" w:hAnsi="Times New Roman"/>
        </w:rPr>
        <w:t xml:space="preserve">is opgenomen dat </w:t>
      </w:r>
      <w:r w:rsidRPr="006B7B45">
        <w:rPr>
          <w:rFonts w:ascii="Times New Roman" w:hAnsi="Times New Roman"/>
        </w:rPr>
        <w:t xml:space="preserve">de examencommissie of het opleidingsbestuur </w:t>
      </w:r>
      <w:r>
        <w:rPr>
          <w:rFonts w:ascii="Times New Roman" w:hAnsi="Times New Roman"/>
        </w:rPr>
        <w:t>i</w:t>
      </w:r>
      <w:r w:rsidR="00883CB9" w:rsidRPr="006B7B45">
        <w:rPr>
          <w:rFonts w:ascii="Times New Roman" w:hAnsi="Times New Roman"/>
        </w:rPr>
        <w:t>n geval aantoonbare onredelijkheid of onbillijkheid van overwegende aard</w:t>
      </w:r>
      <w:r w:rsidR="006B7B45" w:rsidRPr="006B7B45">
        <w:rPr>
          <w:rFonts w:ascii="Times New Roman" w:hAnsi="Times New Roman"/>
        </w:rPr>
        <w:t xml:space="preserve"> kan </w:t>
      </w:r>
      <w:r w:rsidR="00883CB9" w:rsidRPr="006B7B45">
        <w:rPr>
          <w:rFonts w:ascii="Times New Roman" w:hAnsi="Times New Roman"/>
        </w:rPr>
        <w:t>toestaan dat wordt afgeweken van de bepalingen in de OER</w:t>
      </w:r>
      <w:r>
        <w:rPr>
          <w:rFonts w:ascii="Times New Roman" w:hAnsi="Times New Roman"/>
        </w:rPr>
        <w:t>.</w:t>
      </w:r>
    </w:p>
    <w:p w:rsidR="006B7B45" w:rsidRPr="006B7B45" w:rsidRDefault="006B7B45" w:rsidP="009B79B3">
      <w:pPr>
        <w:pStyle w:val="Geenafstand"/>
        <w:numPr>
          <w:ilvl w:val="0"/>
          <w:numId w:val="39"/>
        </w:numPr>
        <w:ind w:left="426" w:hanging="426"/>
        <w:rPr>
          <w:rFonts w:ascii="Times New Roman" w:hAnsi="Times New Roman"/>
        </w:rPr>
      </w:pPr>
      <w:r w:rsidRPr="006B7B45">
        <w:rPr>
          <w:rFonts w:ascii="Times New Roman" w:hAnsi="Times New Roman"/>
        </w:rPr>
        <w:t xml:space="preserve">De examencommissie heeft afspraken gemaakt met de decaan over bij welke artikelen van de OER de examencommissie kan besluiten tot afwijking. Deze afspraken zijn opgenomen in bijlage 1.2. </w:t>
      </w:r>
    </w:p>
    <w:p w:rsidR="00883CB9" w:rsidRDefault="00883CB9" w:rsidP="005A6F9A">
      <w:pPr>
        <w:pStyle w:val="Geenafstand"/>
        <w:rPr>
          <w:rFonts w:ascii="Times New Roman" w:hAnsi="Times New Roman"/>
          <w:b/>
        </w:rPr>
      </w:pPr>
    </w:p>
    <w:p w:rsidR="00162B63" w:rsidRPr="0071610D" w:rsidRDefault="0071610D" w:rsidP="0071610D">
      <w:pPr>
        <w:pStyle w:val="Geenafstand"/>
        <w:rPr>
          <w:rFonts w:ascii="Times New Roman" w:hAnsi="Times New Roman"/>
          <w:b/>
        </w:rPr>
      </w:pPr>
      <w:r w:rsidRPr="00D729F3">
        <w:rPr>
          <w:rFonts w:ascii="Times New Roman" w:hAnsi="Times New Roman"/>
          <w:b/>
        </w:rPr>
        <w:t xml:space="preserve">Artikel </w:t>
      </w:r>
      <w:r w:rsidR="004A01AA">
        <w:rPr>
          <w:rFonts w:ascii="Times New Roman" w:hAnsi="Times New Roman"/>
          <w:b/>
        </w:rPr>
        <w:t>3.9a: A</w:t>
      </w:r>
      <w:r w:rsidR="00162B63" w:rsidRPr="0071610D">
        <w:rPr>
          <w:rFonts w:ascii="Times New Roman" w:hAnsi="Times New Roman"/>
          <w:b/>
        </w:rPr>
        <w:t xml:space="preserve">fwijken regels </w:t>
      </w:r>
      <w:r w:rsidR="00753487" w:rsidRPr="0071610D">
        <w:rPr>
          <w:rFonts w:ascii="Times New Roman" w:hAnsi="Times New Roman"/>
          <w:b/>
        </w:rPr>
        <w:t xml:space="preserve">judicium </w:t>
      </w:r>
      <w:r w:rsidR="00162B63" w:rsidRPr="0071610D">
        <w:rPr>
          <w:rFonts w:ascii="Times New Roman" w:hAnsi="Times New Roman"/>
          <w:b/>
        </w:rPr>
        <w:t>“</w:t>
      </w:r>
      <w:r w:rsidR="00753487" w:rsidRPr="0071610D">
        <w:rPr>
          <w:rFonts w:ascii="Times New Roman" w:hAnsi="Times New Roman"/>
          <w:b/>
        </w:rPr>
        <w:t>cum laude</w:t>
      </w:r>
      <w:r w:rsidR="00162B63" w:rsidRPr="0071610D">
        <w:rPr>
          <w:rFonts w:ascii="Times New Roman" w:hAnsi="Times New Roman"/>
          <w:b/>
        </w:rPr>
        <w:t>”</w:t>
      </w:r>
      <w:r w:rsidR="00074E89" w:rsidRPr="0071610D">
        <w:rPr>
          <w:rFonts w:ascii="Times New Roman" w:hAnsi="Times New Roman"/>
          <w:b/>
        </w:rPr>
        <w:t xml:space="preserve"> </w:t>
      </w:r>
    </w:p>
    <w:p w:rsidR="00F555B9" w:rsidRDefault="001A03B8" w:rsidP="009B79B3">
      <w:pPr>
        <w:pStyle w:val="Geenafstand"/>
        <w:numPr>
          <w:ilvl w:val="0"/>
          <w:numId w:val="34"/>
        </w:numPr>
        <w:ind w:left="426" w:hanging="426"/>
        <w:rPr>
          <w:rFonts w:ascii="Times New Roman" w:hAnsi="Times New Roman"/>
        </w:rPr>
      </w:pPr>
      <w:r w:rsidRPr="001A03B8">
        <w:rPr>
          <w:rFonts w:ascii="Times New Roman" w:hAnsi="Times New Roman"/>
        </w:rPr>
        <w:t xml:space="preserve">In bijzondere gevallen </w:t>
      </w:r>
      <w:r>
        <w:rPr>
          <w:rFonts w:ascii="Times New Roman" w:hAnsi="Times New Roman"/>
        </w:rPr>
        <w:t xml:space="preserve">kan de examencommissie afwijken van de regels die gelden voor de toekenning van het judicium “cum laude” </w:t>
      </w:r>
    </w:p>
    <w:p w:rsidR="009D3A97" w:rsidRPr="009D3A97" w:rsidRDefault="001A03B8" w:rsidP="009B79B3">
      <w:pPr>
        <w:pStyle w:val="Lid1"/>
        <w:numPr>
          <w:ilvl w:val="0"/>
          <w:numId w:val="34"/>
        </w:numPr>
        <w:tabs>
          <w:tab w:val="clear" w:pos="284"/>
        </w:tabs>
        <w:ind w:left="426" w:hanging="426"/>
        <w:rPr>
          <w:rFonts w:ascii="Times New Roman" w:hAnsi="Times New Roman"/>
          <w:bCs/>
          <w:color w:val="000000"/>
          <w:sz w:val="22"/>
          <w:szCs w:val="22"/>
        </w:rPr>
      </w:pPr>
      <w:r w:rsidRPr="00EE166B">
        <w:rPr>
          <w:rFonts w:ascii="Times New Roman" w:hAnsi="Times New Roman"/>
          <w:sz w:val="22"/>
          <w:szCs w:val="22"/>
        </w:rPr>
        <w:t xml:space="preserve">De examencommissie </w:t>
      </w:r>
      <w:r w:rsidR="00EE166B" w:rsidRPr="00EE166B">
        <w:rPr>
          <w:rFonts w:ascii="Times New Roman" w:hAnsi="Times New Roman"/>
          <w:sz w:val="22"/>
          <w:szCs w:val="22"/>
        </w:rPr>
        <w:t xml:space="preserve">zal </w:t>
      </w:r>
      <w:r w:rsidRPr="00EE166B">
        <w:rPr>
          <w:rFonts w:ascii="Times New Roman" w:hAnsi="Times New Roman"/>
          <w:sz w:val="22"/>
          <w:szCs w:val="22"/>
        </w:rPr>
        <w:t>dit</w:t>
      </w:r>
      <w:r w:rsidR="00EE166B" w:rsidRPr="00EE166B">
        <w:rPr>
          <w:rFonts w:ascii="Times New Roman" w:hAnsi="Times New Roman"/>
          <w:sz w:val="22"/>
          <w:szCs w:val="22"/>
        </w:rPr>
        <w:t xml:space="preserve"> bijvoorbeeld </w:t>
      </w:r>
      <w:r w:rsidRPr="00EE166B">
        <w:rPr>
          <w:rFonts w:ascii="Times New Roman" w:hAnsi="Times New Roman"/>
          <w:sz w:val="22"/>
          <w:szCs w:val="22"/>
        </w:rPr>
        <w:t xml:space="preserve">overwegen als </w:t>
      </w:r>
      <w:r w:rsidR="00EE166B" w:rsidRPr="00EE166B">
        <w:rPr>
          <w:rFonts w:ascii="Times New Roman" w:hAnsi="Times New Roman"/>
          <w:sz w:val="22"/>
          <w:szCs w:val="22"/>
        </w:rPr>
        <w:t xml:space="preserve">de tempo-eis op excuseerbare gronden overschreden is. Dit kan het geval zijn bij erkende vertraging, volgens de bepalingen die daar binnen de instelling voor opgesteld zijn. </w:t>
      </w:r>
    </w:p>
    <w:p w:rsidR="009D3A97" w:rsidRDefault="009D3A97" w:rsidP="009D3A97">
      <w:pPr>
        <w:pStyle w:val="Lid1"/>
        <w:tabs>
          <w:tab w:val="clear" w:pos="284"/>
        </w:tabs>
        <w:rPr>
          <w:rFonts w:ascii="Times New Roman" w:hAnsi="Times New Roman"/>
          <w:sz w:val="22"/>
          <w:szCs w:val="22"/>
        </w:rPr>
      </w:pPr>
    </w:p>
    <w:p w:rsidR="00A76835" w:rsidRDefault="00A76835" w:rsidP="009D3A97">
      <w:pPr>
        <w:pStyle w:val="Lid1"/>
        <w:tabs>
          <w:tab w:val="clear" w:pos="284"/>
        </w:tabs>
        <w:rPr>
          <w:rFonts w:ascii="Times New Roman" w:hAnsi="Times New Roman"/>
          <w:sz w:val="22"/>
          <w:szCs w:val="22"/>
        </w:rPr>
      </w:pPr>
    </w:p>
    <w:p w:rsidR="002728A9" w:rsidRPr="006E62EB" w:rsidRDefault="002728A9" w:rsidP="00A76835">
      <w:pPr>
        <w:pStyle w:val="Geenafstand"/>
        <w:rPr>
          <w:rFonts w:ascii="Times New Roman" w:hAnsi="Times New Roman"/>
          <w:bCs/>
          <w:color w:val="000000"/>
        </w:rPr>
      </w:pPr>
      <w:r w:rsidRPr="006E62EB">
        <w:rPr>
          <w:rFonts w:ascii="Times New Roman" w:hAnsi="Times New Roman"/>
          <w:bCs/>
          <w:color w:val="000000"/>
        </w:rPr>
        <w:br w:type="page"/>
      </w:r>
    </w:p>
    <w:p w:rsidR="00F555B9" w:rsidRPr="00B21250" w:rsidRDefault="00F555B9" w:rsidP="005A6F9A">
      <w:pPr>
        <w:pStyle w:val="Geenafstand"/>
        <w:rPr>
          <w:rFonts w:ascii="Times New Roman" w:hAnsi="Times New Roman"/>
          <w:color w:val="000000"/>
        </w:rPr>
      </w:pPr>
      <w:r w:rsidRPr="003B2583">
        <w:rPr>
          <w:rFonts w:ascii="Times New Roman" w:hAnsi="Times New Roman"/>
          <w:b/>
          <w:bCs/>
          <w:color w:val="000000"/>
          <w:sz w:val="28"/>
          <w:szCs w:val="28"/>
        </w:rPr>
        <w:lastRenderedPageBreak/>
        <w:t xml:space="preserve">Paragraaf </w:t>
      </w:r>
      <w:r w:rsidR="00E9359A">
        <w:rPr>
          <w:rFonts w:ascii="Times New Roman" w:hAnsi="Times New Roman"/>
          <w:b/>
          <w:bCs/>
          <w:color w:val="000000"/>
          <w:sz w:val="28"/>
          <w:szCs w:val="28"/>
        </w:rPr>
        <w:t>4</w:t>
      </w:r>
      <w:r w:rsidRPr="003B2583">
        <w:rPr>
          <w:rFonts w:ascii="Times New Roman" w:hAnsi="Times New Roman"/>
          <w:b/>
          <w:bCs/>
          <w:color w:val="000000"/>
          <w:sz w:val="28"/>
          <w:szCs w:val="28"/>
        </w:rPr>
        <w:t xml:space="preserve">: Richtlijnen en aanwijzingen </w:t>
      </w:r>
      <w:r w:rsidR="00E05152">
        <w:rPr>
          <w:rFonts w:ascii="Times New Roman" w:hAnsi="Times New Roman"/>
          <w:b/>
          <w:bCs/>
          <w:color w:val="000000"/>
          <w:sz w:val="28"/>
          <w:szCs w:val="28"/>
        </w:rPr>
        <w:t>aan examinatoren</w:t>
      </w:r>
      <w:r w:rsidRPr="00B21250">
        <w:rPr>
          <w:rFonts w:ascii="Times New Roman" w:hAnsi="Times New Roman"/>
          <w:bCs/>
          <w:color w:val="000000"/>
        </w:rPr>
        <w:t xml:space="preserve"> </w:t>
      </w:r>
      <w:r w:rsidRPr="00B21250">
        <w:rPr>
          <w:rFonts w:ascii="Times New Roman" w:hAnsi="Times New Roman"/>
          <w:color w:val="000000"/>
        </w:rPr>
        <w:t xml:space="preserve">(WHW art 7.12b lid 1b) </w:t>
      </w:r>
    </w:p>
    <w:p w:rsidR="00F555B9" w:rsidRPr="00B21250" w:rsidRDefault="00F555B9" w:rsidP="005A6F9A">
      <w:pPr>
        <w:pStyle w:val="Geenafstand"/>
        <w:rPr>
          <w:rFonts w:ascii="Times New Roman" w:hAnsi="Times New Roman"/>
        </w:rPr>
      </w:pPr>
    </w:p>
    <w:p w:rsidR="00F555B9" w:rsidRPr="003B2583" w:rsidRDefault="00F555B9" w:rsidP="005A6F9A">
      <w:pPr>
        <w:pStyle w:val="Geenafstand"/>
        <w:rPr>
          <w:rFonts w:ascii="Times New Roman" w:hAnsi="Times New Roman"/>
          <w:b/>
        </w:rPr>
      </w:pPr>
      <w:r w:rsidRPr="003B2583">
        <w:rPr>
          <w:rFonts w:ascii="Times New Roman" w:hAnsi="Times New Roman"/>
          <w:b/>
        </w:rPr>
        <w:t xml:space="preserve">Artikel </w:t>
      </w:r>
      <w:r w:rsidR="00E9359A">
        <w:rPr>
          <w:rFonts w:ascii="Times New Roman" w:hAnsi="Times New Roman"/>
          <w:b/>
        </w:rPr>
        <w:t>4</w:t>
      </w:r>
      <w:r w:rsidR="00023A2B">
        <w:rPr>
          <w:rFonts w:ascii="Times New Roman" w:hAnsi="Times New Roman"/>
          <w:b/>
        </w:rPr>
        <w:t>.1</w:t>
      </w:r>
      <w:r w:rsidRPr="003B2583">
        <w:rPr>
          <w:rFonts w:ascii="Times New Roman" w:hAnsi="Times New Roman"/>
          <w:b/>
        </w:rPr>
        <w:t xml:space="preserve">: Richtlijnen </w:t>
      </w:r>
      <w:r w:rsidR="00F161B3">
        <w:rPr>
          <w:rFonts w:ascii="Times New Roman" w:hAnsi="Times New Roman"/>
          <w:b/>
        </w:rPr>
        <w:t xml:space="preserve">en aanwijzingen </w:t>
      </w:r>
      <w:r w:rsidRPr="003B2583">
        <w:rPr>
          <w:rFonts w:ascii="Times New Roman" w:hAnsi="Times New Roman"/>
          <w:b/>
        </w:rPr>
        <w:t xml:space="preserve">algemeen </w:t>
      </w:r>
    </w:p>
    <w:p w:rsidR="00F555B9" w:rsidRPr="00B21250" w:rsidRDefault="00F555B9" w:rsidP="005A6F9A">
      <w:pPr>
        <w:pStyle w:val="Geenafstand"/>
        <w:rPr>
          <w:rFonts w:ascii="Times New Roman" w:hAnsi="Times New Roman"/>
          <w:i/>
          <w:color w:val="000000"/>
        </w:rPr>
      </w:pPr>
    </w:p>
    <w:p w:rsidR="00904C01" w:rsidRPr="00904C01" w:rsidRDefault="00F555B9" w:rsidP="009B79B3">
      <w:pPr>
        <w:pStyle w:val="Lid1"/>
        <w:numPr>
          <w:ilvl w:val="0"/>
          <w:numId w:val="30"/>
        </w:numPr>
        <w:tabs>
          <w:tab w:val="clear" w:pos="284"/>
        </w:tabs>
        <w:ind w:left="426" w:hanging="426"/>
        <w:rPr>
          <w:rFonts w:ascii="Times New Roman" w:hAnsi="Times New Roman"/>
        </w:rPr>
      </w:pPr>
      <w:r w:rsidRPr="00904C01">
        <w:rPr>
          <w:rFonts w:ascii="Times New Roman" w:hAnsi="Times New Roman"/>
          <w:sz w:val="22"/>
          <w:szCs w:val="22"/>
        </w:rPr>
        <w:t xml:space="preserve">De examencommissie kan richtlijnen en aanwijzingen geven met betrekking tot de beoordeling van het tentamen en examens en met betrekking tot de vaststelling van de uitslag van het tentamen (WHW art. 7.12b lid 1b). </w:t>
      </w:r>
      <w:r w:rsidR="000D6299">
        <w:rPr>
          <w:rFonts w:ascii="Times New Roman" w:hAnsi="Times New Roman"/>
          <w:sz w:val="22"/>
          <w:szCs w:val="22"/>
        </w:rPr>
        <w:t xml:space="preserve">Een </w:t>
      </w:r>
      <w:r w:rsidR="000D6299" w:rsidRPr="005176DF">
        <w:rPr>
          <w:rFonts w:ascii="Times New Roman" w:hAnsi="Times New Roman"/>
          <w:b/>
          <w:sz w:val="22"/>
          <w:szCs w:val="22"/>
        </w:rPr>
        <w:t>a</w:t>
      </w:r>
      <w:r w:rsidR="000D6299" w:rsidRPr="005A63CB">
        <w:rPr>
          <w:rFonts w:ascii="Times New Roman" w:hAnsi="Times New Roman"/>
          <w:b/>
          <w:sz w:val="22"/>
          <w:szCs w:val="22"/>
        </w:rPr>
        <w:t>anwijzin</w:t>
      </w:r>
      <w:r w:rsidR="000D6299" w:rsidRPr="005176DF">
        <w:rPr>
          <w:rFonts w:ascii="Times New Roman" w:hAnsi="Times New Roman"/>
          <w:b/>
          <w:sz w:val="22"/>
          <w:szCs w:val="22"/>
        </w:rPr>
        <w:t>g</w:t>
      </w:r>
      <w:r w:rsidR="000D6299">
        <w:rPr>
          <w:rFonts w:ascii="Times New Roman" w:hAnsi="Times New Roman"/>
          <w:sz w:val="22"/>
          <w:szCs w:val="22"/>
        </w:rPr>
        <w:t xml:space="preserve"> moet opgevolgd worden, van een </w:t>
      </w:r>
      <w:r w:rsidR="000D6299" w:rsidRPr="008A362E">
        <w:rPr>
          <w:rFonts w:ascii="Times New Roman" w:hAnsi="Times New Roman"/>
          <w:b/>
          <w:sz w:val="22"/>
          <w:szCs w:val="22"/>
        </w:rPr>
        <w:t>richtlijn</w:t>
      </w:r>
      <w:r w:rsidR="000D6299">
        <w:rPr>
          <w:rFonts w:ascii="Times New Roman" w:hAnsi="Times New Roman"/>
          <w:sz w:val="22"/>
          <w:szCs w:val="22"/>
        </w:rPr>
        <w:t xml:space="preserve"> kan in bijzondere gevallen gemotiveerd wor</w:t>
      </w:r>
      <w:r w:rsidR="006F312A">
        <w:rPr>
          <w:rFonts w:ascii="Times New Roman" w:hAnsi="Times New Roman"/>
          <w:sz w:val="22"/>
          <w:szCs w:val="22"/>
        </w:rPr>
        <w:t>den afgeweken. In de artikelen 4.</w:t>
      </w:r>
      <w:r w:rsidR="000D6299">
        <w:rPr>
          <w:rFonts w:ascii="Times New Roman" w:hAnsi="Times New Roman"/>
          <w:sz w:val="22"/>
          <w:szCs w:val="22"/>
        </w:rPr>
        <w:t xml:space="preserve">2 tot en met </w:t>
      </w:r>
      <w:r w:rsidR="006F312A">
        <w:rPr>
          <w:rFonts w:ascii="Times New Roman" w:hAnsi="Times New Roman"/>
          <w:sz w:val="22"/>
          <w:szCs w:val="22"/>
        </w:rPr>
        <w:t>4</w:t>
      </w:r>
      <w:r w:rsidR="000D6299">
        <w:rPr>
          <w:rFonts w:ascii="Times New Roman" w:hAnsi="Times New Roman"/>
          <w:sz w:val="22"/>
          <w:szCs w:val="22"/>
        </w:rPr>
        <w:t>.6 van deze R&amp;</w:t>
      </w:r>
      <w:r w:rsidR="002B2FF9">
        <w:rPr>
          <w:rFonts w:ascii="Times New Roman" w:hAnsi="Times New Roman"/>
          <w:sz w:val="22"/>
          <w:szCs w:val="22"/>
        </w:rPr>
        <w:t>R worden</w:t>
      </w:r>
      <w:r w:rsidR="000D6299">
        <w:rPr>
          <w:rFonts w:ascii="Times New Roman" w:hAnsi="Times New Roman"/>
          <w:sz w:val="22"/>
          <w:szCs w:val="22"/>
        </w:rPr>
        <w:t xml:space="preserve"> richtlijnen expliciet vermeld. </w:t>
      </w:r>
      <w:r w:rsidRPr="00904C01">
        <w:rPr>
          <w:rFonts w:ascii="Times New Roman" w:hAnsi="Times New Roman"/>
          <w:sz w:val="22"/>
          <w:szCs w:val="22"/>
        </w:rPr>
        <w:t xml:space="preserve">De </w:t>
      </w:r>
      <w:r w:rsidR="000D6299">
        <w:rPr>
          <w:rFonts w:ascii="Times New Roman" w:hAnsi="Times New Roman"/>
          <w:sz w:val="22"/>
          <w:szCs w:val="22"/>
        </w:rPr>
        <w:t xml:space="preserve">aanwijzingen </w:t>
      </w:r>
      <w:r w:rsidRPr="00904C01">
        <w:rPr>
          <w:rFonts w:ascii="Times New Roman" w:hAnsi="Times New Roman"/>
          <w:sz w:val="22"/>
          <w:szCs w:val="22"/>
        </w:rPr>
        <w:t xml:space="preserve">die de examencommissie geeft hebben met name betrekking op het borgen van de kwaliteit van tentamens en examens, mede in het licht van de kennis, inzicht en vaardigheden die nodig zijn voor het verkrijgen van een graad. </w:t>
      </w:r>
    </w:p>
    <w:p w:rsidR="00F555B9" w:rsidRDefault="00720DB7" w:rsidP="009B79B3">
      <w:pPr>
        <w:pStyle w:val="Lid1"/>
        <w:numPr>
          <w:ilvl w:val="0"/>
          <w:numId w:val="30"/>
        </w:numPr>
        <w:tabs>
          <w:tab w:val="clear" w:pos="284"/>
        </w:tabs>
        <w:ind w:left="426" w:hanging="426"/>
        <w:rPr>
          <w:rFonts w:ascii="Times New Roman" w:hAnsi="Times New Roman"/>
          <w:sz w:val="22"/>
          <w:szCs w:val="22"/>
        </w:rPr>
      </w:pPr>
      <w:r>
        <w:rPr>
          <w:rFonts w:ascii="Times New Roman" w:hAnsi="Times New Roman"/>
          <w:sz w:val="22"/>
          <w:szCs w:val="22"/>
        </w:rPr>
        <w:t xml:space="preserve">Als de examencommissie daarnaar vraagt, verstrekken de </w:t>
      </w:r>
      <w:r w:rsidR="00F555B9" w:rsidRPr="00904C01">
        <w:rPr>
          <w:rFonts w:ascii="Times New Roman" w:hAnsi="Times New Roman"/>
          <w:sz w:val="22"/>
          <w:szCs w:val="22"/>
        </w:rPr>
        <w:t>examinatoren de examencommissie de gevraagde inlichtingen. (WHW art. 7.12c)</w:t>
      </w:r>
    </w:p>
    <w:p w:rsidR="00720DB7" w:rsidRPr="00720DB7" w:rsidRDefault="00720DB7" w:rsidP="00720DB7">
      <w:pPr>
        <w:pStyle w:val="Lid1"/>
        <w:tabs>
          <w:tab w:val="clear" w:pos="284"/>
        </w:tabs>
        <w:ind w:left="0" w:firstLine="0"/>
        <w:rPr>
          <w:rFonts w:ascii="Times New Roman" w:hAnsi="Times New Roman"/>
          <w:color w:val="000000"/>
        </w:rPr>
      </w:pPr>
    </w:p>
    <w:p w:rsidR="00F555B9" w:rsidRPr="00515FDA" w:rsidRDefault="00F555B9" w:rsidP="005A6F9A">
      <w:pPr>
        <w:pStyle w:val="Geenafstand"/>
        <w:rPr>
          <w:rFonts w:ascii="Times New Roman" w:hAnsi="Times New Roman"/>
          <w:b/>
          <w:color w:val="000000"/>
        </w:rPr>
      </w:pPr>
      <w:r w:rsidRPr="00515FDA">
        <w:rPr>
          <w:rFonts w:ascii="Times New Roman" w:hAnsi="Times New Roman"/>
          <w:b/>
          <w:color w:val="000000"/>
        </w:rPr>
        <w:t xml:space="preserve">Artikel </w:t>
      </w:r>
      <w:r w:rsidR="00E9359A">
        <w:rPr>
          <w:rFonts w:ascii="Times New Roman" w:hAnsi="Times New Roman"/>
          <w:b/>
          <w:color w:val="000000"/>
        </w:rPr>
        <w:t>4</w:t>
      </w:r>
      <w:r w:rsidR="00023A2B">
        <w:rPr>
          <w:rFonts w:ascii="Times New Roman" w:hAnsi="Times New Roman"/>
          <w:b/>
          <w:color w:val="000000"/>
        </w:rPr>
        <w:t>.2</w:t>
      </w:r>
      <w:r w:rsidRPr="00515FDA">
        <w:rPr>
          <w:rFonts w:ascii="Times New Roman" w:hAnsi="Times New Roman"/>
          <w:b/>
          <w:color w:val="000000"/>
        </w:rPr>
        <w:t>:</w:t>
      </w:r>
      <w:r w:rsidR="00515FDA">
        <w:rPr>
          <w:rFonts w:ascii="Times New Roman" w:hAnsi="Times New Roman"/>
          <w:b/>
          <w:color w:val="000000"/>
        </w:rPr>
        <w:t xml:space="preserve"> </w:t>
      </w:r>
      <w:r w:rsidR="00E05152">
        <w:rPr>
          <w:rFonts w:ascii="Times New Roman" w:hAnsi="Times New Roman"/>
          <w:b/>
          <w:color w:val="000000"/>
        </w:rPr>
        <w:t>B</w:t>
      </w:r>
      <w:r w:rsidRPr="00515FDA">
        <w:rPr>
          <w:rFonts w:ascii="Times New Roman" w:hAnsi="Times New Roman"/>
          <w:b/>
          <w:color w:val="000000"/>
        </w:rPr>
        <w:t>eoordeling van tentamens en toetsen</w:t>
      </w:r>
    </w:p>
    <w:p w:rsidR="006A7853" w:rsidRPr="002675B2" w:rsidRDefault="006A7853" w:rsidP="006A7853">
      <w:pPr>
        <w:pStyle w:val="Geenafstand"/>
        <w:rPr>
          <w:rFonts w:ascii="Times New Roman" w:hAnsi="Times New Roman"/>
          <w:color w:val="000000"/>
        </w:rPr>
      </w:pPr>
    </w:p>
    <w:p w:rsidR="0049114C" w:rsidRPr="005450F6" w:rsidRDefault="0049114C" w:rsidP="0049114C">
      <w:pPr>
        <w:pStyle w:val="Lid1"/>
        <w:numPr>
          <w:ilvl w:val="0"/>
          <w:numId w:val="18"/>
        </w:numPr>
        <w:tabs>
          <w:tab w:val="clear" w:pos="284"/>
        </w:tabs>
        <w:ind w:left="448" w:hanging="448"/>
        <w:rPr>
          <w:rFonts w:ascii="Times New Roman" w:hAnsi="Times New Roman"/>
          <w:sz w:val="22"/>
          <w:szCs w:val="22"/>
        </w:rPr>
      </w:pPr>
      <w:r w:rsidRPr="005450F6">
        <w:rPr>
          <w:rFonts w:ascii="Times New Roman" w:hAnsi="Times New Roman"/>
          <w:sz w:val="22"/>
          <w:szCs w:val="22"/>
        </w:rPr>
        <w:t>Voor elke onderwijseenheid worden expliciet leerdoelen geformuleerd. Al deze leerdoelen worden getoetst. De toetsvormen zijn afgeleid van de leerdoelen. De vragen en opgaven van het tentamen gaan de leerdoelen niet te buiten.</w:t>
      </w:r>
    </w:p>
    <w:p w:rsidR="005450F6" w:rsidRDefault="00904C01" w:rsidP="00F80B6E">
      <w:pPr>
        <w:pStyle w:val="Lid1"/>
        <w:numPr>
          <w:ilvl w:val="0"/>
          <w:numId w:val="18"/>
        </w:numPr>
        <w:tabs>
          <w:tab w:val="clear" w:pos="284"/>
        </w:tabs>
        <w:ind w:left="448" w:hanging="448"/>
        <w:rPr>
          <w:rFonts w:ascii="Times New Roman" w:hAnsi="Times New Roman"/>
          <w:sz w:val="22"/>
          <w:szCs w:val="22"/>
        </w:rPr>
      </w:pPr>
      <w:r w:rsidRPr="005450F6">
        <w:rPr>
          <w:rFonts w:ascii="Times New Roman" w:hAnsi="Times New Roman"/>
          <w:sz w:val="22"/>
          <w:szCs w:val="22"/>
        </w:rPr>
        <w:t xml:space="preserve">De wijze waarop de tentamens van de onderwijseenheden worden afgelegd staat </w:t>
      </w:r>
      <w:r w:rsidR="000D0BB7">
        <w:rPr>
          <w:rFonts w:ascii="Times New Roman" w:hAnsi="Times New Roman"/>
          <w:sz w:val="22"/>
          <w:szCs w:val="22"/>
        </w:rPr>
        <w:t xml:space="preserve">in grote lijn </w:t>
      </w:r>
      <w:r w:rsidRPr="005450F6">
        <w:rPr>
          <w:rFonts w:ascii="Times New Roman" w:hAnsi="Times New Roman"/>
          <w:sz w:val="22"/>
          <w:szCs w:val="22"/>
        </w:rPr>
        <w:t>vermeld in de opleidingsspecifieke bijlagen van de OER</w:t>
      </w:r>
      <w:r w:rsidR="005450F6" w:rsidRPr="005450F6">
        <w:rPr>
          <w:rFonts w:ascii="Times New Roman" w:hAnsi="Times New Roman"/>
          <w:sz w:val="22"/>
          <w:szCs w:val="22"/>
        </w:rPr>
        <w:t xml:space="preserve"> (WHW art 7.12 lid 2l)</w:t>
      </w:r>
      <w:r w:rsidRPr="005450F6">
        <w:rPr>
          <w:rFonts w:ascii="Times New Roman" w:hAnsi="Times New Roman"/>
          <w:sz w:val="22"/>
          <w:szCs w:val="22"/>
        </w:rPr>
        <w:t>.</w:t>
      </w:r>
      <w:r w:rsidR="005450F6" w:rsidRPr="005450F6">
        <w:rPr>
          <w:rFonts w:ascii="Times New Roman" w:hAnsi="Times New Roman"/>
          <w:sz w:val="22"/>
          <w:szCs w:val="22"/>
        </w:rPr>
        <w:t xml:space="preserve"> </w:t>
      </w:r>
      <w:r w:rsidR="000D0BB7">
        <w:rPr>
          <w:rFonts w:ascii="Times New Roman" w:hAnsi="Times New Roman"/>
          <w:sz w:val="22"/>
          <w:szCs w:val="22"/>
        </w:rPr>
        <w:t>Een gedetailleerd overzicht is opgenomen in de toetsschema’s van onderwijseenheden.</w:t>
      </w:r>
    </w:p>
    <w:p w:rsidR="00672360" w:rsidRPr="00672360" w:rsidRDefault="008A685E" w:rsidP="00F80B6E">
      <w:pPr>
        <w:pStyle w:val="Geenafstand"/>
        <w:numPr>
          <w:ilvl w:val="0"/>
          <w:numId w:val="18"/>
        </w:numPr>
        <w:ind w:left="426" w:hanging="426"/>
        <w:rPr>
          <w:rFonts w:ascii="Times New Roman" w:hAnsi="Times New Roman"/>
          <w:color w:val="000000"/>
        </w:rPr>
      </w:pPr>
      <w:r>
        <w:rPr>
          <w:rFonts w:ascii="Times New Roman" w:hAnsi="Times New Roman"/>
          <w:color w:val="000000"/>
        </w:rPr>
        <w:t xml:space="preserve">In het toetsschema van een onderwijseenheid </w:t>
      </w:r>
      <w:r w:rsidR="00E863C7">
        <w:rPr>
          <w:rFonts w:ascii="Times New Roman" w:hAnsi="Times New Roman"/>
          <w:color w:val="000000"/>
        </w:rPr>
        <w:t xml:space="preserve">is </w:t>
      </w:r>
      <w:r w:rsidR="000D0BB7">
        <w:rPr>
          <w:rFonts w:ascii="Times New Roman" w:hAnsi="Times New Roman"/>
          <w:color w:val="000000"/>
        </w:rPr>
        <w:t xml:space="preserve">ten minste </w:t>
      </w:r>
      <w:r>
        <w:rPr>
          <w:rFonts w:ascii="Times New Roman" w:hAnsi="Times New Roman"/>
          <w:color w:val="000000"/>
        </w:rPr>
        <w:t xml:space="preserve">opgenomen wat de leerdoelen zijn, </w:t>
      </w:r>
      <w:r w:rsidR="00E863C7">
        <w:rPr>
          <w:rFonts w:ascii="Times New Roman" w:hAnsi="Times New Roman"/>
          <w:color w:val="000000"/>
        </w:rPr>
        <w:t>wanneer en in welke vorm toetsen worden afgenomen, de onderlinge weging van toetsen, eventuele vereiste minimumcijfers per toets (bijdrage aan eindcijfer)</w:t>
      </w:r>
      <w:r>
        <w:rPr>
          <w:rFonts w:ascii="Times New Roman" w:hAnsi="Times New Roman"/>
          <w:color w:val="000000"/>
        </w:rPr>
        <w:t xml:space="preserve">, wat eventuele </w:t>
      </w:r>
      <w:r w:rsidR="00E863C7">
        <w:rPr>
          <w:rFonts w:ascii="Times New Roman" w:hAnsi="Times New Roman"/>
          <w:color w:val="000000"/>
        </w:rPr>
        <w:t xml:space="preserve">herkansingsmogelijkheden (MSc) of </w:t>
      </w:r>
      <w:r w:rsidRPr="006D5A0E">
        <w:rPr>
          <w:rFonts w:ascii="Times New Roman" w:hAnsi="Times New Roman"/>
          <w:color w:val="000000"/>
        </w:rPr>
        <w:t xml:space="preserve">reparatiemogelijkheden </w:t>
      </w:r>
      <w:r w:rsidR="00E863C7">
        <w:rPr>
          <w:rFonts w:ascii="Times New Roman" w:hAnsi="Times New Roman"/>
          <w:color w:val="000000"/>
        </w:rPr>
        <w:t xml:space="preserve">(BSc) </w:t>
      </w:r>
      <w:r w:rsidR="005A63CB">
        <w:rPr>
          <w:rFonts w:ascii="Times New Roman" w:hAnsi="Times New Roman"/>
          <w:color w:val="000000"/>
        </w:rPr>
        <w:t xml:space="preserve">zijn </w:t>
      </w:r>
      <w:r w:rsidR="00E863C7">
        <w:rPr>
          <w:rFonts w:ascii="Times New Roman" w:hAnsi="Times New Roman"/>
          <w:color w:val="000000"/>
        </w:rPr>
        <w:t xml:space="preserve">en welke voorwaarden zijn gesteld om te nomen deelnemen aan die reparatie </w:t>
      </w:r>
      <w:r w:rsidRPr="006D5A0E">
        <w:rPr>
          <w:rFonts w:ascii="Times New Roman" w:hAnsi="Times New Roman"/>
          <w:color w:val="000000"/>
        </w:rPr>
        <w:t>(</w:t>
      </w:r>
      <w:r w:rsidR="004A01AA" w:rsidRPr="004A01AA">
        <w:rPr>
          <w:rFonts w:ascii="Times New Roman" w:hAnsi="Times New Roman"/>
          <w:color w:val="000000"/>
        </w:rPr>
        <w:t>BSc</w:t>
      </w:r>
      <w:r w:rsidR="004A01AA">
        <w:rPr>
          <w:rFonts w:ascii="Times New Roman" w:hAnsi="Times New Roman"/>
          <w:b/>
          <w:color w:val="000000"/>
        </w:rPr>
        <w:t xml:space="preserve"> </w:t>
      </w:r>
      <w:r w:rsidRPr="006D5A0E">
        <w:rPr>
          <w:rFonts w:ascii="Times New Roman" w:hAnsi="Times New Roman"/>
          <w:color w:val="000000"/>
        </w:rPr>
        <w:t>OER art. 4.4</w:t>
      </w:r>
      <w:r w:rsidRPr="006D5A0E">
        <w:rPr>
          <w:rFonts w:ascii="Times New Roman" w:hAnsi="Times New Roman"/>
        </w:rPr>
        <w:t>)</w:t>
      </w:r>
      <w:r w:rsidRPr="006D5A0E">
        <w:rPr>
          <w:rFonts w:ascii="Times New Roman" w:hAnsi="Times New Roman"/>
          <w:color w:val="000000"/>
        </w:rPr>
        <w:t>.</w:t>
      </w:r>
      <w:r w:rsidR="00672360">
        <w:rPr>
          <w:rFonts w:ascii="Times New Roman" w:hAnsi="Times New Roman"/>
          <w:color w:val="000000"/>
        </w:rPr>
        <w:t xml:space="preserve"> </w:t>
      </w:r>
      <w:r w:rsidR="00672360" w:rsidRPr="000D6299">
        <w:rPr>
          <w:rFonts w:ascii="Times New Roman" w:hAnsi="Times New Roman"/>
        </w:rPr>
        <w:t>Het toetsschema is opgenomen in het dossier van de onderwijseenheid.</w:t>
      </w:r>
    </w:p>
    <w:p w:rsidR="0058130C" w:rsidRPr="00850BC3" w:rsidRDefault="0058130C" w:rsidP="00F80B6E">
      <w:pPr>
        <w:pStyle w:val="Lid1"/>
        <w:numPr>
          <w:ilvl w:val="0"/>
          <w:numId w:val="18"/>
        </w:numPr>
        <w:tabs>
          <w:tab w:val="clear" w:pos="284"/>
        </w:tabs>
        <w:ind w:left="448" w:hanging="448"/>
        <w:rPr>
          <w:rFonts w:ascii="Times New Roman" w:hAnsi="Times New Roman"/>
          <w:sz w:val="22"/>
          <w:szCs w:val="22"/>
        </w:rPr>
      </w:pPr>
      <w:r w:rsidRPr="00850BC3">
        <w:rPr>
          <w:rFonts w:ascii="Times New Roman" w:hAnsi="Times New Roman"/>
          <w:sz w:val="22"/>
          <w:szCs w:val="22"/>
        </w:rPr>
        <w:t xml:space="preserve">Iedere toets </w:t>
      </w:r>
      <w:r w:rsidR="007421E0">
        <w:rPr>
          <w:rFonts w:ascii="Times New Roman" w:hAnsi="Times New Roman"/>
          <w:sz w:val="22"/>
          <w:szCs w:val="22"/>
        </w:rPr>
        <w:t xml:space="preserve">en beoordeling </w:t>
      </w:r>
      <w:r w:rsidRPr="00850BC3">
        <w:rPr>
          <w:rFonts w:ascii="Times New Roman" w:hAnsi="Times New Roman"/>
          <w:sz w:val="22"/>
          <w:szCs w:val="22"/>
        </w:rPr>
        <w:t xml:space="preserve">is </w:t>
      </w:r>
      <w:r w:rsidR="007421E0">
        <w:rPr>
          <w:rFonts w:ascii="Times New Roman" w:hAnsi="Times New Roman"/>
          <w:sz w:val="22"/>
          <w:szCs w:val="22"/>
        </w:rPr>
        <w:t>valide, zo betrouwbaar mogelijk en voor studenten inzichtelijk.</w:t>
      </w:r>
    </w:p>
    <w:p w:rsidR="0049114C" w:rsidRPr="0049114C" w:rsidRDefault="00F555B9" w:rsidP="00F80B6E">
      <w:pPr>
        <w:pStyle w:val="Geenafstand"/>
        <w:numPr>
          <w:ilvl w:val="0"/>
          <w:numId w:val="18"/>
        </w:numPr>
        <w:ind w:left="426" w:hanging="426"/>
        <w:rPr>
          <w:rFonts w:ascii="Times New Roman" w:hAnsi="Times New Roman"/>
          <w:color w:val="000000"/>
        </w:rPr>
      </w:pPr>
      <w:r w:rsidRPr="0049114C">
        <w:rPr>
          <w:rFonts w:ascii="Times New Roman" w:hAnsi="Times New Roman"/>
        </w:rPr>
        <w:t>De examinator draagt er zorg voor dat de studenten tijdig (voor aanvang van het onderwijs) voldoende inzicht kunnen krijgen in de eisen die bij de</w:t>
      </w:r>
      <w:r w:rsidR="00342B15" w:rsidRPr="0049114C">
        <w:rPr>
          <w:rFonts w:ascii="Times New Roman" w:hAnsi="Times New Roman"/>
        </w:rPr>
        <w:t xml:space="preserve"> toetsen</w:t>
      </w:r>
      <w:r w:rsidRPr="0049114C">
        <w:rPr>
          <w:rFonts w:ascii="Times New Roman" w:hAnsi="Times New Roman"/>
        </w:rPr>
        <w:t xml:space="preserve"> worden gesteld</w:t>
      </w:r>
    </w:p>
    <w:p w:rsidR="00F555B9" w:rsidRPr="0049114C" w:rsidRDefault="00F555B9" w:rsidP="00F80B6E">
      <w:pPr>
        <w:pStyle w:val="Geenafstand"/>
        <w:numPr>
          <w:ilvl w:val="0"/>
          <w:numId w:val="18"/>
        </w:numPr>
        <w:ind w:left="426" w:hanging="426"/>
        <w:rPr>
          <w:rFonts w:ascii="Times New Roman" w:hAnsi="Times New Roman"/>
          <w:color w:val="000000"/>
        </w:rPr>
      </w:pPr>
      <w:r w:rsidRPr="0049114C">
        <w:rPr>
          <w:rFonts w:ascii="Times New Roman" w:hAnsi="Times New Roman"/>
        </w:rPr>
        <w:t xml:space="preserve">De beoordelingscriteria voor verschillende toetsen van </w:t>
      </w:r>
      <w:r w:rsidR="00C418FF" w:rsidRPr="0049114C">
        <w:rPr>
          <w:rFonts w:ascii="Times New Roman" w:hAnsi="Times New Roman"/>
        </w:rPr>
        <w:t>een onderwijseenheid</w:t>
      </w:r>
      <w:r w:rsidRPr="0049114C">
        <w:rPr>
          <w:rFonts w:ascii="Times New Roman" w:hAnsi="Times New Roman"/>
        </w:rPr>
        <w:t xml:space="preserve"> worden bij aanvang van de onderwijseenheid aan studenten bekend gemaakt via de geëigende kanalen (Blackboard). </w:t>
      </w:r>
    </w:p>
    <w:p w:rsidR="00F555B9" w:rsidRPr="00B21250" w:rsidRDefault="008A685E" w:rsidP="00F80B6E">
      <w:pPr>
        <w:pStyle w:val="Geenafstand"/>
        <w:numPr>
          <w:ilvl w:val="0"/>
          <w:numId w:val="18"/>
        </w:numPr>
        <w:ind w:left="426" w:hanging="426"/>
        <w:rPr>
          <w:rFonts w:ascii="Times New Roman" w:hAnsi="Times New Roman"/>
        </w:rPr>
      </w:pPr>
      <w:r>
        <w:rPr>
          <w:rFonts w:ascii="Times New Roman" w:hAnsi="Times New Roman"/>
        </w:rPr>
        <w:t>Indien</w:t>
      </w:r>
      <w:r w:rsidR="0049114C">
        <w:rPr>
          <w:rFonts w:ascii="Times New Roman" w:hAnsi="Times New Roman"/>
        </w:rPr>
        <w:t xml:space="preserve"> </w:t>
      </w:r>
      <w:r w:rsidR="00F555B9" w:rsidRPr="00B21250">
        <w:rPr>
          <w:rFonts w:ascii="Times New Roman" w:hAnsi="Times New Roman"/>
        </w:rPr>
        <w:t xml:space="preserve">een toets door verschillende examinatoren wordt beoordeeld, </w:t>
      </w:r>
      <w:r w:rsidR="0049114C">
        <w:rPr>
          <w:rFonts w:ascii="Times New Roman" w:hAnsi="Times New Roman"/>
        </w:rPr>
        <w:t xml:space="preserve">dan </w:t>
      </w:r>
      <w:r w:rsidR="00F555B9" w:rsidRPr="00B21250">
        <w:rPr>
          <w:rFonts w:ascii="Times New Roman" w:hAnsi="Times New Roman"/>
        </w:rPr>
        <w:t>draagt de verantwoordelijke examinator er zorg voor dat de beoordelingscriteria door alle examinatoren op eenzelfde manier worden geïnterpreteerd en gehanteerd (beoordelingen uniform en consistent).</w:t>
      </w:r>
    </w:p>
    <w:p w:rsidR="007A499E" w:rsidRPr="00A76835" w:rsidRDefault="007A499E" w:rsidP="007A499E">
      <w:pPr>
        <w:pStyle w:val="Geenafstand"/>
        <w:numPr>
          <w:ilvl w:val="0"/>
          <w:numId w:val="18"/>
        </w:numPr>
        <w:ind w:left="426" w:hanging="426"/>
        <w:rPr>
          <w:rFonts w:ascii="Times New Roman" w:hAnsi="Times New Roman"/>
          <w:color w:val="000000" w:themeColor="text1"/>
        </w:rPr>
      </w:pPr>
      <w:r w:rsidRPr="00A76835">
        <w:rPr>
          <w:rFonts w:ascii="Times New Roman" w:hAnsi="Times New Roman"/>
          <w:color w:val="000000" w:themeColor="text1"/>
        </w:rPr>
        <w:t>In sommige gevallen en onder strikte condities kunnen studentassistenten worden ingeschakeld ter ondersteuning van het beoordelen van toetsen (zie bijlage 4.2 )</w:t>
      </w:r>
    </w:p>
    <w:p w:rsidR="0049114C" w:rsidRPr="007A499E" w:rsidRDefault="00657513" w:rsidP="007A499E">
      <w:pPr>
        <w:pStyle w:val="Geenafstand"/>
        <w:numPr>
          <w:ilvl w:val="0"/>
          <w:numId w:val="18"/>
        </w:numPr>
        <w:ind w:left="426" w:hanging="426"/>
        <w:rPr>
          <w:rFonts w:ascii="Times New Roman" w:hAnsi="Times New Roman"/>
        </w:rPr>
      </w:pPr>
      <w:r w:rsidRPr="007A499E">
        <w:rPr>
          <w:rFonts w:ascii="Times New Roman" w:hAnsi="Times New Roman"/>
        </w:rPr>
        <w:lastRenderedPageBreak/>
        <w:t xml:space="preserve">Voor alle gehanteerde toetsvormen worden beoordelingsinstrumenten </w:t>
      </w:r>
      <w:r w:rsidR="00F555B9" w:rsidRPr="007A499E">
        <w:rPr>
          <w:rFonts w:ascii="Times New Roman" w:hAnsi="Times New Roman"/>
        </w:rPr>
        <w:t xml:space="preserve">(scoringsvoorschriften, </w:t>
      </w:r>
      <w:r w:rsidRPr="007A499E">
        <w:rPr>
          <w:rFonts w:ascii="Times New Roman" w:hAnsi="Times New Roman"/>
        </w:rPr>
        <w:t xml:space="preserve">beoordelingsformulieren of –rubricks, </w:t>
      </w:r>
      <w:r w:rsidR="00F555B9" w:rsidRPr="007A499E">
        <w:rPr>
          <w:rFonts w:ascii="Times New Roman" w:hAnsi="Times New Roman"/>
        </w:rPr>
        <w:t>normering, cesuur)</w:t>
      </w:r>
      <w:r w:rsidRPr="007A499E">
        <w:rPr>
          <w:rFonts w:ascii="Times New Roman" w:hAnsi="Times New Roman"/>
        </w:rPr>
        <w:t xml:space="preserve"> gebruikt. </w:t>
      </w:r>
      <w:r w:rsidR="0049114C" w:rsidRPr="007A499E">
        <w:rPr>
          <w:rFonts w:ascii="Times New Roman" w:hAnsi="Times New Roman"/>
        </w:rPr>
        <w:t>De beoordeling is navolgbaar.</w:t>
      </w:r>
    </w:p>
    <w:p w:rsidR="00C77345" w:rsidRPr="0049114C" w:rsidRDefault="001143E3" w:rsidP="00F80B6E">
      <w:pPr>
        <w:pStyle w:val="Geenafstand"/>
        <w:numPr>
          <w:ilvl w:val="0"/>
          <w:numId w:val="18"/>
        </w:numPr>
        <w:ind w:left="426" w:hanging="426"/>
        <w:rPr>
          <w:rFonts w:ascii="Times New Roman" w:hAnsi="Times New Roman"/>
        </w:rPr>
      </w:pPr>
      <w:r>
        <w:rPr>
          <w:rFonts w:ascii="Times New Roman" w:hAnsi="Times New Roman"/>
        </w:rPr>
        <w:t>Elke s</w:t>
      </w:r>
      <w:r w:rsidR="00105819" w:rsidRPr="0049114C">
        <w:rPr>
          <w:rFonts w:ascii="Times New Roman" w:hAnsi="Times New Roman"/>
        </w:rPr>
        <w:t>tudent heeft recht op gemotiveerde beoordeling en uitslag</w:t>
      </w:r>
      <w:r w:rsidR="008A685E">
        <w:rPr>
          <w:rFonts w:ascii="Times New Roman" w:hAnsi="Times New Roman"/>
        </w:rPr>
        <w:t>.</w:t>
      </w:r>
    </w:p>
    <w:p w:rsidR="00C77345" w:rsidRDefault="00C77345" w:rsidP="005A6F9A">
      <w:pPr>
        <w:pStyle w:val="Geenafstand"/>
        <w:rPr>
          <w:rFonts w:ascii="Times New Roman" w:hAnsi="Times New Roman"/>
        </w:rPr>
      </w:pPr>
    </w:p>
    <w:p w:rsidR="00BB52DB" w:rsidRPr="007075C1" w:rsidRDefault="00BB52DB" w:rsidP="00BB52DB">
      <w:pPr>
        <w:pStyle w:val="Geenafstand"/>
        <w:rPr>
          <w:rFonts w:ascii="Times New Roman" w:hAnsi="Times New Roman"/>
          <w:b/>
        </w:rPr>
      </w:pPr>
      <w:r w:rsidRPr="007075C1">
        <w:rPr>
          <w:rFonts w:ascii="Times New Roman" w:hAnsi="Times New Roman"/>
          <w:b/>
        </w:rPr>
        <w:t xml:space="preserve">Artikel </w:t>
      </w:r>
      <w:r>
        <w:rPr>
          <w:rFonts w:ascii="Times New Roman" w:hAnsi="Times New Roman"/>
          <w:b/>
        </w:rPr>
        <w:t>4.3</w:t>
      </w:r>
      <w:r w:rsidRPr="007075C1">
        <w:rPr>
          <w:rFonts w:ascii="Times New Roman" w:hAnsi="Times New Roman"/>
          <w:b/>
        </w:rPr>
        <w:t xml:space="preserve">: </w:t>
      </w:r>
      <w:r>
        <w:rPr>
          <w:rFonts w:ascii="Times New Roman" w:hAnsi="Times New Roman"/>
          <w:b/>
        </w:rPr>
        <w:t>V</w:t>
      </w:r>
      <w:r w:rsidRPr="007075C1">
        <w:rPr>
          <w:rFonts w:ascii="Times New Roman" w:hAnsi="Times New Roman"/>
          <w:b/>
        </w:rPr>
        <w:t>aststellen van de uitslag</w:t>
      </w:r>
      <w:r>
        <w:rPr>
          <w:rFonts w:ascii="Times New Roman" w:hAnsi="Times New Roman"/>
          <w:b/>
        </w:rPr>
        <w:t xml:space="preserve"> van een toets of tentamen</w:t>
      </w:r>
    </w:p>
    <w:p w:rsidR="00BB52DB" w:rsidRPr="00B21250" w:rsidRDefault="00BB52DB" w:rsidP="00BB52DB">
      <w:pPr>
        <w:pStyle w:val="Geenafstand"/>
        <w:rPr>
          <w:rFonts w:ascii="Times New Roman" w:hAnsi="Times New Roman"/>
        </w:rPr>
      </w:pPr>
    </w:p>
    <w:p w:rsidR="00BB52DB" w:rsidRDefault="00BB52DB" w:rsidP="009B79B3">
      <w:pPr>
        <w:pStyle w:val="Geenafstand"/>
        <w:numPr>
          <w:ilvl w:val="0"/>
          <w:numId w:val="42"/>
        </w:numPr>
        <w:ind w:left="426" w:hanging="426"/>
        <w:rPr>
          <w:rFonts w:ascii="Times New Roman" w:hAnsi="Times New Roman"/>
          <w:color w:val="000000"/>
        </w:rPr>
      </w:pPr>
      <w:r w:rsidRPr="0059280C">
        <w:rPr>
          <w:rFonts w:ascii="Times New Roman" w:hAnsi="Times New Roman"/>
          <w:color w:val="000000"/>
        </w:rPr>
        <w:t xml:space="preserve">Het tentamenresultaat </w:t>
      </w:r>
      <w:r>
        <w:rPr>
          <w:rFonts w:ascii="Times New Roman" w:hAnsi="Times New Roman"/>
          <w:color w:val="000000"/>
        </w:rPr>
        <w:t xml:space="preserve">van een onderwijseenheid </w:t>
      </w:r>
      <w:r w:rsidRPr="0059280C">
        <w:rPr>
          <w:rFonts w:ascii="Times New Roman" w:hAnsi="Times New Roman"/>
          <w:color w:val="000000"/>
        </w:rPr>
        <w:t>wordt uitgedrukt in een geheel cijfer van 1 tot en met 10</w:t>
      </w:r>
      <w:r>
        <w:rPr>
          <w:rFonts w:ascii="Times New Roman" w:hAnsi="Times New Roman"/>
          <w:color w:val="000000"/>
        </w:rPr>
        <w:t>. E</w:t>
      </w:r>
      <w:r w:rsidRPr="0059280C">
        <w:rPr>
          <w:rFonts w:ascii="Times New Roman" w:hAnsi="Times New Roman"/>
          <w:color w:val="000000"/>
        </w:rPr>
        <w:t xml:space="preserve">en </w:t>
      </w:r>
      <w:r w:rsidR="00A76835">
        <w:rPr>
          <w:rFonts w:ascii="Times New Roman" w:hAnsi="Times New Roman"/>
          <w:color w:val="000000"/>
        </w:rPr>
        <w:t>t</w:t>
      </w:r>
      <w:r w:rsidRPr="0059280C">
        <w:rPr>
          <w:rFonts w:ascii="Times New Roman" w:hAnsi="Times New Roman"/>
          <w:color w:val="000000"/>
        </w:rPr>
        <w:t xml:space="preserve">entamenresultaat </w:t>
      </w:r>
      <w:r w:rsidR="00A76835">
        <w:rPr>
          <w:rFonts w:ascii="Times New Roman" w:hAnsi="Times New Roman"/>
          <w:color w:val="000000"/>
        </w:rPr>
        <w:t>wordt afgerond volgens de gangbare regels</w:t>
      </w:r>
      <w:r w:rsidR="005B1498">
        <w:rPr>
          <w:rFonts w:ascii="Times New Roman" w:hAnsi="Times New Roman"/>
          <w:color w:val="000000"/>
        </w:rPr>
        <w:t xml:space="preserve"> </w:t>
      </w:r>
      <w:r w:rsidR="005B1498" w:rsidRPr="0059280C">
        <w:rPr>
          <w:rFonts w:ascii="Times New Roman" w:hAnsi="Times New Roman"/>
          <w:color w:val="000000"/>
        </w:rPr>
        <w:t>(zie</w:t>
      </w:r>
      <w:r w:rsidR="005B1498" w:rsidRPr="004A01AA">
        <w:rPr>
          <w:rFonts w:ascii="Times New Roman" w:hAnsi="Times New Roman"/>
          <w:color w:val="000000"/>
        </w:rPr>
        <w:t xml:space="preserve"> </w:t>
      </w:r>
      <w:r w:rsidR="004A01AA" w:rsidRPr="004A01AA">
        <w:rPr>
          <w:rFonts w:ascii="Times New Roman" w:hAnsi="Times New Roman"/>
          <w:color w:val="000000"/>
        </w:rPr>
        <w:t>BSc</w:t>
      </w:r>
      <w:r w:rsidR="004A01AA">
        <w:rPr>
          <w:rFonts w:ascii="Times New Roman" w:hAnsi="Times New Roman"/>
          <w:b/>
          <w:color w:val="000000"/>
        </w:rPr>
        <w:t xml:space="preserve"> </w:t>
      </w:r>
      <w:r w:rsidR="005B1498" w:rsidRPr="0059280C">
        <w:rPr>
          <w:rFonts w:ascii="Times New Roman" w:hAnsi="Times New Roman"/>
          <w:color w:val="000000"/>
        </w:rPr>
        <w:t>OER art. 4.1)</w:t>
      </w:r>
      <w:r w:rsidR="00A76835">
        <w:rPr>
          <w:rFonts w:ascii="Times New Roman" w:hAnsi="Times New Roman"/>
          <w:color w:val="000000"/>
        </w:rPr>
        <w:t>. Het cijfer 6 of hoger is een voldoende</w:t>
      </w:r>
      <w:r w:rsidRPr="0059280C">
        <w:rPr>
          <w:rFonts w:ascii="Times New Roman" w:hAnsi="Times New Roman"/>
          <w:color w:val="000000"/>
        </w:rPr>
        <w:t>.</w:t>
      </w:r>
    </w:p>
    <w:p w:rsidR="00BB52DB" w:rsidRDefault="00BB52DB" w:rsidP="009B79B3">
      <w:pPr>
        <w:pStyle w:val="Geenafstand"/>
        <w:numPr>
          <w:ilvl w:val="0"/>
          <w:numId w:val="42"/>
        </w:numPr>
        <w:ind w:left="426" w:hanging="426"/>
        <w:rPr>
          <w:rFonts w:ascii="Times New Roman" w:hAnsi="Times New Roman"/>
          <w:color w:val="000000"/>
        </w:rPr>
      </w:pPr>
      <w:r w:rsidRPr="0059280C">
        <w:rPr>
          <w:rFonts w:ascii="Times New Roman" w:hAnsi="Times New Roman"/>
        </w:rPr>
        <w:t xml:space="preserve">Het tentamenresultaat moet in voldoende mate gebaseerd op individuele beoordeling </w:t>
      </w:r>
      <w:r>
        <w:rPr>
          <w:rStyle w:val="Voetnootmarkering"/>
          <w:rFonts w:ascii="Times New Roman" w:hAnsi="Times New Roman"/>
        </w:rPr>
        <w:footnoteReference w:id="8"/>
      </w:r>
      <w:r w:rsidRPr="0059280C">
        <w:rPr>
          <w:rFonts w:ascii="Times New Roman" w:hAnsi="Times New Roman"/>
        </w:rPr>
        <w:t>.</w:t>
      </w:r>
    </w:p>
    <w:p w:rsidR="00BB52DB" w:rsidRPr="005176DF" w:rsidRDefault="00BB52DB" w:rsidP="009B79B3">
      <w:pPr>
        <w:pStyle w:val="Geenafstand"/>
        <w:numPr>
          <w:ilvl w:val="0"/>
          <w:numId w:val="42"/>
        </w:numPr>
        <w:ind w:left="426" w:hanging="426"/>
        <w:rPr>
          <w:rFonts w:ascii="Times New Roman" w:hAnsi="Times New Roman"/>
        </w:rPr>
      </w:pPr>
      <w:r w:rsidRPr="005176DF">
        <w:rPr>
          <w:rFonts w:ascii="Times New Roman" w:hAnsi="Times New Roman"/>
        </w:rPr>
        <w:t xml:space="preserve">De coördinerend examinator is gemandateerd om in speciale gevallen, conform de richtlijnen en aanwijzingen in deze </w:t>
      </w:r>
      <w:r w:rsidR="005B1498" w:rsidRPr="005176DF">
        <w:rPr>
          <w:rFonts w:ascii="Times New Roman" w:hAnsi="Times New Roman"/>
        </w:rPr>
        <w:t xml:space="preserve">paragraaf van de </w:t>
      </w:r>
      <w:r w:rsidRPr="005176DF">
        <w:rPr>
          <w:rFonts w:ascii="Times New Roman" w:hAnsi="Times New Roman"/>
        </w:rPr>
        <w:t xml:space="preserve">R&amp;R, te besluiten een student of een groep studenten </w:t>
      </w:r>
      <w:r w:rsidR="00C22605" w:rsidRPr="004A01AA">
        <w:rPr>
          <w:rFonts w:ascii="Times New Roman" w:hAnsi="Times New Roman"/>
        </w:rPr>
        <w:t xml:space="preserve">– ter reparatie- </w:t>
      </w:r>
      <w:r w:rsidRPr="004A01AA">
        <w:rPr>
          <w:rFonts w:ascii="Times New Roman" w:hAnsi="Times New Roman"/>
        </w:rPr>
        <w:t>ee</w:t>
      </w:r>
      <w:r w:rsidRPr="005176DF">
        <w:rPr>
          <w:rFonts w:ascii="Times New Roman" w:hAnsi="Times New Roman"/>
        </w:rPr>
        <w:t xml:space="preserve">n aanvulling te vragen op een toets van de onderwijseenheid. </w:t>
      </w:r>
    </w:p>
    <w:p w:rsidR="00BB52DB" w:rsidRPr="005176DF" w:rsidRDefault="0084777F" w:rsidP="004A01AA">
      <w:pPr>
        <w:pStyle w:val="Geenafstand"/>
        <w:numPr>
          <w:ilvl w:val="0"/>
          <w:numId w:val="42"/>
        </w:numPr>
        <w:ind w:left="426" w:hanging="426"/>
        <w:rPr>
          <w:rFonts w:ascii="Times New Roman" w:hAnsi="Times New Roman"/>
        </w:rPr>
      </w:pPr>
      <w:r w:rsidRPr="005176DF">
        <w:rPr>
          <w:rFonts w:ascii="Times New Roman" w:hAnsi="Times New Roman"/>
        </w:rPr>
        <w:t xml:space="preserve">In het toetsschema, zoals bedoeld in art 4.2 lid 3, </w:t>
      </w:r>
      <w:r w:rsidR="00BB52DB" w:rsidRPr="005176DF">
        <w:rPr>
          <w:rFonts w:ascii="Times New Roman" w:hAnsi="Times New Roman"/>
        </w:rPr>
        <w:t xml:space="preserve">wordt opgenomen wanneer een aanvullende opdracht kan worden overwogen. </w:t>
      </w:r>
      <w:r w:rsidR="00BB52DB" w:rsidRPr="005176DF">
        <w:rPr>
          <w:rFonts w:ascii="Times New Roman" w:hAnsi="Times New Roman"/>
          <w:b/>
        </w:rPr>
        <w:t>Richtlijn</w:t>
      </w:r>
      <w:r w:rsidR="00BB52DB" w:rsidRPr="005176DF">
        <w:rPr>
          <w:rFonts w:ascii="Times New Roman" w:hAnsi="Times New Roman"/>
        </w:rPr>
        <w:t xml:space="preserve"> hierbij is dat het eindcijfer zonder </w:t>
      </w:r>
      <w:r w:rsidRPr="005176DF">
        <w:rPr>
          <w:rFonts w:ascii="Times New Roman" w:hAnsi="Times New Roman"/>
        </w:rPr>
        <w:t xml:space="preserve">aanvullende opdracht </w:t>
      </w:r>
      <w:r w:rsidR="00BB52DB" w:rsidRPr="005176DF">
        <w:rPr>
          <w:rFonts w:ascii="Times New Roman" w:hAnsi="Times New Roman"/>
        </w:rPr>
        <w:t xml:space="preserve">afgerond minimaal een 5 is. </w:t>
      </w:r>
    </w:p>
    <w:p w:rsidR="00BB52DB" w:rsidRPr="005176DF" w:rsidRDefault="00BB52DB" w:rsidP="004A01AA">
      <w:pPr>
        <w:pStyle w:val="Geenafstand"/>
        <w:numPr>
          <w:ilvl w:val="0"/>
          <w:numId w:val="42"/>
        </w:numPr>
        <w:ind w:left="426" w:hanging="426"/>
        <w:rPr>
          <w:rFonts w:ascii="Times New Roman" w:hAnsi="Times New Roman"/>
        </w:rPr>
      </w:pPr>
      <w:r w:rsidRPr="005176DF">
        <w:rPr>
          <w:rFonts w:ascii="Times New Roman" w:hAnsi="Times New Roman"/>
        </w:rPr>
        <w:t xml:space="preserve">De besluiten als bedoeld in lid </w:t>
      </w:r>
      <w:r w:rsidR="0084777F" w:rsidRPr="005176DF">
        <w:rPr>
          <w:rFonts w:ascii="Times New Roman" w:hAnsi="Times New Roman"/>
        </w:rPr>
        <w:t>3</w:t>
      </w:r>
      <w:r w:rsidRPr="005176DF">
        <w:rPr>
          <w:rFonts w:ascii="Times New Roman" w:hAnsi="Times New Roman"/>
        </w:rPr>
        <w:t>, worden vastgelegd in een verslag voor de examencommissie genomen. Vermeld wordt tenminste welke studenten welke aanvullingen hebben gekregen om welke reden en of een student aan zowel de toets als een reparatie heeft deelgenomen.</w:t>
      </w:r>
    </w:p>
    <w:p w:rsidR="00BB52DB" w:rsidRDefault="00BB52DB" w:rsidP="004A01AA">
      <w:pPr>
        <w:pStyle w:val="Geenafstand"/>
        <w:numPr>
          <w:ilvl w:val="0"/>
          <w:numId w:val="42"/>
        </w:numPr>
        <w:ind w:left="426" w:hanging="426"/>
        <w:rPr>
          <w:rFonts w:ascii="Times New Roman" w:hAnsi="Times New Roman"/>
          <w:color w:val="000000"/>
        </w:rPr>
      </w:pPr>
      <w:r w:rsidRPr="0059280C">
        <w:rPr>
          <w:rFonts w:ascii="Times New Roman" w:hAnsi="Times New Roman"/>
        </w:rPr>
        <w:t>Het opleidingsbestuur kan gedurende de onderwijseenheid het toetsschema wijzigen. Dit kan alleen in overleg met de coördinerend examinator van de onderwijseenheid en na advies -uitgezonderd verplaatsen van toetsen- van de examencommissie</w:t>
      </w:r>
      <w:r>
        <w:rPr>
          <w:rFonts w:ascii="Times New Roman" w:hAnsi="Times New Roman"/>
        </w:rPr>
        <w:t xml:space="preserve"> (</w:t>
      </w:r>
      <w:r w:rsidR="004A01AA">
        <w:rPr>
          <w:rFonts w:ascii="Times New Roman" w:hAnsi="Times New Roman"/>
        </w:rPr>
        <w:t xml:space="preserve">BSc </w:t>
      </w:r>
      <w:r w:rsidRPr="0059280C">
        <w:rPr>
          <w:rFonts w:ascii="Times New Roman" w:hAnsi="Times New Roman"/>
        </w:rPr>
        <w:t>OER art 4.4. lid 5</w:t>
      </w:r>
      <w:r>
        <w:rPr>
          <w:rFonts w:ascii="Times New Roman" w:hAnsi="Times New Roman"/>
        </w:rPr>
        <w:t>)</w:t>
      </w:r>
      <w:r w:rsidRPr="0059280C">
        <w:rPr>
          <w:rFonts w:ascii="Times New Roman" w:hAnsi="Times New Roman"/>
        </w:rPr>
        <w:t>.</w:t>
      </w:r>
    </w:p>
    <w:p w:rsidR="00BB52DB" w:rsidRDefault="00BB52DB" w:rsidP="004A01AA">
      <w:pPr>
        <w:pStyle w:val="Geenafstand"/>
        <w:numPr>
          <w:ilvl w:val="0"/>
          <w:numId w:val="42"/>
        </w:numPr>
        <w:ind w:left="426" w:hanging="426"/>
        <w:rPr>
          <w:rFonts w:ascii="Times New Roman" w:hAnsi="Times New Roman"/>
          <w:color w:val="000000"/>
        </w:rPr>
      </w:pPr>
      <w:r w:rsidRPr="0059280C">
        <w:rPr>
          <w:rFonts w:ascii="Times New Roman" w:hAnsi="Times New Roman"/>
        </w:rPr>
        <w:t xml:space="preserve">Wanneer bij het afnemen van de toets blijkt dat er een foute inschatting is gemaakt ten aanzien van de maakbaarheid binnen de beschikbare tijd, ten aanzien van de eenduidigheid van de vragen of ten aanzien van de moeilijkheidsgraad, is de examinator bevoegd hierop aangepaste normen </w:t>
      </w:r>
      <w:r w:rsidR="0084777F">
        <w:rPr>
          <w:rFonts w:ascii="Times New Roman" w:hAnsi="Times New Roman"/>
        </w:rPr>
        <w:t xml:space="preserve">te hanteren. </w:t>
      </w:r>
      <w:r w:rsidRPr="0059280C">
        <w:rPr>
          <w:rFonts w:ascii="Times New Roman" w:hAnsi="Times New Roman"/>
        </w:rPr>
        <w:t xml:space="preserve">Deze nieuwe normen mogen niet ten nadele van de studenten uitwerken. De wijziging wordt schriftelijk vastgelegd en gearchiveerd in het dossier van de onderwijseenheid en </w:t>
      </w:r>
      <w:r w:rsidR="005A63CB">
        <w:rPr>
          <w:rFonts w:ascii="Times New Roman" w:hAnsi="Times New Roman"/>
        </w:rPr>
        <w:t xml:space="preserve">de </w:t>
      </w:r>
      <w:r w:rsidRPr="0059280C">
        <w:rPr>
          <w:rFonts w:ascii="Times New Roman" w:hAnsi="Times New Roman"/>
        </w:rPr>
        <w:t>examencommissie wordt op de hoogte gesteld. .</w:t>
      </w:r>
    </w:p>
    <w:p w:rsidR="00BB52DB" w:rsidRPr="0059280C" w:rsidRDefault="00BB52DB" w:rsidP="004A01AA">
      <w:pPr>
        <w:pStyle w:val="Geenafstand"/>
        <w:numPr>
          <w:ilvl w:val="0"/>
          <w:numId w:val="42"/>
        </w:numPr>
        <w:ind w:left="426" w:hanging="426"/>
        <w:rPr>
          <w:rFonts w:ascii="Times New Roman" w:hAnsi="Times New Roman"/>
          <w:color w:val="000000"/>
        </w:rPr>
      </w:pPr>
      <w:r w:rsidRPr="0059280C">
        <w:rPr>
          <w:rFonts w:ascii="Times New Roman" w:hAnsi="Times New Roman"/>
        </w:rPr>
        <w:t xml:space="preserve">Bij meerkeuzevragen wordt een toets-analyse uitgevoerd voordat de uitslag wordt vastgesteld </w:t>
      </w:r>
      <w:r w:rsidRPr="0059280C">
        <w:rPr>
          <w:rFonts w:ascii="Times New Roman" w:hAnsi="Times New Roman"/>
          <w:b/>
        </w:rPr>
        <w:t>(richtlijn).</w:t>
      </w:r>
    </w:p>
    <w:p w:rsidR="00672360" w:rsidRPr="00B21250" w:rsidRDefault="00672360" w:rsidP="005A6F9A">
      <w:pPr>
        <w:pStyle w:val="Geenafstand"/>
        <w:rPr>
          <w:rFonts w:ascii="Times New Roman" w:hAnsi="Times New Roman"/>
        </w:rPr>
      </w:pPr>
    </w:p>
    <w:p w:rsidR="00F555B9" w:rsidRDefault="00515FDA" w:rsidP="005A6F9A">
      <w:pPr>
        <w:pStyle w:val="Geenafstand"/>
        <w:rPr>
          <w:rFonts w:ascii="Times New Roman" w:hAnsi="Times New Roman"/>
          <w:b/>
        </w:rPr>
      </w:pPr>
      <w:r>
        <w:rPr>
          <w:rFonts w:ascii="Times New Roman" w:hAnsi="Times New Roman"/>
          <w:b/>
        </w:rPr>
        <w:t xml:space="preserve">Artikel </w:t>
      </w:r>
      <w:r w:rsidR="00E9359A">
        <w:rPr>
          <w:rFonts w:ascii="Times New Roman" w:hAnsi="Times New Roman"/>
          <w:b/>
        </w:rPr>
        <w:t>4</w:t>
      </w:r>
      <w:r w:rsidR="00023A2B">
        <w:rPr>
          <w:rFonts w:ascii="Times New Roman" w:hAnsi="Times New Roman"/>
          <w:b/>
        </w:rPr>
        <w:t>.</w:t>
      </w:r>
      <w:r w:rsidR="00F10940">
        <w:rPr>
          <w:rFonts w:ascii="Times New Roman" w:hAnsi="Times New Roman"/>
          <w:b/>
        </w:rPr>
        <w:t>4</w:t>
      </w:r>
      <w:r>
        <w:rPr>
          <w:rFonts w:ascii="Times New Roman" w:hAnsi="Times New Roman"/>
          <w:b/>
        </w:rPr>
        <w:t xml:space="preserve">: </w:t>
      </w:r>
      <w:r w:rsidR="003E0874">
        <w:rPr>
          <w:rFonts w:ascii="Times New Roman" w:hAnsi="Times New Roman"/>
          <w:b/>
        </w:rPr>
        <w:t>De b</w:t>
      </w:r>
      <w:r w:rsidR="00F555B9" w:rsidRPr="00515FDA">
        <w:rPr>
          <w:rFonts w:ascii="Times New Roman" w:hAnsi="Times New Roman"/>
          <w:b/>
        </w:rPr>
        <w:t>eoordeling van eindopdrachten</w:t>
      </w:r>
      <w:r w:rsidR="006F312A">
        <w:rPr>
          <w:rFonts w:ascii="Times New Roman" w:hAnsi="Times New Roman"/>
          <w:b/>
        </w:rPr>
        <w:t xml:space="preserve"> </w:t>
      </w:r>
    </w:p>
    <w:p w:rsidR="00A5269E" w:rsidRDefault="00A5269E" w:rsidP="005A6F9A">
      <w:pPr>
        <w:pStyle w:val="Geenafstand"/>
        <w:rPr>
          <w:rFonts w:ascii="Times New Roman" w:hAnsi="Times New Roman"/>
          <w:b/>
        </w:rPr>
      </w:pPr>
    </w:p>
    <w:p w:rsidR="00F15FC4" w:rsidRDefault="002F684D" w:rsidP="009B79B3">
      <w:pPr>
        <w:pStyle w:val="Lid1"/>
        <w:numPr>
          <w:ilvl w:val="0"/>
          <w:numId w:val="36"/>
        </w:numPr>
        <w:tabs>
          <w:tab w:val="clear" w:pos="284"/>
        </w:tabs>
        <w:ind w:left="426" w:hanging="426"/>
        <w:rPr>
          <w:rFonts w:ascii="Times New Roman" w:hAnsi="Times New Roman"/>
          <w:sz w:val="22"/>
          <w:szCs w:val="22"/>
        </w:rPr>
      </w:pPr>
      <w:r w:rsidRPr="000E0C1C">
        <w:rPr>
          <w:rFonts w:ascii="Times New Roman" w:hAnsi="Times New Roman"/>
          <w:sz w:val="22"/>
          <w:szCs w:val="22"/>
        </w:rPr>
        <w:t>Bij de b</w:t>
      </w:r>
      <w:r w:rsidR="002D4069" w:rsidRPr="000E0C1C">
        <w:rPr>
          <w:rFonts w:ascii="Times New Roman" w:hAnsi="Times New Roman"/>
          <w:sz w:val="22"/>
          <w:szCs w:val="22"/>
        </w:rPr>
        <w:t xml:space="preserve">eoordeling van de </w:t>
      </w:r>
      <w:r w:rsidRPr="000E0C1C">
        <w:rPr>
          <w:rFonts w:ascii="Times New Roman" w:hAnsi="Times New Roman"/>
          <w:sz w:val="22"/>
          <w:szCs w:val="22"/>
        </w:rPr>
        <w:t xml:space="preserve">bachelorthesis, of </w:t>
      </w:r>
      <w:r w:rsidR="00326A8C">
        <w:rPr>
          <w:rFonts w:ascii="Times New Roman" w:hAnsi="Times New Roman"/>
          <w:sz w:val="22"/>
          <w:szCs w:val="22"/>
        </w:rPr>
        <w:t>d</w:t>
      </w:r>
      <w:r w:rsidRPr="000E0C1C">
        <w:rPr>
          <w:rFonts w:ascii="Times New Roman" w:hAnsi="Times New Roman"/>
          <w:sz w:val="22"/>
          <w:szCs w:val="22"/>
        </w:rPr>
        <w:t>e afsluitende onder</w:t>
      </w:r>
      <w:r w:rsidR="00326A8C">
        <w:rPr>
          <w:rFonts w:ascii="Times New Roman" w:hAnsi="Times New Roman"/>
          <w:sz w:val="22"/>
          <w:szCs w:val="22"/>
        </w:rPr>
        <w:t>wijseenheid(heden)</w:t>
      </w:r>
      <w:r w:rsidRPr="000E0C1C">
        <w:rPr>
          <w:rFonts w:ascii="Times New Roman" w:hAnsi="Times New Roman"/>
          <w:sz w:val="22"/>
          <w:szCs w:val="22"/>
        </w:rPr>
        <w:t xml:space="preserve"> van het bachelorexamen, zijn tenminste twee uit de voor deze onderwijseenheid aangewezen examinatoren betrokken. </w:t>
      </w:r>
    </w:p>
    <w:p w:rsidR="000E0C1C" w:rsidRPr="000E0C1C" w:rsidRDefault="00D26F71" w:rsidP="009B79B3">
      <w:pPr>
        <w:pStyle w:val="Lid1"/>
        <w:numPr>
          <w:ilvl w:val="0"/>
          <w:numId w:val="36"/>
        </w:numPr>
        <w:tabs>
          <w:tab w:val="clear" w:pos="284"/>
        </w:tabs>
        <w:ind w:left="426" w:hanging="426"/>
        <w:rPr>
          <w:rFonts w:ascii="Times New Roman" w:hAnsi="Times New Roman"/>
          <w:sz w:val="22"/>
          <w:szCs w:val="22"/>
        </w:rPr>
      </w:pPr>
      <w:r w:rsidRPr="00D26F71">
        <w:rPr>
          <w:rFonts w:ascii="Times New Roman" w:hAnsi="Times New Roman"/>
          <w:sz w:val="22"/>
          <w:szCs w:val="22"/>
        </w:rPr>
        <w:t>Tenminste éé</w:t>
      </w:r>
      <w:r w:rsidR="002F684D" w:rsidRPr="00D26F71">
        <w:rPr>
          <w:rFonts w:ascii="Times New Roman" w:hAnsi="Times New Roman"/>
          <w:sz w:val="22"/>
          <w:szCs w:val="22"/>
        </w:rPr>
        <w:t xml:space="preserve">n van </w:t>
      </w:r>
      <w:r w:rsidR="002F684D" w:rsidRPr="000E0C1C">
        <w:rPr>
          <w:rFonts w:ascii="Times New Roman" w:hAnsi="Times New Roman"/>
          <w:sz w:val="22"/>
          <w:szCs w:val="22"/>
        </w:rPr>
        <w:t xml:space="preserve">de beoordelaars is gepromoveerd. </w:t>
      </w:r>
    </w:p>
    <w:p w:rsidR="000E0C1C" w:rsidRPr="000E0C1C" w:rsidRDefault="00DA1761" w:rsidP="009B79B3">
      <w:pPr>
        <w:pStyle w:val="Lid1"/>
        <w:numPr>
          <w:ilvl w:val="0"/>
          <w:numId w:val="36"/>
        </w:numPr>
        <w:tabs>
          <w:tab w:val="clear" w:pos="284"/>
        </w:tabs>
        <w:ind w:left="426" w:hanging="426"/>
        <w:rPr>
          <w:rFonts w:ascii="Times New Roman" w:hAnsi="Times New Roman"/>
          <w:sz w:val="22"/>
          <w:szCs w:val="22"/>
        </w:rPr>
      </w:pPr>
      <w:r w:rsidRPr="000E0C1C">
        <w:rPr>
          <w:rFonts w:ascii="Times New Roman" w:hAnsi="Times New Roman"/>
          <w:sz w:val="22"/>
          <w:szCs w:val="22"/>
        </w:rPr>
        <w:lastRenderedPageBreak/>
        <w:t xml:space="preserve">Bij de beoordeling van de </w:t>
      </w:r>
      <w:r w:rsidR="003506EB" w:rsidRPr="000E0C1C">
        <w:rPr>
          <w:rFonts w:ascii="Times New Roman" w:hAnsi="Times New Roman"/>
          <w:sz w:val="22"/>
          <w:szCs w:val="22"/>
        </w:rPr>
        <w:t>masterthesis</w:t>
      </w:r>
      <w:r w:rsidRPr="000E0C1C">
        <w:rPr>
          <w:rFonts w:ascii="Times New Roman" w:hAnsi="Times New Roman"/>
          <w:sz w:val="22"/>
          <w:szCs w:val="22"/>
        </w:rPr>
        <w:t xml:space="preserve">, of het afsluitende onderdeel van het masterexamen, zijn tenminste twee uit de voor deze onderwijseenheid aangewezen examinatoren betrokken. Beide beoordelaars zijn gepromoveerd. </w:t>
      </w:r>
      <w:r w:rsidR="000130BF" w:rsidRPr="000E0C1C">
        <w:rPr>
          <w:rFonts w:ascii="Times New Roman" w:hAnsi="Times New Roman"/>
          <w:sz w:val="22"/>
          <w:szCs w:val="22"/>
        </w:rPr>
        <w:t xml:space="preserve">Voor de masteropleiding BIT geldt dat </w:t>
      </w:r>
      <w:r w:rsidRPr="000E0C1C">
        <w:rPr>
          <w:rFonts w:ascii="Times New Roman" w:hAnsi="Times New Roman"/>
          <w:sz w:val="22"/>
          <w:szCs w:val="22"/>
        </w:rPr>
        <w:t xml:space="preserve">wordt beoordeeld door (minimaal) </w:t>
      </w:r>
      <w:r w:rsidR="003506EB" w:rsidRPr="000E0C1C">
        <w:rPr>
          <w:rFonts w:ascii="Times New Roman" w:hAnsi="Times New Roman"/>
          <w:sz w:val="22"/>
          <w:szCs w:val="22"/>
        </w:rPr>
        <w:t>één be</w:t>
      </w:r>
      <w:r w:rsidRPr="000E0C1C">
        <w:rPr>
          <w:rFonts w:ascii="Times New Roman" w:hAnsi="Times New Roman"/>
          <w:sz w:val="22"/>
          <w:szCs w:val="22"/>
        </w:rPr>
        <w:t xml:space="preserve">oordelaar </w:t>
      </w:r>
      <w:r w:rsidR="003506EB" w:rsidRPr="000E0C1C">
        <w:rPr>
          <w:rFonts w:ascii="Times New Roman" w:hAnsi="Times New Roman"/>
          <w:sz w:val="22"/>
          <w:szCs w:val="22"/>
        </w:rPr>
        <w:t xml:space="preserve">vanuit de faculteit </w:t>
      </w:r>
      <w:r w:rsidR="0030754E" w:rsidRPr="000E0C1C">
        <w:rPr>
          <w:rFonts w:ascii="Times New Roman" w:hAnsi="Times New Roman"/>
          <w:sz w:val="22"/>
          <w:szCs w:val="22"/>
        </w:rPr>
        <w:t xml:space="preserve">BMS </w:t>
      </w:r>
      <w:r w:rsidR="003506EB" w:rsidRPr="000E0C1C">
        <w:rPr>
          <w:rFonts w:ascii="Times New Roman" w:hAnsi="Times New Roman"/>
          <w:sz w:val="22"/>
          <w:szCs w:val="22"/>
        </w:rPr>
        <w:t>en één be</w:t>
      </w:r>
      <w:r w:rsidRPr="000E0C1C">
        <w:rPr>
          <w:rFonts w:ascii="Times New Roman" w:hAnsi="Times New Roman"/>
          <w:sz w:val="22"/>
          <w:szCs w:val="22"/>
        </w:rPr>
        <w:t xml:space="preserve">oordelaar </w:t>
      </w:r>
      <w:r w:rsidR="003506EB" w:rsidRPr="000E0C1C">
        <w:rPr>
          <w:rFonts w:ascii="Times New Roman" w:hAnsi="Times New Roman"/>
          <w:sz w:val="22"/>
          <w:szCs w:val="22"/>
        </w:rPr>
        <w:t xml:space="preserve">vanuit de faculteit EWI. </w:t>
      </w:r>
    </w:p>
    <w:p w:rsidR="00D26F71" w:rsidRPr="000E0C1C" w:rsidRDefault="00D26F71" w:rsidP="009B79B3">
      <w:pPr>
        <w:pStyle w:val="Lid1"/>
        <w:numPr>
          <w:ilvl w:val="0"/>
          <w:numId w:val="36"/>
        </w:numPr>
        <w:tabs>
          <w:tab w:val="clear" w:pos="284"/>
        </w:tabs>
        <w:ind w:left="426" w:hanging="426"/>
        <w:rPr>
          <w:rFonts w:ascii="Times New Roman" w:hAnsi="Times New Roman"/>
          <w:sz w:val="22"/>
          <w:szCs w:val="22"/>
        </w:rPr>
      </w:pPr>
      <w:r w:rsidRPr="000E0C1C">
        <w:rPr>
          <w:rFonts w:ascii="Times New Roman" w:hAnsi="Times New Roman"/>
          <w:sz w:val="22"/>
          <w:szCs w:val="22"/>
        </w:rPr>
        <w:t>Voor de beoordeling van de in lid 1</w:t>
      </w:r>
      <w:r w:rsidR="005A63CB">
        <w:rPr>
          <w:rFonts w:ascii="Times New Roman" w:hAnsi="Times New Roman"/>
          <w:sz w:val="22"/>
          <w:szCs w:val="22"/>
        </w:rPr>
        <w:t xml:space="preserve"> </w:t>
      </w:r>
      <w:r>
        <w:rPr>
          <w:rFonts w:ascii="Times New Roman" w:hAnsi="Times New Roman"/>
          <w:sz w:val="22"/>
          <w:szCs w:val="22"/>
        </w:rPr>
        <w:t xml:space="preserve">en lid </w:t>
      </w:r>
      <w:r w:rsidR="00C22605">
        <w:rPr>
          <w:rFonts w:ascii="Times New Roman" w:hAnsi="Times New Roman"/>
          <w:sz w:val="22"/>
          <w:szCs w:val="22"/>
        </w:rPr>
        <w:t>3</w:t>
      </w:r>
      <w:r>
        <w:rPr>
          <w:rFonts w:ascii="Times New Roman" w:hAnsi="Times New Roman"/>
          <w:sz w:val="22"/>
          <w:szCs w:val="22"/>
        </w:rPr>
        <w:t xml:space="preserve"> </w:t>
      </w:r>
      <w:r w:rsidRPr="000E0C1C">
        <w:rPr>
          <w:rFonts w:ascii="Times New Roman" w:hAnsi="Times New Roman"/>
          <w:sz w:val="22"/>
          <w:szCs w:val="22"/>
        </w:rPr>
        <w:t xml:space="preserve">bedoelde opdracht, wordt gebruik gemaakt van het beoordelingsformulier dat hiervoor </w:t>
      </w:r>
      <w:r>
        <w:rPr>
          <w:rFonts w:ascii="Times New Roman" w:hAnsi="Times New Roman"/>
          <w:sz w:val="22"/>
          <w:szCs w:val="22"/>
        </w:rPr>
        <w:t xml:space="preserve">(na advies van de examencommissie) </w:t>
      </w:r>
      <w:r w:rsidRPr="000E0C1C">
        <w:rPr>
          <w:rFonts w:ascii="Times New Roman" w:hAnsi="Times New Roman"/>
          <w:sz w:val="22"/>
          <w:szCs w:val="22"/>
        </w:rPr>
        <w:t xml:space="preserve">door de betreffende opleiding is vastgesteld. </w:t>
      </w:r>
    </w:p>
    <w:p w:rsidR="003506EB" w:rsidRPr="003506EB" w:rsidRDefault="003506EB" w:rsidP="005A6F9A">
      <w:pPr>
        <w:pStyle w:val="Geenafstand"/>
        <w:rPr>
          <w:rFonts w:ascii="Times New Roman" w:hAnsi="Times New Roman"/>
          <w:b/>
        </w:rPr>
      </w:pPr>
    </w:p>
    <w:p w:rsidR="00F555B9" w:rsidRPr="007075C1" w:rsidRDefault="00F555B9" w:rsidP="005A6F9A">
      <w:pPr>
        <w:pStyle w:val="Geenafstand"/>
        <w:rPr>
          <w:rFonts w:ascii="Times New Roman" w:hAnsi="Times New Roman"/>
          <w:b/>
        </w:rPr>
      </w:pPr>
      <w:r w:rsidRPr="007075C1">
        <w:rPr>
          <w:rFonts w:ascii="Times New Roman" w:hAnsi="Times New Roman"/>
          <w:b/>
        </w:rPr>
        <w:t xml:space="preserve">Artikel </w:t>
      </w:r>
      <w:r w:rsidR="00E9359A">
        <w:rPr>
          <w:rFonts w:ascii="Times New Roman" w:hAnsi="Times New Roman"/>
          <w:b/>
        </w:rPr>
        <w:t>4</w:t>
      </w:r>
      <w:r w:rsidR="00023A2B">
        <w:rPr>
          <w:rFonts w:ascii="Times New Roman" w:hAnsi="Times New Roman"/>
          <w:b/>
        </w:rPr>
        <w:t>.5</w:t>
      </w:r>
      <w:r w:rsidRPr="007075C1">
        <w:rPr>
          <w:rFonts w:ascii="Times New Roman" w:hAnsi="Times New Roman"/>
          <w:b/>
        </w:rPr>
        <w:t xml:space="preserve">: </w:t>
      </w:r>
      <w:r w:rsidR="003E0874">
        <w:rPr>
          <w:rFonts w:ascii="Times New Roman" w:hAnsi="Times New Roman"/>
          <w:b/>
        </w:rPr>
        <w:t>V</w:t>
      </w:r>
      <w:r w:rsidRPr="007075C1">
        <w:rPr>
          <w:rFonts w:ascii="Times New Roman" w:hAnsi="Times New Roman"/>
          <w:b/>
        </w:rPr>
        <w:t xml:space="preserve">oorkomen </w:t>
      </w:r>
      <w:r w:rsidR="008A685E">
        <w:rPr>
          <w:rFonts w:ascii="Times New Roman" w:hAnsi="Times New Roman"/>
          <w:b/>
        </w:rPr>
        <w:t xml:space="preserve">en melden </w:t>
      </w:r>
      <w:r w:rsidRPr="007075C1">
        <w:rPr>
          <w:rFonts w:ascii="Times New Roman" w:hAnsi="Times New Roman"/>
          <w:b/>
        </w:rPr>
        <w:t xml:space="preserve">van fraude </w:t>
      </w:r>
    </w:p>
    <w:p w:rsidR="00F555B9" w:rsidRPr="00B21250" w:rsidRDefault="00F555B9" w:rsidP="005A6F9A">
      <w:pPr>
        <w:pStyle w:val="Geenafstand"/>
        <w:rPr>
          <w:rFonts w:ascii="Times New Roman" w:hAnsi="Times New Roman"/>
        </w:rPr>
      </w:pPr>
    </w:p>
    <w:p w:rsidR="004C303B" w:rsidRDefault="00632871" w:rsidP="004A342B">
      <w:pPr>
        <w:pStyle w:val="Geenafstand"/>
        <w:numPr>
          <w:ilvl w:val="0"/>
          <w:numId w:val="19"/>
        </w:numPr>
        <w:ind w:left="426" w:hanging="426"/>
        <w:rPr>
          <w:rFonts w:ascii="Times New Roman" w:hAnsi="Times New Roman"/>
        </w:rPr>
      </w:pPr>
      <w:r>
        <w:rPr>
          <w:rFonts w:ascii="Times New Roman" w:hAnsi="Times New Roman"/>
        </w:rPr>
        <w:t xml:space="preserve">De </w:t>
      </w:r>
      <w:r w:rsidR="00F15FC4">
        <w:rPr>
          <w:rFonts w:ascii="Times New Roman" w:hAnsi="Times New Roman"/>
        </w:rPr>
        <w:t xml:space="preserve">decaan van de </w:t>
      </w:r>
      <w:r>
        <w:rPr>
          <w:rFonts w:ascii="Times New Roman" w:hAnsi="Times New Roman"/>
        </w:rPr>
        <w:t xml:space="preserve">faculteit EWI </w:t>
      </w:r>
      <w:r w:rsidR="00F15FC4">
        <w:rPr>
          <w:rFonts w:ascii="Times New Roman" w:hAnsi="Times New Roman"/>
        </w:rPr>
        <w:t>heeft een fraudereg</w:t>
      </w:r>
      <w:r w:rsidR="004A01AA">
        <w:rPr>
          <w:rFonts w:ascii="Times New Roman" w:hAnsi="Times New Roman"/>
        </w:rPr>
        <w:t>lement</w:t>
      </w:r>
      <w:r w:rsidR="00F15FC4">
        <w:rPr>
          <w:rFonts w:ascii="Times New Roman" w:hAnsi="Times New Roman"/>
        </w:rPr>
        <w:t xml:space="preserve"> vastgesteld</w:t>
      </w:r>
      <w:r w:rsidR="00757753">
        <w:rPr>
          <w:rFonts w:ascii="Times New Roman" w:hAnsi="Times New Roman"/>
        </w:rPr>
        <w:t>, waarin is opgenomen wat onder fraude wordt verstaan.</w:t>
      </w:r>
      <w:r>
        <w:rPr>
          <w:rFonts w:ascii="Times New Roman" w:hAnsi="Times New Roman"/>
        </w:rPr>
        <w:t xml:space="preserve"> Deze is opgenomen in een bijlage </w:t>
      </w:r>
      <w:r w:rsidR="00F15FC4">
        <w:rPr>
          <w:rFonts w:ascii="Times New Roman" w:hAnsi="Times New Roman"/>
        </w:rPr>
        <w:t>4.5 (</w:t>
      </w:r>
      <w:r>
        <w:rPr>
          <w:rFonts w:ascii="Times New Roman" w:hAnsi="Times New Roman"/>
        </w:rPr>
        <w:t xml:space="preserve">incl. </w:t>
      </w:r>
      <w:r w:rsidR="00F15FC4">
        <w:rPr>
          <w:rFonts w:ascii="Times New Roman" w:hAnsi="Times New Roman"/>
        </w:rPr>
        <w:t xml:space="preserve">het </w:t>
      </w:r>
      <w:r>
        <w:rPr>
          <w:rFonts w:ascii="Times New Roman" w:hAnsi="Times New Roman"/>
        </w:rPr>
        <w:t>reglement van orde).</w:t>
      </w:r>
      <w:r w:rsidR="004C303B" w:rsidRPr="004C303B">
        <w:rPr>
          <w:rFonts w:ascii="Times New Roman" w:hAnsi="Times New Roman"/>
        </w:rPr>
        <w:t xml:space="preserve"> De opleiding maakt deze bek</w:t>
      </w:r>
      <w:r w:rsidR="009C573E">
        <w:rPr>
          <w:rFonts w:ascii="Times New Roman" w:hAnsi="Times New Roman"/>
        </w:rPr>
        <w:t>e</w:t>
      </w:r>
      <w:r w:rsidR="004C303B" w:rsidRPr="004C303B">
        <w:rPr>
          <w:rFonts w:ascii="Times New Roman" w:hAnsi="Times New Roman"/>
        </w:rPr>
        <w:t xml:space="preserve">nd bij </w:t>
      </w:r>
      <w:r>
        <w:rPr>
          <w:rFonts w:ascii="Times New Roman" w:hAnsi="Times New Roman"/>
        </w:rPr>
        <w:t xml:space="preserve">nieuwe </w:t>
      </w:r>
      <w:r w:rsidR="004C303B" w:rsidRPr="004C303B">
        <w:rPr>
          <w:rFonts w:ascii="Times New Roman" w:hAnsi="Times New Roman"/>
        </w:rPr>
        <w:t>studenten, evenals de regels voor citeren.</w:t>
      </w:r>
      <w:r>
        <w:rPr>
          <w:rFonts w:ascii="Times New Roman" w:hAnsi="Times New Roman"/>
        </w:rPr>
        <w:t xml:space="preserve"> </w:t>
      </w:r>
    </w:p>
    <w:p w:rsidR="00F555B9" w:rsidRDefault="004C303B" w:rsidP="004A342B">
      <w:pPr>
        <w:pStyle w:val="Geenafstand"/>
        <w:numPr>
          <w:ilvl w:val="0"/>
          <w:numId w:val="19"/>
        </w:numPr>
        <w:ind w:left="426" w:hanging="426"/>
        <w:rPr>
          <w:rFonts w:ascii="Times New Roman" w:hAnsi="Times New Roman"/>
        </w:rPr>
      </w:pPr>
      <w:r>
        <w:rPr>
          <w:rFonts w:ascii="Times New Roman" w:hAnsi="Times New Roman"/>
        </w:rPr>
        <w:t>A</w:t>
      </w:r>
      <w:r w:rsidR="004C6284">
        <w:rPr>
          <w:rFonts w:ascii="Times New Roman" w:hAnsi="Times New Roman"/>
        </w:rPr>
        <w:t xml:space="preserve">lvorens </w:t>
      </w:r>
      <w:r w:rsidR="00F15FC4">
        <w:rPr>
          <w:rFonts w:ascii="Times New Roman" w:hAnsi="Times New Roman"/>
        </w:rPr>
        <w:t>(eind)</w:t>
      </w:r>
      <w:r w:rsidR="00F12108">
        <w:rPr>
          <w:rFonts w:ascii="Times New Roman" w:hAnsi="Times New Roman"/>
        </w:rPr>
        <w:t xml:space="preserve">werkstukken te beoordelen wordt </w:t>
      </w:r>
      <w:r w:rsidR="004C6284">
        <w:rPr>
          <w:rFonts w:ascii="Times New Roman" w:hAnsi="Times New Roman"/>
        </w:rPr>
        <w:t xml:space="preserve">een </w:t>
      </w:r>
      <w:r w:rsidR="00577066">
        <w:rPr>
          <w:rFonts w:ascii="Times New Roman" w:hAnsi="Times New Roman"/>
        </w:rPr>
        <w:t>p</w:t>
      </w:r>
      <w:r w:rsidR="00F555B9" w:rsidRPr="00664627">
        <w:rPr>
          <w:rFonts w:ascii="Times New Roman" w:hAnsi="Times New Roman"/>
        </w:rPr>
        <w:t>lagiaatchecker</w:t>
      </w:r>
      <w:r w:rsidR="004C6284">
        <w:rPr>
          <w:rFonts w:ascii="Times New Roman" w:hAnsi="Times New Roman"/>
        </w:rPr>
        <w:t xml:space="preserve"> te gebruiken</w:t>
      </w:r>
      <w:r w:rsidR="00F12108">
        <w:rPr>
          <w:rFonts w:ascii="Times New Roman" w:hAnsi="Times New Roman"/>
        </w:rPr>
        <w:t xml:space="preserve"> (</w:t>
      </w:r>
      <w:r w:rsidR="00F12108" w:rsidRPr="009C573E">
        <w:rPr>
          <w:rFonts w:ascii="Times New Roman" w:hAnsi="Times New Roman"/>
          <w:b/>
        </w:rPr>
        <w:t>richtlijn</w:t>
      </w:r>
      <w:r w:rsidR="00F12108">
        <w:rPr>
          <w:rFonts w:ascii="Times New Roman" w:hAnsi="Times New Roman"/>
        </w:rPr>
        <w:t>)</w:t>
      </w:r>
      <w:r w:rsidR="008A685E">
        <w:rPr>
          <w:rFonts w:ascii="Times New Roman" w:hAnsi="Times New Roman"/>
        </w:rPr>
        <w:t>.</w:t>
      </w:r>
    </w:p>
    <w:p w:rsidR="00F12108" w:rsidRDefault="004C303B" w:rsidP="004A342B">
      <w:pPr>
        <w:pStyle w:val="Geenafstand"/>
        <w:numPr>
          <w:ilvl w:val="0"/>
          <w:numId w:val="19"/>
        </w:numPr>
        <w:ind w:left="426" w:hanging="426"/>
        <w:rPr>
          <w:rFonts w:ascii="Times New Roman" w:hAnsi="Times New Roman"/>
        </w:rPr>
      </w:pPr>
      <w:r>
        <w:rPr>
          <w:rFonts w:ascii="Times New Roman" w:hAnsi="Times New Roman"/>
        </w:rPr>
        <w:t>O</w:t>
      </w:r>
      <w:r w:rsidR="00426F4C">
        <w:rPr>
          <w:rFonts w:ascii="Times New Roman" w:hAnsi="Times New Roman"/>
        </w:rPr>
        <w:t>p de blackboardsite van een onderwijseenheid wordt, voor aanvang van het onderwijs, duidelijk vermeld welke materialen en hulpmiddelen bij elke toets gebruikt mogen worden (</w:t>
      </w:r>
      <w:r w:rsidR="00426F4C" w:rsidRPr="009C573E">
        <w:rPr>
          <w:rFonts w:ascii="Times New Roman" w:hAnsi="Times New Roman"/>
          <w:b/>
        </w:rPr>
        <w:t>richtlijn</w:t>
      </w:r>
      <w:r w:rsidR="00426F4C">
        <w:rPr>
          <w:rFonts w:ascii="Times New Roman" w:hAnsi="Times New Roman"/>
        </w:rPr>
        <w:t>)</w:t>
      </w:r>
      <w:r w:rsidR="008A685E">
        <w:rPr>
          <w:rFonts w:ascii="Times New Roman" w:hAnsi="Times New Roman"/>
        </w:rPr>
        <w:t>.</w:t>
      </w:r>
    </w:p>
    <w:p w:rsidR="006F67D0" w:rsidRPr="00664627" w:rsidRDefault="006F67D0" w:rsidP="004A342B">
      <w:pPr>
        <w:pStyle w:val="Geenafstand"/>
        <w:numPr>
          <w:ilvl w:val="0"/>
          <w:numId w:val="19"/>
        </w:numPr>
        <w:ind w:left="426" w:hanging="426"/>
        <w:rPr>
          <w:rFonts w:ascii="Times New Roman" w:hAnsi="Times New Roman"/>
        </w:rPr>
      </w:pPr>
      <w:r>
        <w:rPr>
          <w:rFonts w:ascii="Times New Roman" w:hAnsi="Times New Roman"/>
        </w:rPr>
        <w:t>Als er een vermoeden bestaat van fraude, moet de procedure in art. 2.</w:t>
      </w:r>
      <w:r w:rsidR="005B1498">
        <w:rPr>
          <w:rFonts w:ascii="Times New Roman" w:hAnsi="Times New Roman"/>
        </w:rPr>
        <w:t>5</w:t>
      </w:r>
      <w:r>
        <w:rPr>
          <w:rFonts w:ascii="Times New Roman" w:hAnsi="Times New Roman"/>
        </w:rPr>
        <w:t xml:space="preserve"> van deze R&amp;R worden gevolgd.</w:t>
      </w:r>
    </w:p>
    <w:p w:rsidR="00F555B9" w:rsidRPr="00B21250" w:rsidRDefault="00F555B9" w:rsidP="005A6F9A">
      <w:pPr>
        <w:pStyle w:val="Geenafstand"/>
        <w:rPr>
          <w:rFonts w:ascii="Times New Roman" w:hAnsi="Times New Roman"/>
        </w:rPr>
      </w:pPr>
    </w:p>
    <w:p w:rsidR="00F555B9" w:rsidRPr="004C2158" w:rsidRDefault="00F555B9" w:rsidP="005A6F9A">
      <w:pPr>
        <w:pStyle w:val="Geenafstand"/>
        <w:rPr>
          <w:rFonts w:ascii="Times New Roman" w:hAnsi="Times New Roman"/>
          <w:b/>
        </w:rPr>
      </w:pPr>
      <w:r w:rsidRPr="004C2158">
        <w:rPr>
          <w:rFonts w:ascii="Times New Roman" w:hAnsi="Times New Roman"/>
          <w:b/>
        </w:rPr>
        <w:t xml:space="preserve">Artikel </w:t>
      </w:r>
      <w:r w:rsidR="00E9359A">
        <w:rPr>
          <w:rFonts w:ascii="Times New Roman" w:hAnsi="Times New Roman"/>
          <w:b/>
        </w:rPr>
        <w:t>4</w:t>
      </w:r>
      <w:r w:rsidR="00023A2B">
        <w:rPr>
          <w:rFonts w:ascii="Times New Roman" w:hAnsi="Times New Roman"/>
          <w:b/>
        </w:rPr>
        <w:t>.6</w:t>
      </w:r>
      <w:r w:rsidRPr="004C2158">
        <w:rPr>
          <w:rFonts w:ascii="Times New Roman" w:hAnsi="Times New Roman"/>
          <w:b/>
        </w:rPr>
        <w:t>: Overige richtlijnen en aanwijzingen</w:t>
      </w:r>
    </w:p>
    <w:p w:rsidR="00DB1748" w:rsidRPr="006D48B6" w:rsidRDefault="00DB1748" w:rsidP="006D5A0E">
      <w:pPr>
        <w:pStyle w:val="Geenafstand"/>
        <w:ind w:left="567" w:hanging="567"/>
        <w:rPr>
          <w:rFonts w:ascii="Times New Roman" w:hAnsi="Times New Roman"/>
        </w:rPr>
      </w:pPr>
    </w:p>
    <w:p w:rsidR="00F5287A" w:rsidRPr="00F5287A" w:rsidRDefault="00F5287A" w:rsidP="009B79B3">
      <w:pPr>
        <w:pStyle w:val="Geenafstand"/>
        <w:numPr>
          <w:ilvl w:val="0"/>
          <w:numId w:val="45"/>
        </w:numPr>
        <w:ind w:left="426" w:hanging="426"/>
        <w:rPr>
          <w:rFonts w:ascii="Times New Roman" w:hAnsi="Times New Roman"/>
        </w:rPr>
      </w:pPr>
      <w:r w:rsidRPr="00F5287A">
        <w:rPr>
          <w:rFonts w:ascii="Times New Roman" w:hAnsi="Times New Roman"/>
        </w:rPr>
        <w:t xml:space="preserve">Over geregistreerde individuele gegevens omtrent de uitslag van tentamens en toetsen worden geen mededelingen gedaan aan anderen dan de getentamineerde en aan personen die bij of krachtens de wet recht op deze gegevens hebben dan wel hun functie niet kunnen uitoefenen zonder over deze gegevens te beschikken. Hieronder vallen bijvoorbeeld de leden van de examencommissie, de studieadviseur, de opleidingsdirecteur, de studentendecaan, het college van beroep voor de examens. </w:t>
      </w:r>
    </w:p>
    <w:p w:rsidR="00F5287A" w:rsidRPr="00F5287A" w:rsidRDefault="00351A77" w:rsidP="009B79B3">
      <w:pPr>
        <w:pStyle w:val="Geenafstand"/>
        <w:numPr>
          <w:ilvl w:val="0"/>
          <w:numId w:val="45"/>
        </w:numPr>
        <w:ind w:left="426" w:hanging="426"/>
        <w:rPr>
          <w:rFonts w:ascii="Times New Roman" w:hAnsi="Times New Roman"/>
        </w:rPr>
      </w:pPr>
      <w:r w:rsidRPr="00F5287A">
        <w:rPr>
          <w:rFonts w:ascii="Times New Roman" w:hAnsi="Times New Roman"/>
        </w:rPr>
        <w:t>Bij een schriftelijk tentamen wordt h</w:t>
      </w:r>
      <w:r w:rsidR="00DB1748" w:rsidRPr="00F5287A">
        <w:rPr>
          <w:rFonts w:ascii="Times New Roman" w:hAnsi="Times New Roman"/>
        </w:rPr>
        <w:t>et aantal punten dat maximaal voor een opgave behaald kan worden</w:t>
      </w:r>
      <w:r w:rsidRPr="00F5287A">
        <w:rPr>
          <w:rFonts w:ascii="Times New Roman" w:hAnsi="Times New Roman"/>
        </w:rPr>
        <w:t xml:space="preserve"> </w:t>
      </w:r>
      <w:r w:rsidR="00DB1748" w:rsidRPr="00F5287A">
        <w:rPr>
          <w:rFonts w:ascii="Times New Roman" w:hAnsi="Times New Roman"/>
        </w:rPr>
        <w:t xml:space="preserve">bij iedere opgave vermeld. </w:t>
      </w:r>
    </w:p>
    <w:p w:rsidR="00A82DC7" w:rsidRPr="00A82DC7" w:rsidRDefault="007145D5" w:rsidP="009B79B3">
      <w:pPr>
        <w:pStyle w:val="Geenafstand"/>
        <w:numPr>
          <w:ilvl w:val="0"/>
          <w:numId w:val="45"/>
        </w:numPr>
        <w:ind w:left="426" w:hanging="426"/>
        <w:rPr>
          <w:rFonts w:ascii="Times New Roman" w:hAnsi="Times New Roman"/>
          <w:bCs/>
          <w:color w:val="000000"/>
          <w:sz w:val="28"/>
          <w:szCs w:val="28"/>
        </w:rPr>
      </w:pPr>
      <w:r w:rsidRPr="00A82DC7">
        <w:rPr>
          <w:rFonts w:ascii="Times New Roman" w:hAnsi="Times New Roman"/>
        </w:rPr>
        <w:t xml:space="preserve">Bij een mondelinge toets </w:t>
      </w:r>
      <w:r w:rsidR="00A82DC7" w:rsidRPr="00A82DC7">
        <w:rPr>
          <w:rFonts w:ascii="Times New Roman" w:hAnsi="Times New Roman"/>
        </w:rPr>
        <w:t xml:space="preserve">moet er bewijsmateriaal zijn dat de student juist is behandeld en dat de beoordeling betrouwbaar is. Dit kan bijvoorbeeld door de aanwezigheid van een </w:t>
      </w:r>
      <w:r w:rsidRPr="00A82DC7">
        <w:rPr>
          <w:rFonts w:ascii="Times New Roman" w:hAnsi="Times New Roman"/>
        </w:rPr>
        <w:t xml:space="preserve">tweede docent </w:t>
      </w:r>
      <w:r w:rsidR="00A82DC7" w:rsidRPr="00A82DC7">
        <w:rPr>
          <w:rFonts w:ascii="Times New Roman" w:hAnsi="Times New Roman"/>
        </w:rPr>
        <w:t xml:space="preserve">die </w:t>
      </w:r>
      <w:r w:rsidRPr="00A82DC7">
        <w:rPr>
          <w:rFonts w:ascii="Times New Roman" w:hAnsi="Times New Roman"/>
        </w:rPr>
        <w:t xml:space="preserve">in bezit </w:t>
      </w:r>
      <w:r w:rsidR="00A82DC7" w:rsidRPr="00A82DC7">
        <w:rPr>
          <w:rFonts w:ascii="Times New Roman" w:hAnsi="Times New Roman"/>
        </w:rPr>
        <w:t>is</w:t>
      </w:r>
      <w:r w:rsidRPr="00A82DC7">
        <w:rPr>
          <w:rFonts w:ascii="Times New Roman" w:hAnsi="Times New Roman"/>
        </w:rPr>
        <w:t xml:space="preserve"> van een basiskwalificatie onderwijs (BKO) </w:t>
      </w:r>
      <w:r w:rsidR="00A82DC7" w:rsidRPr="00A82DC7">
        <w:rPr>
          <w:rFonts w:ascii="Times New Roman" w:hAnsi="Times New Roman"/>
        </w:rPr>
        <w:t>of door een video-opname van de mondelinge afname.</w:t>
      </w:r>
    </w:p>
    <w:p w:rsidR="00FF03A5" w:rsidRPr="007145D5" w:rsidRDefault="00FF03A5" w:rsidP="00A82DC7">
      <w:pPr>
        <w:pStyle w:val="Geenafstand"/>
        <w:rPr>
          <w:rFonts w:ascii="Times New Roman" w:hAnsi="Times New Roman"/>
          <w:bCs/>
          <w:color w:val="000000"/>
          <w:sz w:val="28"/>
          <w:szCs w:val="28"/>
        </w:rPr>
      </w:pPr>
      <w:r w:rsidRPr="007145D5">
        <w:rPr>
          <w:rFonts w:ascii="Times New Roman" w:hAnsi="Times New Roman"/>
          <w:bCs/>
          <w:color w:val="000000"/>
          <w:sz w:val="28"/>
          <w:szCs w:val="28"/>
        </w:rPr>
        <w:br w:type="page"/>
      </w:r>
    </w:p>
    <w:p w:rsidR="00F555B9" w:rsidRPr="00543FE4" w:rsidRDefault="00F555B9" w:rsidP="005A6F9A">
      <w:pPr>
        <w:pStyle w:val="Geenafstand"/>
        <w:rPr>
          <w:rFonts w:ascii="Times New Roman" w:hAnsi="Times New Roman"/>
          <w:b/>
          <w:color w:val="000000"/>
          <w:sz w:val="28"/>
          <w:szCs w:val="28"/>
        </w:rPr>
      </w:pPr>
      <w:r w:rsidRPr="00543FE4">
        <w:rPr>
          <w:rFonts w:ascii="Times New Roman" w:hAnsi="Times New Roman"/>
          <w:b/>
          <w:bCs/>
          <w:color w:val="000000"/>
          <w:sz w:val="28"/>
          <w:szCs w:val="28"/>
        </w:rPr>
        <w:lastRenderedPageBreak/>
        <w:t xml:space="preserve">Paragraaf </w:t>
      </w:r>
      <w:r w:rsidR="00E9359A">
        <w:rPr>
          <w:rFonts w:ascii="Times New Roman" w:hAnsi="Times New Roman"/>
          <w:b/>
          <w:bCs/>
          <w:color w:val="000000"/>
          <w:sz w:val="28"/>
          <w:szCs w:val="28"/>
        </w:rPr>
        <w:t>5</w:t>
      </w:r>
      <w:r w:rsidRPr="00543FE4">
        <w:rPr>
          <w:rFonts w:ascii="Times New Roman" w:hAnsi="Times New Roman"/>
          <w:b/>
          <w:bCs/>
          <w:color w:val="000000"/>
          <w:sz w:val="28"/>
          <w:szCs w:val="28"/>
        </w:rPr>
        <w:t>: Wijzigingen, Afwijkingen, Beroep en Bezwaar</w:t>
      </w:r>
    </w:p>
    <w:p w:rsidR="00F555B9" w:rsidRPr="00B21250" w:rsidRDefault="00F555B9" w:rsidP="005A6F9A">
      <w:pPr>
        <w:pStyle w:val="Geenafstand"/>
        <w:rPr>
          <w:rFonts w:ascii="Times New Roman" w:hAnsi="Times New Roman"/>
        </w:rPr>
      </w:pPr>
    </w:p>
    <w:p w:rsidR="00504B26" w:rsidRPr="00B21250" w:rsidRDefault="00504B26" w:rsidP="005A6F9A">
      <w:pPr>
        <w:pStyle w:val="Geenafstand"/>
        <w:rPr>
          <w:rFonts w:ascii="Times New Roman" w:hAnsi="Times New Roman"/>
        </w:rPr>
      </w:pPr>
    </w:p>
    <w:p w:rsidR="00F555B9" w:rsidRPr="00543FE4" w:rsidRDefault="00F555B9" w:rsidP="005A6F9A">
      <w:pPr>
        <w:pStyle w:val="Geenafstand"/>
        <w:rPr>
          <w:rFonts w:ascii="Times New Roman" w:hAnsi="Times New Roman"/>
          <w:b/>
        </w:rPr>
      </w:pPr>
      <w:r w:rsidRPr="00543FE4">
        <w:rPr>
          <w:rFonts w:ascii="Times New Roman" w:hAnsi="Times New Roman"/>
          <w:b/>
        </w:rPr>
        <w:t xml:space="preserve">Artikel </w:t>
      </w:r>
      <w:r w:rsidR="00E9359A">
        <w:rPr>
          <w:rFonts w:ascii="Times New Roman" w:hAnsi="Times New Roman"/>
          <w:b/>
        </w:rPr>
        <w:t>5</w:t>
      </w:r>
      <w:r w:rsidR="00023A2B">
        <w:rPr>
          <w:rFonts w:ascii="Times New Roman" w:hAnsi="Times New Roman"/>
          <w:b/>
        </w:rPr>
        <w:t>.1</w:t>
      </w:r>
      <w:r w:rsidRPr="00543FE4">
        <w:rPr>
          <w:rFonts w:ascii="Times New Roman" w:hAnsi="Times New Roman"/>
          <w:b/>
        </w:rPr>
        <w:t>: Strijdigheid met de Regels en Richtlijnen</w:t>
      </w:r>
    </w:p>
    <w:p w:rsidR="00F555B9" w:rsidRPr="00B21250" w:rsidRDefault="00F555B9" w:rsidP="005A6F9A">
      <w:pPr>
        <w:pStyle w:val="Geenafstand"/>
        <w:rPr>
          <w:rFonts w:ascii="Times New Roman" w:hAnsi="Times New Roman"/>
        </w:rPr>
      </w:pPr>
    </w:p>
    <w:p w:rsidR="00C37372" w:rsidRPr="00B21250" w:rsidRDefault="00C37372" w:rsidP="004A342B">
      <w:pPr>
        <w:pStyle w:val="Geenafstand"/>
        <w:numPr>
          <w:ilvl w:val="0"/>
          <w:numId w:val="21"/>
        </w:numPr>
        <w:ind w:left="426" w:hanging="426"/>
        <w:rPr>
          <w:rFonts w:ascii="Times New Roman" w:hAnsi="Times New Roman"/>
        </w:rPr>
      </w:pPr>
      <w:r w:rsidRPr="00B21250">
        <w:rPr>
          <w:rFonts w:ascii="Times New Roman" w:hAnsi="Times New Roman"/>
        </w:rPr>
        <w:t>De richtlijnen en aanwijzingen in deze Regels en Richtlijnen zijn opgesteld binnen het kader van de Onderwijs- en Examenregeling (OER) van de opleiding. Als zij in strijd mochten zijn met de OER, dan gaat het bepaalde in de OER voor.</w:t>
      </w:r>
    </w:p>
    <w:p w:rsidR="00F555B9" w:rsidRPr="00B21250" w:rsidRDefault="00F555B9" w:rsidP="004A342B">
      <w:pPr>
        <w:pStyle w:val="Geenafstand"/>
        <w:numPr>
          <w:ilvl w:val="0"/>
          <w:numId w:val="21"/>
        </w:numPr>
        <w:ind w:left="426" w:hanging="426"/>
        <w:rPr>
          <w:rFonts w:ascii="Times New Roman" w:hAnsi="Times New Roman"/>
        </w:rPr>
      </w:pPr>
      <w:r w:rsidRPr="00B21250">
        <w:rPr>
          <w:rFonts w:ascii="Times New Roman" w:hAnsi="Times New Roman"/>
        </w:rPr>
        <w:t xml:space="preserve">Indien andere aanvullende regelingen en/of bepalingen in strijd zijn met de regels uit deze Regels en Richtlijnen, dan gaat het bepaalde in deze Regels en Richtlijnen voor. </w:t>
      </w:r>
    </w:p>
    <w:p w:rsidR="00F555B9" w:rsidRPr="00B21250" w:rsidRDefault="00F555B9" w:rsidP="005A6F9A">
      <w:pPr>
        <w:pStyle w:val="Geenafstand"/>
        <w:rPr>
          <w:rFonts w:ascii="Times New Roman" w:hAnsi="Times New Roman"/>
        </w:rPr>
      </w:pPr>
    </w:p>
    <w:p w:rsidR="00F555B9" w:rsidRPr="008E6125" w:rsidRDefault="00F555B9" w:rsidP="005A6F9A">
      <w:pPr>
        <w:pStyle w:val="Geenafstand"/>
        <w:rPr>
          <w:rFonts w:ascii="Times New Roman" w:hAnsi="Times New Roman"/>
          <w:b/>
          <w:lang w:val="de-DE"/>
        </w:rPr>
      </w:pPr>
      <w:r w:rsidRPr="008E6125">
        <w:rPr>
          <w:rFonts w:ascii="Times New Roman" w:hAnsi="Times New Roman"/>
          <w:b/>
          <w:lang w:val="de-DE"/>
        </w:rPr>
        <w:t xml:space="preserve">Artikel </w:t>
      </w:r>
      <w:r w:rsidR="00E9359A">
        <w:rPr>
          <w:rFonts w:ascii="Times New Roman" w:hAnsi="Times New Roman"/>
          <w:b/>
          <w:lang w:val="de-DE"/>
        </w:rPr>
        <w:t>5</w:t>
      </w:r>
      <w:r w:rsidR="00023A2B" w:rsidRPr="008E6125">
        <w:rPr>
          <w:rFonts w:ascii="Times New Roman" w:hAnsi="Times New Roman"/>
          <w:b/>
          <w:lang w:val="de-DE"/>
        </w:rPr>
        <w:t>.2</w:t>
      </w:r>
      <w:r w:rsidRPr="008E6125">
        <w:rPr>
          <w:rFonts w:ascii="Times New Roman" w:hAnsi="Times New Roman"/>
          <w:b/>
          <w:lang w:val="de-DE"/>
        </w:rPr>
        <w:t>: Hardheidsclausule</w:t>
      </w:r>
    </w:p>
    <w:p w:rsidR="00F555B9" w:rsidRPr="008E6125" w:rsidRDefault="00F555B9" w:rsidP="005A6F9A">
      <w:pPr>
        <w:pStyle w:val="Geenafstand"/>
        <w:rPr>
          <w:rFonts w:ascii="Times New Roman" w:hAnsi="Times New Roman"/>
          <w:lang w:val="de-DE"/>
        </w:rPr>
      </w:pPr>
    </w:p>
    <w:p w:rsidR="00012B5B" w:rsidRPr="006D5A0E" w:rsidRDefault="00E548FE" w:rsidP="004A342B">
      <w:pPr>
        <w:pStyle w:val="Geenafstand"/>
        <w:numPr>
          <w:ilvl w:val="0"/>
          <w:numId w:val="20"/>
        </w:numPr>
        <w:ind w:left="406" w:hanging="402"/>
        <w:rPr>
          <w:rFonts w:ascii="Times New Roman" w:hAnsi="Times New Roman"/>
        </w:rPr>
      </w:pPr>
      <w:r w:rsidRPr="006D5A0E">
        <w:rPr>
          <w:rFonts w:ascii="Times New Roman" w:hAnsi="Times New Roman"/>
        </w:rPr>
        <w:t>De examencommissie evalueert regelmatig</w:t>
      </w:r>
      <w:r w:rsidR="00012B5B" w:rsidRPr="006D5A0E">
        <w:rPr>
          <w:rFonts w:ascii="Times New Roman" w:hAnsi="Times New Roman"/>
        </w:rPr>
        <w:t xml:space="preserve"> de werking van dit reglement.</w:t>
      </w:r>
      <w:r w:rsidR="0067542C" w:rsidRPr="006D5A0E">
        <w:rPr>
          <w:rFonts w:ascii="Times New Roman" w:hAnsi="Times New Roman"/>
        </w:rPr>
        <w:t xml:space="preserve"> </w:t>
      </w:r>
    </w:p>
    <w:p w:rsidR="00F555B9" w:rsidRPr="00B21250" w:rsidRDefault="00F555B9" w:rsidP="004A342B">
      <w:pPr>
        <w:pStyle w:val="Geenafstand"/>
        <w:numPr>
          <w:ilvl w:val="0"/>
          <w:numId w:val="20"/>
        </w:numPr>
        <w:ind w:left="426" w:hanging="426"/>
        <w:rPr>
          <w:rFonts w:ascii="Times New Roman" w:hAnsi="Times New Roman"/>
        </w:rPr>
      </w:pPr>
      <w:r w:rsidRPr="00B21250">
        <w:rPr>
          <w:rFonts w:ascii="Times New Roman" w:hAnsi="Times New Roman"/>
        </w:rPr>
        <w:t>In geval van aantoonbare onredelijkheid of onbillijkheid van overwegende aard kan de e</w:t>
      </w:r>
      <w:r w:rsidR="00BC7936">
        <w:rPr>
          <w:rFonts w:ascii="Times New Roman" w:hAnsi="Times New Roman"/>
        </w:rPr>
        <w:t xml:space="preserve">xamencommissie </w:t>
      </w:r>
      <w:r w:rsidRPr="00B21250">
        <w:rPr>
          <w:rFonts w:ascii="Times New Roman" w:hAnsi="Times New Roman"/>
        </w:rPr>
        <w:t>afwijken van de bepalingen in deze regeling.</w:t>
      </w:r>
    </w:p>
    <w:p w:rsidR="00905537" w:rsidRPr="003533D3" w:rsidRDefault="00905537" w:rsidP="004A342B">
      <w:pPr>
        <w:pStyle w:val="Geenafstand"/>
        <w:numPr>
          <w:ilvl w:val="0"/>
          <w:numId w:val="20"/>
        </w:numPr>
        <w:ind w:left="426" w:hanging="426"/>
        <w:rPr>
          <w:rFonts w:ascii="Times New Roman" w:hAnsi="Times New Roman"/>
        </w:rPr>
      </w:pPr>
      <w:r w:rsidRPr="003533D3">
        <w:rPr>
          <w:rFonts w:ascii="Times New Roman" w:hAnsi="Times New Roman"/>
        </w:rPr>
        <w:t>In gevallen waarin dit reglement niet voorziet beslist de examencommissie</w:t>
      </w:r>
      <w:r w:rsidR="004663B3">
        <w:rPr>
          <w:rFonts w:ascii="Times New Roman" w:hAnsi="Times New Roman"/>
        </w:rPr>
        <w:t>.</w:t>
      </w:r>
    </w:p>
    <w:p w:rsidR="00152809" w:rsidRDefault="00152809" w:rsidP="005A6F9A">
      <w:pPr>
        <w:pStyle w:val="Geenafstand"/>
        <w:rPr>
          <w:rFonts w:ascii="Times New Roman" w:hAnsi="Times New Roman"/>
        </w:rPr>
      </w:pPr>
    </w:p>
    <w:p w:rsidR="00F555B9" w:rsidRPr="00543FE4" w:rsidRDefault="00F555B9" w:rsidP="005A6F9A">
      <w:pPr>
        <w:pStyle w:val="Geenafstand"/>
        <w:rPr>
          <w:rFonts w:ascii="Times New Roman" w:hAnsi="Times New Roman"/>
          <w:b/>
        </w:rPr>
      </w:pPr>
      <w:r w:rsidRPr="00543FE4">
        <w:rPr>
          <w:rFonts w:ascii="Times New Roman" w:hAnsi="Times New Roman"/>
          <w:b/>
        </w:rPr>
        <w:t xml:space="preserve">Artikel </w:t>
      </w:r>
      <w:r w:rsidR="00E9359A">
        <w:rPr>
          <w:rFonts w:ascii="Times New Roman" w:hAnsi="Times New Roman"/>
          <w:b/>
        </w:rPr>
        <w:t>5</w:t>
      </w:r>
      <w:r w:rsidR="00023A2B">
        <w:rPr>
          <w:rFonts w:ascii="Times New Roman" w:hAnsi="Times New Roman"/>
          <w:b/>
        </w:rPr>
        <w:t>.3</w:t>
      </w:r>
      <w:r w:rsidRPr="00543FE4">
        <w:rPr>
          <w:rFonts w:ascii="Times New Roman" w:hAnsi="Times New Roman"/>
          <w:b/>
        </w:rPr>
        <w:t>: Beroep en Bezwaar</w:t>
      </w:r>
    </w:p>
    <w:p w:rsidR="00F555B9" w:rsidRPr="00B21250" w:rsidRDefault="00F555B9" w:rsidP="005A6F9A">
      <w:pPr>
        <w:pStyle w:val="Geenafstand"/>
        <w:rPr>
          <w:rFonts w:ascii="Times New Roman" w:hAnsi="Times New Roman"/>
        </w:rPr>
      </w:pPr>
    </w:p>
    <w:p w:rsidR="00F555B9" w:rsidRPr="00B21250" w:rsidRDefault="00F555B9" w:rsidP="004A342B">
      <w:pPr>
        <w:pStyle w:val="Geenafstand"/>
        <w:numPr>
          <w:ilvl w:val="0"/>
          <w:numId w:val="22"/>
        </w:numPr>
        <w:ind w:left="426" w:hanging="426"/>
        <w:rPr>
          <w:rFonts w:ascii="Times New Roman" w:hAnsi="Times New Roman"/>
          <w:bCs/>
          <w:color w:val="000000"/>
        </w:rPr>
      </w:pPr>
      <w:r w:rsidRPr="00B21250">
        <w:rPr>
          <w:rFonts w:ascii="Times New Roman" w:hAnsi="Times New Roman"/>
        </w:rPr>
        <w:t xml:space="preserve">Beroep tegen beslissingen van de examencommissie dient binnen zes weken nadat de beslissing aan betrokkene is bekend gemaakt, schriftelijk te worden ingediend bij het loket voor de bezwaar- en beroepsschriften (en klachten) van de balie van de Student Services. </w:t>
      </w:r>
    </w:p>
    <w:p w:rsidR="000927C6" w:rsidRPr="00B5598E" w:rsidRDefault="000927C6" w:rsidP="000927C6">
      <w:pPr>
        <w:pStyle w:val="Geenafstand"/>
        <w:numPr>
          <w:ilvl w:val="0"/>
          <w:numId w:val="22"/>
        </w:numPr>
        <w:ind w:left="426" w:hanging="426"/>
        <w:rPr>
          <w:rFonts w:ascii="Times New Roman" w:hAnsi="Times New Roman"/>
        </w:rPr>
      </w:pPr>
      <w:r>
        <w:rPr>
          <w:rFonts w:ascii="Times New Roman" w:hAnsi="Times New Roman"/>
          <w:bCs/>
          <w:color w:val="000000"/>
        </w:rPr>
        <w:t xml:space="preserve">Indien een student bij het klachtenloket een klacht over een examinator heeft ingediend en de examencommissie het verzoek krijgt hierin te bemiddelen, </w:t>
      </w:r>
      <w:r w:rsidRPr="00B5598E">
        <w:rPr>
          <w:rFonts w:ascii="Times New Roman" w:hAnsi="Times New Roman"/>
          <w:bCs/>
          <w:color w:val="000000"/>
        </w:rPr>
        <w:t>past de examencommissie het principe van hoor en wederhoor toe</w:t>
      </w:r>
      <w:r>
        <w:rPr>
          <w:rFonts w:ascii="Times New Roman" w:hAnsi="Times New Roman"/>
          <w:bCs/>
          <w:color w:val="000000"/>
        </w:rPr>
        <w:t>.</w:t>
      </w:r>
    </w:p>
    <w:p w:rsidR="00F555B9" w:rsidRPr="00B21250" w:rsidRDefault="00F555B9" w:rsidP="005A6F9A">
      <w:pPr>
        <w:pStyle w:val="Geenafstand"/>
        <w:rPr>
          <w:rFonts w:ascii="Times New Roman" w:hAnsi="Times New Roman"/>
        </w:rPr>
      </w:pPr>
    </w:p>
    <w:p w:rsidR="00F555B9" w:rsidRPr="00543FE4" w:rsidRDefault="00F555B9" w:rsidP="005A6F9A">
      <w:pPr>
        <w:pStyle w:val="Geenafstand"/>
        <w:rPr>
          <w:rFonts w:ascii="Times New Roman" w:hAnsi="Times New Roman"/>
          <w:b/>
        </w:rPr>
      </w:pPr>
      <w:r w:rsidRPr="00543FE4">
        <w:rPr>
          <w:rFonts w:ascii="Times New Roman" w:hAnsi="Times New Roman"/>
          <w:b/>
        </w:rPr>
        <w:t xml:space="preserve">Artikel </w:t>
      </w:r>
      <w:r w:rsidR="00E9359A">
        <w:rPr>
          <w:rFonts w:ascii="Times New Roman" w:hAnsi="Times New Roman"/>
          <w:b/>
        </w:rPr>
        <w:t>5</w:t>
      </w:r>
      <w:r w:rsidR="00023A2B">
        <w:rPr>
          <w:rFonts w:ascii="Times New Roman" w:hAnsi="Times New Roman"/>
          <w:b/>
        </w:rPr>
        <w:t>.4</w:t>
      </w:r>
      <w:r w:rsidRPr="00543FE4">
        <w:rPr>
          <w:rFonts w:ascii="Times New Roman" w:hAnsi="Times New Roman"/>
          <w:b/>
        </w:rPr>
        <w:t>: Bekendmaking en wijziging Regels en Richtlijnen</w:t>
      </w:r>
    </w:p>
    <w:p w:rsidR="00F555B9" w:rsidRPr="00AA39FA" w:rsidRDefault="00F555B9" w:rsidP="005A6F9A">
      <w:pPr>
        <w:pStyle w:val="Geenafstand"/>
        <w:rPr>
          <w:rFonts w:ascii="Times New Roman" w:hAnsi="Times New Roman"/>
        </w:rPr>
      </w:pPr>
    </w:p>
    <w:p w:rsidR="00F555B9" w:rsidRPr="00B21250" w:rsidRDefault="00F555B9" w:rsidP="004A342B">
      <w:pPr>
        <w:pStyle w:val="Geenafstand"/>
        <w:numPr>
          <w:ilvl w:val="0"/>
          <w:numId w:val="23"/>
        </w:numPr>
        <w:ind w:left="426" w:hanging="426"/>
        <w:rPr>
          <w:rFonts w:ascii="Times New Roman" w:hAnsi="Times New Roman"/>
        </w:rPr>
      </w:pPr>
      <w:r w:rsidRPr="00B21250">
        <w:rPr>
          <w:rFonts w:ascii="Times New Roman" w:hAnsi="Times New Roman"/>
        </w:rPr>
        <w:t xml:space="preserve">De </w:t>
      </w:r>
      <w:r w:rsidR="00D8358C">
        <w:rPr>
          <w:rFonts w:ascii="Times New Roman" w:hAnsi="Times New Roman"/>
        </w:rPr>
        <w:t>R</w:t>
      </w:r>
      <w:r w:rsidRPr="00B21250">
        <w:rPr>
          <w:rFonts w:ascii="Times New Roman" w:hAnsi="Times New Roman"/>
        </w:rPr>
        <w:t xml:space="preserve">egels en Richtlijnen van de examencommissie worden via </w:t>
      </w:r>
      <w:r w:rsidRPr="00460F85">
        <w:rPr>
          <w:rFonts w:ascii="Times New Roman" w:hAnsi="Times New Roman"/>
        </w:rPr>
        <w:t xml:space="preserve">de website van de </w:t>
      </w:r>
      <w:r w:rsidR="00460F85" w:rsidRPr="00460F85">
        <w:rPr>
          <w:rFonts w:ascii="Times New Roman" w:hAnsi="Times New Roman"/>
        </w:rPr>
        <w:t xml:space="preserve">faculteit </w:t>
      </w:r>
      <w:r w:rsidRPr="00B21250">
        <w:rPr>
          <w:rFonts w:ascii="Times New Roman" w:hAnsi="Times New Roman"/>
        </w:rPr>
        <w:t>bekend gemaakt</w:t>
      </w:r>
      <w:r w:rsidR="004663B3">
        <w:rPr>
          <w:rFonts w:ascii="Times New Roman" w:hAnsi="Times New Roman"/>
        </w:rPr>
        <w:t>.</w:t>
      </w:r>
    </w:p>
    <w:p w:rsidR="00F555B9" w:rsidRPr="00AC0E06" w:rsidRDefault="00F555B9" w:rsidP="004A342B">
      <w:pPr>
        <w:pStyle w:val="Geenafstand"/>
        <w:numPr>
          <w:ilvl w:val="0"/>
          <w:numId w:val="23"/>
        </w:numPr>
        <w:ind w:left="426" w:hanging="426"/>
        <w:rPr>
          <w:rFonts w:ascii="Times New Roman" w:hAnsi="Times New Roman"/>
        </w:rPr>
      </w:pPr>
      <w:r w:rsidRPr="00B21250">
        <w:rPr>
          <w:rFonts w:ascii="Times New Roman" w:hAnsi="Times New Roman"/>
        </w:rPr>
        <w:t xml:space="preserve">Wijzigingen in deze Regels en Richtlijnen worden </w:t>
      </w:r>
      <w:r w:rsidR="00BC7936">
        <w:rPr>
          <w:rFonts w:ascii="Times New Roman" w:hAnsi="Times New Roman"/>
        </w:rPr>
        <w:t xml:space="preserve">eveneens </w:t>
      </w:r>
      <w:r w:rsidRPr="00B21250">
        <w:rPr>
          <w:rFonts w:ascii="Times New Roman" w:hAnsi="Times New Roman"/>
        </w:rPr>
        <w:t xml:space="preserve">gepubliceerd op </w:t>
      </w:r>
      <w:r w:rsidRPr="00460F85">
        <w:rPr>
          <w:rFonts w:ascii="Times New Roman" w:hAnsi="Times New Roman"/>
        </w:rPr>
        <w:t xml:space="preserve">de website van de </w:t>
      </w:r>
      <w:r w:rsidR="00460F85" w:rsidRPr="00460F85">
        <w:rPr>
          <w:rFonts w:ascii="Times New Roman" w:hAnsi="Times New Roman"/>
        </w:rPr>
        <w:t>faculteit.</w:t>
      </w:r>
      <w:r w:rsidR="00FB6B72">
        <w:rPr>
          <w:rFonts w:ascii="Times New Roman" w:hAnsi="Times New Roman"/>
        </w:rPr>
        <w:t xml:space="preserve"> </w:t>
      </w:r>
      <w:r w:rsidR="00351A77">
        <w:rPr>
          <w:rFonts w:ascii="Times New Roman" w:hAnsi="Times New Roman"/>
        </w:rPr>
        <w:t>W</w:t>
      </w:r>
      <w:r w:rsidR="00FB6B72" w:rsidRPr="00AC0E06">
        <w:rPr>
          <w:rFonts w:ascii="Times New Roman" w:hAnsi="Times New Roman"/>
        </w:rPr>
        <w:t xml:space="preserve">ijzigingen van dit reglement die van toepassing zijn op het lopende studiejaar </w:t>
      </w:r>
      <w:r w:rsidR="00351A77">
        <w:rPr>
          <w:rFonts w:ascii="Times New Roman" w:hAnsi="Times New Roman"/>
        </w:rPr>
        <w:t>vinden alleen plaats indien</w:t>
      </w:r>
      <w:r w:rsidR="00FB6B72" w:rsidRPr="00AC0E06">
        <w:rPr>
          <w:rFonts w:ascii="Times New Roman" w:hAnsi="Times New Roman"/>
        </w:rPr>
        <w:t xml:space="preserve"> de belangen van studenten hierdoor redelijkerwijs niet worden geschaad</w:t>
      </w:r>
      <w:r w:rsidR="00AC0E06" w:rsidRPr="00AC0E06">
        <w:rPr>
          <w:rFonts w:ascii="Times New Roman" w:hAnsi="Times New Roman"/>
        </w:rPr>
        <w:t>.</w:t>
      </w:r>
    </w:p>
    <w:p w:rsidR="00FC7F8E" w:rsidRPr="00B21250" w:rsidRDefault="00FC7F8E" w:rsidP="005A6F9A">
      <w:pPr>
        <w:pStyle w:val="Geenafstand"/>
        <w:rPr>
          <w:rFonts w:ascii="Times New Roman" w:hAnsi="Times New Roman"/>
        </w:rPr>
      </w:pPr>
    </w:p>
    <w:p w:rsidR="00F555B9" w:rsidRPr="00AA39FA" w:rsidRDefault="00F555B9" w:rsidP="005A6F9A">
      <w:pPr>
        <w:pStyle w:val="Geenafstand"/>
        <w:rPr>
          <w:rFonts w:ascii="Times New Roman" w:hAnsi="Times New Roman"/>
          <w:b/>
        </w:rPr>
      </w:pPr>
      <w:r w:rsidRPr="00AA39FA">
        <w:rPr>
          <w:rFonts w:ascii="Times New Roman" w:hAnsi="Times New Roman"/>
          <w:b/>
        </w:rPr>
        <w:t xml:space="preserve">Artikel </w:t>
      </w:r>
      <w:r w:rsidR="00E9359A" w:rsidRPr="00AA39FA">
        <w:rPr>
          <w:rFonts w:ascii="Times New Roman" w:hAnsi="Times New Roman"/>
          <w:b/>
        </w:rPr>
        <w:t>5</w:t>
      </w:r>
      <w:r w:rsidR="00023A2B" w:rsidRPr="00AA39FA">
        <w:rPr>
          <w:rFonts w:ascii="Times New Roman" w:hAnsi="Times New Roman"/>
          <w:b/>
        </w:rPr>
        <w:t>.5</w:t>
      </w:r>
      <w:r w:rsidRPr="00AA39FA">
        <w:rPr>
          <w:rFonts w:ascii="Times New Roman" w:hAnsi="Times New Roman"/>
          <w:b/>
        </w:rPr>
        <w:t>: Inwerkingtreding</w:t>
      </w:r>
    </w:p>
    <w:p w:rsidR="00F555B9" w:rsidRPr="00AA39FA" w:rsidRDefault="00F555B9" w:rsidP="005A6F9A">
      <w:pPr>
        <w:pStyle w:val="Geenafstand"/>
        <w:rPr>
          <w:rFonts w:ascii="Times New Roman" w:hAnsi="Times New Roman"/>
        </w:rPr>
      </w:pPr>
    </w:p>
    <w:p w:rsidR="00C77628" w:rsidRDefault="00F555B9" w:rsidP="007F0FF3">
      <w:pPr>
        <w:pStyle w:val="Geenafstand"/>
        <w:rPr>
          <w:rFonts w:ascii="Times New Roman" w:hAnsi="Times New Roman"/>
        </w:rPr>
      </w:pPr>
      <w:r w:rsidRPr="00B21250">
        <w:rPr>
          <w:rFonts w:ascii="Times New Roman" w:hAnsi="Times New Roman"/>
        </w:rPr>
        <w:t>Deze regels en richtlijnen treden in werking op 1 sept 201</w:t>
      </w:r>
      <w:r w:rsidR="00632871">
        <w:rPr>
          <w:rFonts w:ascii="Times New Roman" w:hAnsi="Times New Roman"/>
        </w:rPr>
        <w:t>5</w:t>
      </w:r>
      <w:r w:rsidRPr="00B21250">
        <w:rPr>
          <w:rFonts w:ascii="Times New Roman" w:hAnsi="Times New Roman"/>
        </w:rPr>
        <w:t xml:space="preserve"> en vervang</w:t>
      </w:r>
      <w:r w:rsidR="00110E83">
        <w:rPr>
          <w:rFonts w:ascii="Times New Roman" w:hAnsi="Times New Roman"/>
        </w:rPr>
        <w:t xml:space="preserve">en </w:t>
      </w:r>
      <w:r w:rsidR="00023A2B">
        <w:rPr>
          <w:rFonts w:ascii="Times New Roman" w:hAnsi="Times New Roman"/>
        </w:rPr>
        <w:t>eerdere versies</w:t>
      </w:r>
      <w:r w:rsidR="00632871">
        <w:rPr>
          <w:rFonts w:ascii="Times New Roman" w:hAnsi="Times New Roman"/>
        </w:rPr>
        <w:t xml:space="preserve"> van de Regels en Richtlijnen voor de betrokken opleidingen.</w:t>
      </w:r>
      <w:r w:rsidR="007F0FF3">
        <w:rPr>
          <w:rFonts w:ascii="Times New Roman" w:hAnsi="Times New Roman"/>
        </w:rPr>
        <w:t xml:space="preserve"> </w:t>
      </w:r>
    </w:p>
    <w:p w:rsidR="00CB0D01" w:rsidRDefault="00CB0D01" w:rsidP="007F0FF3">
      <w:pPr>
        <w:pStyle w:val="Geenafstand"/>
        <w:rPr>
          <w:rFonts w:ascii="Times New Roman" w:hAnsi="Times New Roman"/>
        </w:rPr>
      </w:pPr>
    </w:p>
    <w:p w:rsidR="00CB0D01" w:rsidRDefault="00CB0D01" w:rsidP="007F0FF3">
      <w:pPr>
        <w:pStyle w:val="Geenafstand"/>
        <w:rPr>
          <w:rFonts w:ascii="Times New Roman" w:hAnsi="Times New Roman"/>
        </w:rPr>
      </w:pPr>
    </w:p>
    <w:p w:rsidR="00C77628" w:rsidRDefault="00C77628" w:rsidP="007F0FF3">
      <w:pPr>
        <w:pStyle w:val="Geenafstand"/>
        <w:rPr>
          <w:rFonts w:ascii="Times New Roman" w:hAnsi="Times New Roman"/>
        </w:rPr>
      </w:pPr>
    </w:p>
    <w:p w:rsidR="00CB0D01" w:rsidRDefault="00CB0D01" w:rsidP="007F0FF3">
      <w:pPr>
        <w:pStyle w:val="Geenafstand"/>
        <w:rPr>
          <w:rFonts w:ascii="Times New Roman" w:hAnsi="Times New Roman"/>
        </w:rPr>
        <w:sectPr w:rsidR="00CB0D01" w:rsidSect="000529E6">
          <w:headerReference w:type="default" r:id="rId8"/>
          <w:footerReference w:type="default" r:id="rId9"/>
          <w:pgSz w:w="11906" w:h="16838"/>
          <w:pgMar w:top="1134" w:right="1417" w:bottom="993" w:left="1417" w:header="708" w:footer="708" w:gutter="0"/>
          <w:cols w:space="708"/>
          <w:docGrid w:linePitch="360"/>
        </w:sectPr>
      </w:pPr>
    </w:p>
    <w:p w:rsidR="00C77628" w:rsidRDefault="00C77628" w:rsidP="007F0FF3">
      <w:pPr>
        <w:pStyle w:val="Geenafstand"/>
        <w:rPr>
          <w:rFonts w:ascii="Times New Roman" w:hAnsi="Times New Roman"/>
        </w:rPr>
      </w:pPr>
    </w:p>
    <w:p w:rsidR="00D07DEF" w:rsidRPr="00D07DEF" w:rsidRDefault="00D07DEF">
      <w:pPr>
        <w:spacing w:after="0" w:line="240" w:lineRule="auto"/>
        <w:rPr>
          <w:rFonts w:ascii="Times New Roman" w:hAnsi="Times New Roman"/>
          <w:b/>
        </w:rPr>
      </w:pPr>
      <w:r w:rsidRPr="00D07DEF">
        <w:rPr>
          <w:rFonts w:ascii="Times New Roman" w:hAnsi="Times New Roman"/>
          <w:b/>
        </w:rPr>
        <w:t>BIJLAGEN</w:t>
      </w:r>
      <w:r w:rsidR="005B1498">
        <w:rPr>
          <w:rFonts w:ascii="Times New Roman" w:hAnsi="Times New Roman"/>
          <w:b/>
        </w:rPr>
        <w:t xml:space="preserve"> bij R&amp;R 2015-2016 examencommissie EWI</w:t>
      </w:r>
    </w:p>
    <w:p w:rsidR="00D07DEF" w:rsidRDefault="00D07DEF">
      <w:pPr>
        <w:spacing w:after="0" w:line="240" w:lineRule="auto"/>
        <w:rPr>
          <w:rFonts w:ascii="Times New Roman" w:hAnsi="Times New Roman"/>
        </w:rPr>
      </w:pPr>
    </w:p>
    <w:p w:rsidR="00D07DEF" w:rsidRDefault="00D07DEF">
      <w:pPr>
        <w:spacing w:after="0" w:line="240" w:lineRule="auto"/>
        <w:rPr>
          <w:rFonts w:ascii="Times New Roman" w:hAnsi="Times New Roman"/>
        </w:rPr>
      </w:pPr>
    </w:p>
    <w:p w:rsidR="00D07DEF" w:rsidRDefault="00D07DEF">
      <w:pPr>
        <w:spacing w:after="0" w:line="240" w:lineRule="auto"/>
        <w:rPr>
          <w:rFonts w:ascii="Times New Roman" w:hAnsi="Times New Roman"/>
        </w:rPr>
      </w:pPr>
    </w:p>
    <w:p w:rsidR="00D07DEF" w:rsidRPr="00AF35DB" w:rsidRDefault="00D07DEF">
      <w:pPr>
        <w:spacing w:after="0" w:line="240" w:lineRule="auto"/>
        <w:rPr>
          <w:rFonts w:ascii="Times New Roman" w:hAnsi="Times New Roman"/>
          <w:i/>
        </w:rPr>
      </w:pPr>
      <w:r w:rsidRPr="00AF35DB">
        <w:rPr>
          <w:rFonts w:ascii="Times New Roman" w:hAnsi="Times New Roman"/>
          <w:i/>
        </w:rPr>
        <w:t>De bij</w:t>
      </w:r>
      <w:r w:rsidR="00AF35DB" w:rsidRPr="00AF35DB">
        <w:rPr>
          <w:rFonts w:ascii="Times New Roman" w:hAnsi="Times New Roman"/>
          <w:i/>
        </w:rPr>
        <w:t xml:space="preserve">lagen zijn </w:t>
      </w:r>
      <w:r w:rsidRPr="00AF35DB">
        <w:rPr>
          <w:rFonts w:ascii="Times New Roman" w:hAnsi="Times New Roman"/>
          <w:i/>
        </w:rPr>
        <w:t>niet opvolgend</w:t>
      </w:r>
      <w:r w:rsidR="00AF35DB" w:rsidRPr="00AF35DB">
        <w:rPr>
          <w:rFonts w:ascii="Times New Roman" w:hAnsi="Times New Roman"/>
          <w:i/>
        </w:rPr>
        <w:t xml:space="preserve"> </w:t>
      </w:r>
      <w:r w:rsidRPr="00AF35DB">
        <w:rPr>
          <w:rFonts w:ascii="Times New Roman" w:hAnsi="Times New Roman"/>
          <w:i/>
        </w:rPr>
        <w:t>genummerd, maar verwijzen naar artikelnummers</w:t>
      </w:r>
      <w:r w:rsidR="005176DF">
        <w:rPr>
          <w:rFonts w:ascii="Times New Roman" w:hAnsi="Times New Roman"/>
          <w:i/>
        </w:rPr>
        <w:t>.</w:t>
      </w:r>
    </w:p>
    <w:p w:rsidR="00D07DEF" w:rsidRDefault="00D07DEF">
      <w:pPr>
        <w:spacing w:after="0" w:line="240" w:lineRule="auto"/>
        <w:rPr>
          <w:rFonts w:ascii="Times New Roman" w:hAnsi="Times New Roman"/>
        </w:rPr>
      </w:pPr>
    </w:p>
    <w:p w:rsidR="00500EDD" w:rsidRDefault="00500EDD" w:rsidP="00500EDD">
      <w:pPr>
        <w:spacing w:after="0" w:line="240" w:lineRule="auto"/>
        <w:ind w:left="1274" w:hanging="1274"/>
        <w:rPr>
          <w:rFonts w:ascii="Times New Roman" w:hAnsi="Times New Roman"/>
        </w:rPr>
      </w:pPr>
      <w:r w:rsidRPr="007145D5">
        <w:rPr>
          <w:rFonts w:ascii="Times New Roman" w:hAnsi="Times New Roman"/>
        </w:rPr>
        <w:t xml:space="preserve">Bijlage 1.1: </w:t>
      </w:r>
      <w:r w:rsidRPr="007145D5">
        <w:rPr>
          <w:rFonts w:ascii="Times New Roman" w:hAnsi="Times New Roman"/>
        </w:rPr>
        <w:tab/>
      </w:r>
      <w:r w:rsidR="000529E6">
        <w:rPr>
          <w:rFonts w:ascii="Times New Roman" w:hAnsi="Times New Roman"/>
        </w:rPr>
        <w:t>S</w:t>
      </w:r>
      <w:r w:rsidRPr="007145D5">
        <w:rPr>
          <w:rFonts w:ascii="Times New Roman" w:hAnsi="Times New Roman"/>
        </w:rPr>
        <w:t xml:space="preserve">amenstelling examencommissie </w:t>
      </w:r>
    </w:p>
    <w:p w:rsidR="00500EDD" w:rsidRDefault="00500EDD">
      <w:pPr>
        <w:spacing w:after="0" w:line="240" w:lineRule="auto"/>
        <w:rPr>
          <w:rFonts w:ascii="Times New Roman" w:hAnsi="Times New Roman"/>
        </w:rPr>
      </w:pPr>
    </w:p>
    <w:p w:rsidR="00C14535" w:rsidRDefault="00C14535" w:rsidP="00C14535">
      <w:pPr>
        <w:spacing w:after="0" w:line="240" w:lineRule="auto"/>
        <w:ind w:left="1288" w:hanging="1288"/>
        <w:rPr>
          <w:rFonts w:ascii="Times New Roman" w:hAnsi="Times New Roman"/>
        </w:rPr>
      </w:pPr>
      <w:r w:rsidRPr="007145D5">
        <w:rPr>
          <w:rFonts w:ascii="Times New Roman" w:hAnsi="Times New Roman"/>
        </w:rPr>
        <w:t>Bijlage 1.2:</w:t>
      </w:r>
      <w:r w:rsidR="00974BC2" w:rsidRPr="007145D5">
        <w:rPr>
          <w:rFonts w:ascii="Times New Roman" w:hAnsi="Times New Roman"/>
        </w:rPr>
        <w:t xml:space="preserve"> </w:t>
      </w:r>
      <w:r w:rsidRPr="007145D5">
        <w:rPr>
          <w:rFonts w:ascii="Times New Roman" w:hAnsi="Times New Roman"/>
        </w:rPr>
        <w:tab/>
      </w:r>
      <w:r w:rsidR="00974BC2" w:rsidRPr="007145D5">
        <w:rPr>
          <w:rFonts w:ascii="Times New Roman" w:hAnsi="Times New Roman"/>
        </w:rPr>
        <w:t>T</w:t>
      </w:r>
      <w:r w:rsidRPr="007145D5">
        <w:rPr>
          <w:rFonts w:ascii="Times New Roman" w:hAnsi="Times New Roman"/>
        </w:rPr>
        <w:t>aken en bevoegdheden</w:t>
      </w:r>
      <w:r w:rsidR="00974BC2" w:rsidRPr="007145D5">
        <w:rPr>
          <w:rFonts w:ascii="Times New Roman" w:hAnsi="Times New Roman"/>
        </w:rPr>
        <w:t>:</w:t>
      </w:r>
      <w:r w:rsidRPr="007145D5">
        <w:rPr>
          <w:rFonts w:ascii="Times New Roman" w:hAnsi="Times New Roman"/>
        </w:rPr>
        <w:t xml:space="preserve"> afspraken m.b.t. uitvoering hardheidsclausule OER (art 8.7)</w:t>
      </w:r>
    </w:p>
    <w:p w:rsidR="00C14535" w:rsidRDefault="00C14535">
      <w:pPr>
        <w:spacing w:after="0" w:line="240" w:lineRule="auto"/>
        <w:rPr>
          <w:rFonts w:ascii="Times New Roman" w:hAnsi="Times New Roman"/>
        </w:rPr>
      </w:pPr>
    </w:p>
    <w:p w:rsidR="00D07DEF" w:rsidRDefault="00EB008E" w:rsidP="00500EDD">
      <w:pPr>
        <w:spacing w:after="0" w:line="240" w:lineRule="auto"/>
        <w:ind w:left="1276" w:hanging="1276"/>
        <w:rPr>
          <w:rFonts w:ascii="Times New Roman" w:hAnsi="Times New Roman"/>
        </w:rPr>
      </w:pPr>
      <w:r>
        <w:rPr>
          <w:rFonts w:ascii="Times New Roman" w:hAnsi="Times New Roman"/>
        </w:rPr>
        <w:t xml:space="preserve">Bijlage 1.3: </w:t>
      </w:r>
      <w:r>
        <w:rPr>
          <w:rFonts w:ascii="Times New Roman" w:hAnsi="Times New Roman"/>
        </w:rPr>
        <w:tab/>
      </w:r>
      <w:r w:rsidR="000529E6">
        <w:rPr>
          <w:rFonts w:ascii="Times New Roman" w:hAnsi="Times New Roman"/>
        </w:rPr>
        <w:t>O</w:t>
      </w:r>
      <w:r w:rsidR="00500EDD">
        <w:rPr>
          <w:rFonts w:ascii="Times New Roman" w:hAnsi="Times New Roman"/>
        </w:rPr>
        <w:t>verzicht gemandateerde taken</w:t>
      </w:r>
    </w:p>
    <w:p w:rsidR="00500EDD" w:rsidRDefault="00500EDD" w:rsidP="00500EDD">
      <w:pPr>
        <w:spacing w:after="0" w:line="240" w:lineRule="auto"/>
        <w:ind w:left="1276" w:hanging="1276"/>
        <w:rPr>
          <w:rFonts w:ascii="Times New Roman" w:hAnsi="Times New Roman"/>
        </w:rPr>
      </w:pPr>
    </w:p>
    <w:p w:rsidR="00D07DEF" w:rsidRDefault="00D07DEF" w:rsidP="00302910">
      <w:pPr>
        <w:spacing w:after="0" w:line="240" w:lineRule="auto"/>
        <w:ind w:left="1276" w:hanging="1276"/>
        <w:rPr>
          <w:rFonts w:ascii="Times New Roman" w:hAnsi="Times New Roman"/>
        </w:rPr>
      </w:pPr>
      <w:r>
        <w:rPr>
          <w:rFonts w:ascii="Times New Roman" w:hAnsi="Times New Roman"/>
        </w:rPr>
        <w:t>Bijlage 1.4:</w:t>
      </w:r>
      <w:r w:rsidR="00974BC2">
        <w:rPr>
          <w:rFonts w:ascii="Times New Roman" w:hAnsi="Times New Roman"/>
        </w:rPr>
        <w:t xml:space="preserve"> </w:t>
      </w:r>
      <w:r>
        <w:rPr>
          <w:rFonts w:ascii="Times New Roman" w:hAnsi="Times New Roman"/>
        </w:rPr>
        <w:tab/>
        <w:t>Instructies bij door de examencommissie gemandateerde taken</w:t>
      </w:r>
    </w:p>
    <w:p w:rsidR="00E96A25" w:rsidRDefault="00E96A25" w:rsidP="00302910">
      <w:pPr>
        <w:spacing w:after="0" w:line="240" w:lineRule="auto"/>
        <w:ind w:left="1276" w:hanging="1276"/>
        <w:rPr>
          <w:rFonts w:ascii="Times New Roman" w:hAnsi="Times New Roman"/>
        </w:rPr>
      </w:pPr>
    </w:p>
    <w:p w:rsidR="00D07DEF" w:rsidRDefault="00500EDD" w:rsidP="00EB008E">
      <w:pPr>
        <w:spacing w:after="0" w:line="240" w:lineRule="auto"/>
        <w:ind w:left="1276" w:hanging="1276"/>
        <w:rPr>
          <w:rFonts w:ascii="Times New Roman" w:hAnsi="Times New Roman"/>
        </w:rPr>
      </w:pPr>
      <w:r w:rsidRPr="007145D5">
        <w:rPr>
          <w:rFonts w:ascii="Times New Roman" w:hAnsi="Times New Roman"/>
        </w:rPr>
        <w:t>Bijlage 2.2:</w:t>
      </w:r>
      <w:r w:rsidRPr="007145D5">
        <w:rPr>
          <w:rFonts w:ascii="Times New Roman" w:hAnsi="Times New Roman"/>
        </w:rPr>
        <w:tab/>
      </w:r>
      <w:r w:rsidR="000529E6">
        <w:rPr>
          <w:rFonts w:ascii="Times New Roman" w:hAnsi="Times New Roman"/>
        </w:rPr>
        <w:t>B</w:t>
      </w:r>
      <w:r w:rsidR="00EB008E" w:rsidRPr="007145D5">
        <w:rPr>
          <w:rFonts w:ascii="Times New Roman" w:hAnsi="Times New Roman"/>
        </w:rPr>
        <w:t xml:space="preserve">orging </w:t>
      </w:r>
      <w:r w:rsidR="000529E6">
        <w:rPr>
          <w:rFonts w:ascii="Times New Roman" w:hAnsi="Times New Roman"/>
        </w:rPr>
        <w:t xml:space="preserve">van </w:t>
      </w:r>
      <w:r w:rsidRPr="007145D5">
        <w:rPr>
          <w:rFonts w:ascii="Times New Roman" w:hAnsi="Times New Roman"/>
        </w:rPr>
        <w:t xml:space="preserve">kwaliteit </w:t>
      </w:r>
      <w:r w:rsidR="000529E6">
        <w:rPr>
          <w:rFonts w:ascii="Times New Roman" w:hAnsi="Times New Roman"/>
        </w:rPr>
        <w:t xml:space="preserve">van </w:t>
      </w:r>
      <w:r w:rsidRPr="007145D5">
        <w:rPr>
          <w:rFonts w:ascii="Times New Roman" w:hAnsi="Times New Roman"/>
        </w:rPr>
        <w:t>tentamens en examens</w:t>
      </w:r>
    </w:p>
    <w:p w:rsidR="00D07DEF" w:rsidRDefault="00D07DEF">
      <w:pPr>
        <w:spacing w:after="0" w:line="240" w:lineRule="auto"/>
        <w:rPr>
          <w:rFonts w:ascii="Times New Roman" w:hAnsi="Times New Roman"/>
        </w:rPr>
      </w:pPr>
    </w:p>
    <w:p w:rsidR="00500EDD" w:rsidRDefault="00500EDD" w:rsidP="00500EDD">
      <w:pPr>
        <w:spacing w:after="0" w:line="240" w:lineRule="auto"/>
        <w:ind w:left="1276" w:hanging="1276"/>
        <w:rPr>
          <w:rFonts w:ascii="Times New Roman" w:hAnsi="Times New Roman"/>
        </w:rPr>
      </w:pPr>
      <w:r>
        <w:rPr>
          <w:rFonts w:ascii="Times New Roman" w:hAnsi="Times New Roman"/>
        </w:rPr>
        <w:t xml:space="preserve">Bijlage 2.3: </w:t>
      </w:r>
      <w:r>
        <w:rPr>
          <w:rFonts w:ascii="Times New Roman" w:hAnsi="Times New Roman"/>
        </w:rPr>
        <w:tab/>
      </w:r>
      <w:r w:rsidR="004E257B">
        <w:rPr>
          <w:rFonts w:ascii="Times New Roman" w:hAnsi="Times New Roman"/>
        </w:rPr>
        <w:t>B</w:t>
      </w:r>
      <w:r>
        <w:rPr>
          <w:rFonts w:ascii="Times New Roman" w:hAnsi="Times New Roman"/>
        </w:rPr>
        <w:t xml:space="preserve">orging </w:t>
      </w:r>
      <w:r w:rsidR="004E257B">
        <w:rPr>
          <w:rFonts w:ascii="Times New Roman" w:hAnsi="Times New Roman"/>
        </w:rPr>
        <w:t xml:space="preserve">van </w:t>
      </w:r>
      <w:r>
        <w:rPr>
          <w:rFonts w:ascii="Times New Roman" w:hAnsi="Times New Roman"/>
        </w:rPr>
        <w:t>organisatie en procedures rond tentamens en examens</w:t>
      </w:r>
    </w:p>
    <w:p w:rsidR="00500EDD" w:rsidRDefault="00500EDD">
      <w:pPr>
        <w:spacing w:after="0" w:line="240" w:lineRule="auto"/>
        <w:rPr>
          <w:rFonts w:ascii="Times New Roman" w:hAnsi="Times New Roman"/>
        </w:rPr>
      </w:pPr>
    </w:p>
    <w:p w:rsidR="004E257B" w:rsidRDefault="00A82DC7" w:rsidP="004E257B">
      <w:pPr>
        <w:spacing w:after="0" w:line="240" w:lineRule="auto"/>
        <w:ind w:left="1276" w:hanging="1276"/>
        <w:rPr>
          <w:rFonts w:ascii="Times New Roman" w:hAnsi="Times New Roman"/>
        </w:rPr>
      </w:pPr>
      <w:r>
        <w:rPr>
          <w:rFonts w:ascii="Times New Roman" w:hAnsi="Times New Roman"/>
        </w:rPr>
        <w:t>Bijlage 2.5:</w:t>
      </w:r>
      <w:r>
        <w:rPr>
          <w:rFonts w:ascii="Times New Roman" w:hAnsi="Times New Roman"/>
        </w:rPr>
        <w:tab/>
        <w:t>Fraude</w:t>
      </w:r>
      <w:r w:rsidR="004E257B">
        <w:rPr>
          <w:rFonts w:ascii="Times New Roman" w:hAnsi="Times New Roman"/>
        </w:rPr>
        <w:t>reglement en reglement van orde tijdens schriftelijke toetsen en tentamens</w:t>
      </w:r>
    </w:p>
    <w:p w:rsidR="004E257B" w:rsidRDefault="004E257B" w:rsidP="004E257B">
      <w:pPr>
        <w:spacing w:after="0" w:line="240" w:lineRule="auto"/>
        <w:ind w:left="1276" w:hanging="1276"/>
        <w:rPr>
          <w:rFonts w:ascii="Times New Roman" w:hAnsi="Times New Roman"/>
        </w:rPr>
      </w:pPr>
    </w:p>
    <w:p w:rsidR="004E257B" w:rsidRDefault="004E257B" w:rsidP="004E257B">
      <w:pPr>
        <w:spacing w:after="0" w:line="240" w:lineRule="auto"/>
        <w:ind w:left="1276" w:hanging="1276"/>
        <w:rPr>
          <w:rFonts w:ascii="Times New Roman" w:hAnsi="Times New Roman"/>
        </w:rPr>
      </w:pPr>
      <w:r>
        <w:rPr>
          <w:rFonts w:ascii="Times New Roman" w:hAnsi="Times New Roman"/>
        </w:rPr>
        <w:t>Bijlage 2.8:</w:t>
      </w:r>
      <w:r>
        <w:rPr>
          <w:rFonts w:ascii="Times New Roman" w:hAnsi="Times New Roman"/>
        </w:rPr>
        <w:tab/>
        <w:t xml:space="preserve">Cum laude regelingen zoals vastgesteld door het opleidingsmanagement van de opleidingen </w:t>
      </w:r>
      <w:r w:rsidR="00E5286F">
        <w:rPr>
          <w:rFonts w:ascii="Times New Roman" w:hAnsi="Times New Roman"/>
        </w:rPr>
        <w:t>waarvoor de examencommissie is ingesteld.</w:t>
      </w:r>
    </w:p>
    <w:p w:rsidR="004E257B" w:rsidRDefault="004E257B">
      <w:pPr>
        <w:spacing w:after="0" w:line="240" w:lineRule="auto"/>
        <w:rPr>
          <w:rFonts w:ascii="Times New Roman" w:hAnsi="Times New Roman"/>
        </w:rPr>
      </w:pPr>
    </w:p>
    <w:p w:rsidR="00E5286F" w:rsidRDefault="00E5286F" w:rsidP="00E5286F">
      <w:pPr>
        <w:spacing w:after="0" w:line="240" w:lineRule="auto"/>
        <w:ind w:left="1302" w:hanging="1302"/>
        <w:rPr>
          <w:rFonts w:ascii="Times New Roman" w:hAnsi="Times New Roman"/>
        </w:rPr>
      </w:pPr>
      <w:r>
        <w:rPr>
          <w:rFonts w:ascii="Times New Roman" w:hAnsi="Times New Roman"/>
        </w:rPr>
        <w:t>Bijlage 4.2:</w:t>
      </w:r>
      <w:r>
        <w:rPr>
          <w:rFonts w:ascii="Times New Roman" w:hAnsi="Times New Roman"/>
        </w:rPr>
        <w:tab/>
        <w:t>Inzet studentassistenten ter ondersteuning van beoordelen van toetsen</w:t>
      </w:r>
    </w:p>
    <w:p w:rsidR="00A10E44" w:rsidRDefault="00A10E44">
      <w:pPr>
        <w:spacing w:after="0" w:line="240" w:lineRule="auto"/>
        <w:rPr>
          <w:rFonts w:ascii="Times New Roman" w:hAnsi="Times New Roman"/>
        </w:rPr>
      </w:pPr>
    </w:p>
    <w:p w:rsidR="00A10E44" w:rsidRDefault="00A10E44">
      <w:pPr>
        <w:spacing w:after="0" w:line="240" w:lineRule="auto"/>
        <w:rPr>
          <w:rFonts w:ascii="Times New Roman" w:hAnsi="Times New Roman"/>
        </w:rPr>
      </w:pPr>
      <w:r>
        <w:rPr>
          <w:rFonts w:ascii="Times New Roman" w:hAnsi="Times New Roman"/>
        </w:rPr>
        <w:br w:type="page"/>
      </w:r>
    </w:p>
    <w:p w:rsidR="00A10E44" w:rsidRPr="0012454C" w:rsidRDefault="00A10E44">
      <w:pPr>
        <w:spacing w:after="0" w:line="240" w:lineRule="auto"/>
        <w:rPr>
          <w:rFonts w:ascii="Times New Roman" w:hAnsi="Times New Roman"/>
          <w:b/>
        </w:rPr>
      </w:pPr>
      <w:r w:rsidRPr="0012454C">
        <w:rPr>
          <w:rFonts w:ascii="Times New Roman" w:hAnsi="Times New Roman"/>
          <w:b/>
        </w:rPr>
        <w:lastRenderedPageBreak/>
        <w:t>Bijlage 1.1: ingestelde examencommissie en benoemde leden</w:t>
      </w:r>
    </w:p>
    <w:p w:rsidR="00A10E44" w:rsidRDefault="00A10E44">
      <w:pPr>
        <w:spacing w:after="0" w:line="240" w:lineRule="auto"/>
        <w:rPr>
          <w:rFonts w:ascii="Times New Roman" w:hAnsi="Times New Roman"/>
        </w:rPr>
      </w:pPr>
    </w:p>
    <w:p w:rsidR="00A10E44" w:rsidRPr="00A10E44" w:rsidRDefault="00A82DC7" w:rsidP="00A10E44">
      <w:pPr>
        <w:pStyle w:val="Geenafstand"/>
        <w:rPr>
          <w:rFonts w:ascii="Times New Roman" w:hAnsi="Times New Roman"/>
          <w:b/>
          <w:i/>
        </w:rPr>
      </w:pPr>
      <w:r>
        <w:rPr>
          <w:rFonts w:ascii="Times New Roman" w:hAnsi="Times New Roman"/>
          <w:b/>
          <w:i/>
        </w:rPr>
        <w:t xml:space="preserve">Art. voor </w:t>
      </w:r>
      <w:r w:rsidR="004469BB">
        <w:rPr>
          <w:rFonts w:ascii="Times New Roman" w:hAnsi="Times New Roman"/>
          <w:b/>
          <w:i/>
        </w:rPr>
        <w:t>faculteitsreglemen</w:t>
      </w:r>
      <w:r>
        <w:rPr>
          <w:rFonts w:ascii="Times New Roman" w:hAnsi="Times New Roman"/>
          <w:b/>
          <w:i/>
        </w:rPr>
        <w:t>t</w:t>
      </w:r>
    </w:p>
    <w:p w:rsidR="00A10E44" w:rsidRDefault="0012454C" w:rsidP="00A10E44">
      <w:pPr>
        <w:pStyle w:val="Geenafstand"/>
        <w:rPr>
          <w:rFonts w:ascii="Times New Roman" w:hAnsi="Times New Roman"/>
          <w:sz w:val="18"/>
          <w:szCs w:val="18"/>
        </w:rPr>
      </w:pPr>
      <w:r>
        <w:rPr>
          <w:rFonts w:ascii="Times New Roman" w:hAnsi="Times New Roman"/>
          <w:sz w:val="18"/>
          <w:szCs w:val="18"/>
        </w:rPr>
        <w:t xml:space="preserve">N.B.: </w:t>
      </w:r>
      <w:r w:rsidRPr="004469BB">
        <w:rPr>
          <w:rFonts w:ascii="Times New Roman" w:hAnsi="Times New Roman"/>
          <w:sz w:val="18"/>
          <w:szCs w:val="18"/>
        </w:rPr>
        <w:t>De FR moet nog instemmen met dit artikel voor het faculteitsreglement</w:t>
      </w:r>
      <w:r w:rsidRPr="0012454C">
        <w:rPr>
          <w:rFonts w:ascii="Times New Roman" w:hAnsi="Times New Roman"/>
          <w:sz w:val="18"/>
          <w:szCs w:val="18"/>
        </w:rPr>
        <w:t xml:space="preserve"> </w:t>
      </w:r>
    </w:p>
    <w:p w:rsidR="0012454C" w:rsidRPr="00FC75B1" w:rsidRDefault="0012454C" w:rsidP="00A10E44">
      <w:pPr>
        <w:pStyle w:val="Geenafstand"/>
        <w:rPr>
          <w:rFonts w:ascii="Times New Roman" w:hAnsi="Times New Roman"/>
        </w:rPr>
      </w:pPr>
    </w:p>
    <w:p w:rsidR="00A10E44" w:rsidRPr="001C18AE" w:rsidRDefault="00A10E44" w:rsidP="009B79B3">
      <w:pPr>
        <w:pStyle w:val="Geenafstand"/>
        <w:numPr>
          <w:ilvl w:val="0"/>
          <w:numId w:val="46"/>
        </w:numPr>
        <w:ind w:left="426" w:hanging="426"/>
        <w:rPr>
          <w:rFonts w:ascii="Times New Roman" w:hAnsi="Times New Roman"/>
        </w:rPr>
      </w:pPr>
      <w:r w:rsidRPr="001C18AE">
        <w:rPr>
          <w:rFonts w:ascii="Times New Roman" w:hAnsi="Times New Roman"/>
        </w:rPr>
        <w:t>Binnen de faculteit EWI is één examencommissie ingesteld voor de opleidingen die de faculteit verzorgt (uitgezonderd de 3 TU opleidingen</w:t>
      </w:r>
      <w:r>
        <w:rPr>
          <w:rFonts w:ascii="Times New Roman" w:hAnsi="Times New Roman"/>
        </w:rPr>
        <w:t xml:space="preserve">, waarvoor 3- TU examencommissie zijn ingesteld) </w:t>
      </w:r>
    </w:p>
    <w:p w:rsidR="00A10E44" w:rsidRPr="001C18AE" w:rsidRDefault="00A10E44" w:rsidP="009B79B3">
      <w:pPr>
        <w:pStyle w:val="Geenafstand"/>
        <w:numPr>
          <w:ilvl w:val="0"/>
          <w:numId w:val="46"/>
        </w:numPr>
        <w:ind w:left="426" w:hanging="426"/>
        <w:rPr>
          <w:rFonts w:ascii="Times New Roman" w:hAnsi="Times New Roman"/>
        </w:rPr>
      </w:pPr>
      <w:r w:rsidRPr="001C18AE">
        <w:rPr>
          <w:rFonts w:ascii="Times New Roman" w:hAnsi="Times New Roman"/>
        </w:rPr>
        <w:t>De examencommissie is ingesteld om op objectieve en deskundige wijze vast te stellen of een student -</w:t>
      </w:r>
      <w:r>
        <w:rPr>
          <w:rFonts w:ascii="Times New Roman" w:hAnsi="Times New Roman"/>
        </w:rPr>
        <w:t xml:space="preserve"> </w:t>
      </w:r>
      <w:r w:rsidRPr="001C18AE">
        <w:rPr>
          <w:rFonts w:ascii="Times New Roman" w:hAnsi="Times New Roman"/>
        </w:rPr>
        <w:t>ingeschreven bij een van de opleidingen waarvoor de examencommissie is ingesteld</w:t>
      </w:r>
      <w:r>
        <w:rPr>
          <w:rFonts w:ascii="Times New Roman" w:hAnsi="Times New Roman"/>
        </w:rPr>
        <w:t xml:space="preserve"> </w:t>
      </w:r>
      <w:r w:rsidRPr="001C18AE">
        <w:rPr>
          <w:rFonts w:ascii="Times New Roman" w:hAnsi="Times New Roman"/>
        </w:rPr>
        <w:t>- voldoet aan de voorwaarden die het onderwijs- en examenreglement (OER) van de betreffende opleiding stelt ten aanzien van kennis, inzicht en vaardigheden die nodig zijn voor het verkrijgen van een graad</w:t>
      </w:r>
      <w:r>
        <w:rPr>
          <w:rFonts w:ascii="Times New Roman" w:hAnsi="Times New Roman"/>
        </w:rPr>
        <w:t xml:space="preserve"> (WHW art. 7.12)</w:t>
      </w:r>
      <w:r w:rsidRPr="001C18AE">
        <w:rPr>
          <w:rFonts w:ascii="Times New Roman" w:hAnsi="Times New Roman"/>
        </w:rPr>
        <w:t xml:space="preserve">. </w:t>
      </w:r>
    </w:p>
    <w:p w:rsidR="00A10E44" w:rsidRDefault="00A10E44" w:rsidP="009B79B3">
      <w:pPr>
        <w:pStyle w:val="Geenafstand"/>
        <w:numPr>
          <w:ilvl w:val="0"/>
          <w:numId w:val="46"/>
        </w:numPr>
        <w:ind w:left="426" w:hanging="426"/>
        <w:rPr>
          <w:rFonts w:ascii="Times New Roman" w:hAnsi="Times New Roman"/>
        </w:rPr>
      </w:pPr>
      <w:r>
        <w:rPr>
          <w:rFonts w:ascii="Times New Roman" w:hAnsi="Times New Roman"/>
        </w:rPr>
        <w:t>V</w:t>
      </w:r>
      <w:r w:rsidRPr="001C18AE">
        <w:rPr>
          <w:rFonts w:ascii="Times New Roman" w:hAnsi="Times New Roman"/>
        </w:rPr>
        <w:t xml:space="preserve">anuit elke opleiding waarvoor de examencommissie </w:t>
      </w:r>
      <w:r>
        <w:rPr>
          <w:rFonts w:ascii="Times New Roman" w:hAnsi="Times New Roman"/>
        </w:rPr>
        <w:t xml:space="preserve">EWI </w:t>
      </w:r>
      <w:r w:rsidRPr="001C18AE">
        <w:rPr>
          <w:rFonts w:ascii="Times New Roman" w:hAnsi="Times New Roman"/>
        </w:rPr>
        <w:t xml:space="preserve">is ingesteld, </w:t>
      </w:r>
      <w:r>
        <w:rPr>
          <w:rFonts w:ascii="Times New Roman" w:hAnsi="Times New Roman"/>
        </w:rPr>
        <w:t xml:space="preserve">wordt door de decaan </w:t>
      </w:r>
      <w:r w:rsidRPr="001C18AE">
        <w:rPr>
          <w:rFonts w:ascii="Times New Roman" w:hAnsi="Times New Roman"/>
        </w:rPr>
        <w:t>tenminste een docent benoemd tot lid</w:t>
      </w:r>
      <w:r>
        <w:rPr>
          <w:rFonts w:ascii="Times New Roman" w:hAnsi="Times New Roman"/>
        </w:rPr>
        <w:t xml:space="preserve"> van de examencommissie</w:t>
      </w:r>
      <w:r w:rsidRPr="001C18AE">
        <w:rPr>
          <w:rFonts w:ascii="Times New Roman" w:hAnsi="Times New Roman"/>
        </w:rPr>
        <w:t xml:space="preserve">. </w:t>
      </w:r>
      <w:r>
        <w:rPr>
          <w:rFonts w:ascii="Times New Roman" w:hAnsi="Times New Roman"/>
        </w:rPr>
        <w:t xml:space="preserve">Voor BSc en MSc BIT worden zowel een lid vanuit de faculteit EWI als een lid vanuit de faculteit BMS benoemd. </w:t>
      </w:r>
      <w:r w:rsidRPr="001C18AE">
        <w:rPr>
          <w:rFonts w:ascii="Times New Roman" w:hAnsi="Times New Roman"/>
        </w:rPr>
        <w:t>Daarnaast benoemd de decaan tenminste één lid afkomstig van buiten de groep van opleidingen</w:t>
      </w:r>
      <w:r w:rsidR="008940BC">
        <w:rPr>
          <w:rFonts w:ascii="Times New Roman" w:hAnsi="Times New Roman"/>
        </w:rPr>
        <w:t xml:space="preserve"> als extern lid.</w:t>
      </w:r>
      <w:r w:rsidRPr="001C18AE">
        <w:rPr>
          <w:rFonts w:ascii="Times New Roman" w:hAnsi="Times New Roman"/>
        </w:rPr>
        <w:t xml:space="preserve"> Leden van het instellingsbestuur of personen die anderszins financiële verantwoordelijkheid dragen binnen de instelling niet worden benoemd.</w:t>
      </w:r>
    </w:p>
    <w:p w:rsidR="00A10E44" w:rsidRDefault="00A10E44" w:rsidP="009B79B3">
      <w:pPr>
        <w:pStyle w:val="Geenafstand"/>
        <w:numPr>
          <w:ilvl w:val="0"/>
          <w:numId w:val="46"/>
        </w:numPr>
        <w:ind w:left="426" w:hanging="426"/>
        <w:rPr>
          <w:rFonts w:ascii="Times New Roman" w:hAnsi="Times New Roman"/>
        </w:rPr>
      </w:pPr>
      <w:r w:rsidRPr="007D0624">
        <w:rPr>
          <w:rFonts w:ascii="Times New Roman" w:hAnsi="Times New Roman"/>
        </w:rPr>
        <w:t xml:space="preserve">De decaan benoemt de leden van de examencommissie op basis van hun deskundigheid </w:t>
      </w:r>
      <w:r w:rsidR="00ED1B03">
        <w:rPr>
          <w:rFonts w:ascii="Times New Roman" w:hAnsi="Times New Roman"/>
        </w:rPr>
        <w:t>voor één</w:t>
      </w:r>
      <w:r>
        <w:rPr>
          <w:rFonts w:ascii="Times New Roman" w:hAnsi="Times New Roman"/>
        </w:rPr>
        <w:t xml:space="preserve"> academisch jaar en </w:t>
      </w:r>
      <w:r w:rsidRPr="007D0624">
        <w:rPr>
          <w:rFonts w:ascii="Times New Roman" w:hAnsi="Times New Roman"/>
        </w:rPr>
        <w:t xml:space="preserve">houdt bij de benoeming rekening met een eventuele wens van de examencommissie om taken te mandateren aan subcommissies. </w:t>
      </w:r>
      <w:r>
        <w:rPr>
          <w:rFonts w:ascii="Times New Roman" w:hAnsi="Times New Roman"/>
        </w:rPr>
        <w:t xml:space="preserve">De benoemingsperiode kan jaarlijks stilzwijgend worden verlengd. </w:t>
      </w:r>
    </w:p>
    <w:p w:rsidR="00A10E44" w:rsidRDefault="00A10E44" w:rsidP="009B79B3">
      <w:pPr>
        <w:pStyle w:val="Geenafstand"/>
        <w:numPr>
          <w:ilvl w:val="0"/>
          <w:numId w:val="46"/>
        </w:numPr>
        <w:ind w:left="426" w:hanging="426"/>
        <w:rPr>
          <w:rFonts w:ascii="Times New Roman" w:hAnsi="Times New Roman"/>
        </w:rPr>
      </w:pPr>
      <w:r>
        <w:rPr>
          <w:rFonts w:ascii="Times New Roman" w:hAnsi="Times New Roman"/>
        </w:rPr>
        <w:t>Alvorens tot benoeming van een lid over te gaan, hoort de decaan de leden van de examencommissie.</w:t>
      </w:r>
    </w:p>
    <w:p w:rsidR="00A10E44" w:rsidRDefault="00A10E44" w:rsidP="009B79B3">
      <w:pPr>
        <w:pStyle w:val="Geenafstand"/>
        <w:numPr>
          <w:ilvl w:val="0"/>
          <w:numId w:val="46"/>
        </w:numPr>
        <w:ind w:left="426" w:hanging="426"/>
        <w:rPr>
          <w:rFonts w:ascii="Times New Roman" w:hAnsi="Times New Roman"/>
        </w:rPr>
      </w:pPr>
      <w:r>
        <w:rPr>
          <w:rFonts w:ascii="Times New Roman" w:hAnsi="Times New Roman"/>
        </w:rPr>
        <w:t xml:space="preserve">De decaan wijst, gehoord de leden van de examencommissie, een voorzitter aan. </w:t>
      </w:r>
    </w:p>
    <w:p w:rsidR="00A10E44" w:rsidRPr="007D0624" w:rsidRDefault="00A10E44" w:rsidP="009B79B3">
      <w:pPr>
        <w:pStyle w:val="Geenafstand"/>
        <w:numPr>
          <w:ilvl w:val="0"/>
          <w:numId w:val="46"/>
        </w:numPr>
        <w:ind w:left="426" w:hanging="426"/>
        <w:rPr>
          <w:rFonts w:ascii="Times New Roman" w:hAnsi="Times New Roman"/>
        </w:rPr>
      </w:pPr>
      <w:r w:rsidRPr="007D0624">
        <w:rPr>
          <w:rFonts w:ascii="Times New Roman" w:hAnsi="Times New Roman"/>
        </w:rPr>
        <w:t>De decaan draagt er zorg voor dat het onafhankelijk en deskundig functioneren van de examencommissie is gewaarborgd onder andere door het aanbieden van administratieve ondersteuning en mogelijkheden voor professionele ontwikkeling.</w:t>
      </w:r>
    </w:p>
    <w:p w:rsidR="00A10E44" w:rsidRDefault="00A10E44" w:rsidP="009B79B3">
      <w:pPr>
        <w:pStyle w:val="Geenafstand"/>
        <w:numPr>
          <w:ilvl w:val="0"/>
          <w:numId w:val="46"/>
        </w:numPr>
        <w:ind w:left="426" w:hanging="426"/>
        <w:rPr>
          <w:rFonts w:ascii="Times New Roman" w:hAnsi="Times New Roman"/>
        </w:rPr>
      </w:pPr>
      <w:r>
        <w:rPr>
          <w:rFonts w:ascii="Times New Roman" w:hAnsi="Times New Roman"/>
        </w:rPr>
        <w:t xml:space="preserve">De samenstelling </w:t>
      </w:r>
      <w:r w:rsidR="008940BC">
        <w:rPr>
          <w:rFonts w:ascii="Times New Roman" w:hAnsi="Times New Roman"/>
        </w:rPr>
        <w:t xml:space="preserve">van de </w:t>
      </w:r>
      <w:r>
        <w:rPr>
          <w:rFonts w:ascii="Times New Roman" w:hAnsi="Times New Roman"/>
        </w:rPr>
        <w:t xml:space="preserve">examencommissie </w:t>
      </w:r>
      <w:r w:rsidR="008940BC">
        <w:rPr>
          <w:rFonts w:ascii="Times New Roman" w:hAnsi="Times New Roman"/>
        </w:rPr>
        <w:t xml:space="preserve">en de subcommissies en de benoemde leden </w:t>
      </w:r>
      <w:r>
        <w:rPr>
          <w:rFonts w:ascii="Times New Roman" w:hAnsi="Times New Roman"/>
        </w:rPr>
        <w:t>worden gepubliceerd op de website van de faculteit.</w:t>
      </w:r>
    </w:p>
    <w:p w:rsidR="00A10E44" w:rsidRDefault="00A10E44" w:rsidP="00A10E44">
      <w:pPr>
        <w:pStyle w:val="Geenafstand"/>
      </w:pPr>
    </w:p>
    <w:p w:rsidR="00A10E44" w:rsidRPr="00ED1B03" w:rsidRDefault="00ED1B03" w:rsidP="00A10E44">
      <w:pPr>
        <w:pStyle w:val="Geenafstand"/>
        <w:rPr>
          <w:rFonts w:ascii="Times New Roman" w:hAnsi="Times New Roman"/>
          <w:b/>
          <w:i/>
        </w:rPr>
      </w:pPr>
      <w:r w:rsidRPr="00ED1B03">
        <w:rPr>
          <w:rFonts w:ascii="Times New Roman" w:hAnsi="Times New Roman"/>
          <w:b/>
          <w:i/>
        </w:rPr>
        <w:t xml:space="preserve">Samenstelling examencommissie EWI </w:t>
      </w:r>
    </w:p>
    <w:p w:rsidR="00A10E44" w:rsidRDefault="00A10E44" w:rsidP="00A10E44">
      <w:pPr>
        <w:pStyle w:val="Geenafstand"/>
      </w:pPr>
      <w:r>
        <w:rPr>
          <w:noProof/>
        </w:rPr>
        <mc:AlternateContent>
          <mc:Choice Requires="wpg">
            <w:drawing>
              <wp:anchor distT="0" distB="0" distL="114300" distR="114300" simplePos="0" relativeHeight="251654144" behindDoc="0" locked="0" layoutInCell="1" allowOverlap="1" wp14:anchorId="110FEF0B" wp14:editId="59346398">
                <wp:simplePos x="0" y="0"/>
                <wp:positionH relativeFrom="margin">
                  <wp:posOffset>-4445</wp:posOffset>
                </wp:positionH>
                <wp:positionV relativeFrom="paragraph">
                  <wp:posOffset>173355</wp:posOffset>
                </wp:positionV>
                <wp:extent cx="5954395" cy="3012440"/>
                <wp:effectExtent l="0" t="0" r="27305" b="16510"/>
                <wp:wrapNone/>
                <wp:docPr id="24" name="Group 24"/>
                <wp:cNvGraphicFramePr/>
                <a:graphic xmlns:a="http://schemas.openxmlformats.org/drawingml/2006/main">
                  <a:graphicData uri="http://schemas.microsoft.com/office/word/2010/wordprocessingGroup">
                    <wpg:wgp>
                      <wpg:cNvGrpSpPr/>
                      <wpg:grpSpPr>
                        <a:xfrm>
                          <a:off x="0" y="0"/>
                          <a:ext cx="5954395" cy="3012440"/>
                          <a:chOff x="1" y="0"/>
                          <a:chExt cx="4766251" cy="3434549"/>
                        </a:xfrm>
                      </wpg:grpSpPr>
                      <wpg:grpSp>
                        <wpg:cNvPr id="23" name="Group 23"/>
                        <wpg:cNvGrpSpPr/>
                        <wpg:grpSpPr>
                          <a:xfrm>
                            <a:off x="1" y="0"/>
                            <a:ext cx="4766251" cy="3434549"/>
                            <a:chOff x="1" y="95416"/>
                            <a:chExt cx="4766251" cy="3434549"/>
                          </a:xfrm>
                        </wpg:grpSpPr>
                        <wps:wsp>
                          <wps:cNvPr id="1" name="Flowchart: Process 1"/>
                          <wps:cNvSpPr/>
                          <wps:spPr>
                            <a:xfrm>
                              <a:off x="1" y="95416"/>
                              <a:ext cx="4766251" cy="3434549"/>
                            </a:xfrm>
                            <a:prstGeom prst="flowChartProcess">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22874" y="1304013"/>
                              <a:ext cx="533705" cy="1082791"/>
                            </a:xfrm>
                            <a:prstGeom prst="rect">
                              <a:avLst/>
                            </a:prstGeom>
                            <a:solidFill>
                              <a:schemeClr val="tx2">
                                <a:lumMod val="20000"/>
                                <a:lumOff val="80000"/>
                              </a:schemeClr>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40E0B" w:rsidRDefault="00B40E0B" w:rsidP="00A10E44">
                                <w:pPr>
                                  <w:pStyle w:val="Geenafstand"/>
                                  <w:rPr>
                                    <w:sz w:val="16"/>
                                    <w:szCs w:val="16"/>
                                  </w:rPr>
                                </w:pPr>
                                <w:r w:rsidRPr="00712087">
                                  <w:rPr>
                                    <w:sz w:val="16"/>
                                    <w:szCs w:val="16"/>
                                  </w:rPr>
                                  <w:t>examen-commissie</w:t>
                                </w:r>
                                <w:r>
                                  <w:rPr>
                                    <w:sz w:val="16"/>
                                    <w:szCs w:val="16"/>
                                  </w:rPr>
                                  <w:t xml:space="preserve"> EWI:</w:t>
                                </w:r>
                              </w:p>
                              <w:p w:rsidR="00B40E0B" w:rsidRPr="00712087" w:rsidRDefault="00B40E0B" w:rsidP="00A10E44">
                                <w:pPr>
                                  <w:pStyle w:val="Geenafstand"/>
                                  <w:rPr>
                                    <w:sz w:val="16"/>
                                    <w:szCs w:val="16"/>
                                  </w:rPr>
                                </w:pPr>
                                <w:r>
                                  <w:rPr>
                                    <w:sz w:val="16"/>
                                    <w:szCs w:val="16"/>
                                  </w:rPr>
                                  <w:t>voorzitter +leden subcommis-sies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 name="Group 21"/>
                        <wpg:cNvGrpSpPr/>
                        <wpg:grpSpPr>
                          <a:xfrm>
                            <a:off x="584988" y="101138"/>
                            <a:ext cx="1368603" cy="3171825"/>
                            <a:chOff x="-135625" y="-16451"/>
                            <a:chExt cx="1201541" cy="2877820"/>
                          </a:xfrm>
                        </wpg:grpSpPr>
                        <wps:wsp>
                          <wps:cNvPr id="7" name="Flowchart: Process 7"/>
                          <wps:cNvSpPr/>
                          <wps:spPr>
                            <a:xfrm>
                              <a:off x="-135625" y="-16451"/>
                              <a:ext cx="1201541" cy="2877820"/>
                            </a:xfrm>
                            <a:prstGeom prst="flowChartProcess">
                              <a:avLst/>
                            </a:prstGeom>
                            <a:solidFill>
                              <a:schemeClr val="tx2">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18421" y="764339"/>
                              <a:ext cx="1061094" cy="1500417"/>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Default="00B40E0B" w:rsidP="00A10E44">
                                <w:pPr>
                                  <w:pStyle w:val="Geenafstand"/>
                                  <w:rPr>
                                    <w:sz w:val="16"/>
                                    <w:szCs w:val="16"/>
                                  </w:rPr>
                                </w:pPr>
                                <w:r>
                                  <w:rPr>
                                    <w:sz w:val="16"/>
                                    <w:szCs w:val="16"/>
                                  </w:rPr>
                                  <w:t xml:space="preserve">Algemene subcommissie: </w:t>
                                </w:r>
                              </w:p>
                              <w:p w:rsidR="00B40E0B" w:rsidRPr="00712087" w:rsidRDefault="00B40E0B" w:rsidP="009B79B3">
                                <w:pPr>
                                  <w:pStyle w:val="Geenafstand"/>
                                  <w:numPr>
                                    <w:ilvl w:val="0"/>
                                    <w:numId w:val="47"/>
                                  </w:numPr>
                                  <w:ind w:left="196" w:hanging="196"/>
                                  <w:rPr>
                                    <w:sz w:val="16"/>
                                    <w:szCs w:val="16"/>
                                  </w:rPr>
                                </w:pPr>
                                <w:r>
                                  <w:rPr>
                                    <w:sz w:val="16"/>
                                    <w:szCs w:val="16"/>
                                  </w:rPr>
                                  <w:t>Voorzitter: voorzitterexamencommisie</w:t>
                                </w:r>
                              </w:p>
                              <w:p w:rsidR="00B40E0B" w:rsidRDefault="00B40E0B" w:rsidP="009B79B3">
                                <w:pPr>
                                  <w:pStyle w:val="Geenafstand"/>
                                  <w:numPr>
                                    <w:ilvl w:val="0"/>
                                    <w:numId w:val="47"/>
                                  </w:numPr>
                                  <w:ind w:left="182" w:hanging="182"/>
                                  <w:rPr>
                                    <w:sz w:val="16"/>
                                    <w:szCs w:val="16"/>
                                  </w:rPr>
                                </w:pPr>
                                <w:r>
                                  <w:rPr>
                                    <w:sz w:val="16"/>
                                    <w:szCs w:val="16"/>
                                  </w:rPr>
                                  <w:t xml:space="preserve">Interneleden: </w:t>
                                </w:r>
                                <w:r w:rsidRPr="00712087">
                                  <w:rPr>
                                    <w:sz w:val="16"/>
                                    <w:szCs w:val="16"/>
                                  </w:rPr>
                                  <w:t xml:space="preserve">voorzitters </w:t>
                                </w:r>
                                <w:r>
                                  <w:rPr>
                                    <w:sz w:val="16"/>
                                    <w:szCs w:val="16"/>
                                  </w:rPr>
                                  <w:t>5 opleidings-gerelateerde subcommissies</w:t>
                                </w:r>
                              </w:p>
                              <w:p w:rsidR="00B40E0B" w:rsidRPr="00175C92" w:rsidRDefault="00B40E0B" w:rsidP="009B79B3">
                                <w:pPr>
                                  <w:pStyle w:val="Geenafstand"/>
                                  <w:numPr>
                                    <w:ilvl w:val="0"/>
                                    <w:numId w:val="47"/>
                                  </w:numPr>
                                  <w:ind w:left="182" w:hanging="182"/>
                                  <w:rPr>
                                    <w:sz w:val="16"/>
                                    <w:szCs w:val="16"/>
                                    <w:lang w:val="de-DE"/>
                                  </w:rPr>
                                </w:pPr>
                                <w:r w:rsidRPr="00175C92">
                                  <w:rPr>
                                    <w:sz w:val="16"/>
                                    <w:szCs w:val="16"/>
                                  </w:rPr>
                                  <w:t>Extern lid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7" name="Group 17"/>
                        <wpg:cNvGrpSpPr/>
                        <wpg:grpSpPr>
                          <a:xfrm>
                            <a:off x="1768756" y="202126"/>
                            <a:ext cx="2487766" cy="504978"/>
                            <a:chOff x="162592" y="27197"/>
                            <a:chExt cx="2487766" cy="504978"/>
                          </a:xfrm>
                        </wpg:grpSpPr>
                        <wps:wsp>
                          <wps:cNvPr id="2" name="Flowchart: Process 2"/>
                          <wps:cNvSpPr/>
                          <wps:spPr>
                            <a:xfrm>
                              <a:off x="162592" y="27197"/>
                              <a:ext cx="2487766" cy="504978"/>
                            </a:xfrm>
                            <a:prstGeom prst="flowChartProcess">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993749" y="106100"/>
                              <a:ext cx="1486753" cy="362618"/>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2C5128" w:rsidRDefault="00B40E0B" w:rsidP="00A10E44">
                                <w:pPr>
                                  <w:pStyle w:val="Geenafstand"/>
                                  <w:rPr>
                                    <w:sz w:val="16"/>
                                    <w:szCs w:val="16"/>
                                  </w:rPr>
                                </w:pPr>
                                <w:r>
                                  <w:rPr>
                                    <w:sz w:val="16"/>
                                    <w:szCs w:val="16"/>
                                  </w:rPr>
                                  <w:t xml:space="preserve">Voorzitter en leden als docent verbonden aan BSc BIT en MSc </w:t>
                                </w:r>
                                <w:r w:rsidRPr="002C5128">
                                  <w:rPr>
                                    <w:sz w:val="16"/>
                                    <w:szCs w:val="16"/>
                                  </w:rPr>
                                  <w:t>BI</w:t>
                                </w:r>
                                <w:r>
                                  <w:rPr>
                                    <w:sz w:val="16"/>
                                    <w:szCs w:val="16"/>
                                  </w:rPr>
                                  <w:t>T</w:t>
                                </w:r>
                                <w:r w:rsidRPr="002C5128">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flipH="1">
                              <a:off x="245611" y="169557"/>
                              <a:ext cx="717641" cy="317290"/>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CE0330" w:rsidRDefault="00B40E0B" w:rsidP="00A10E44">
                                <w:pPr>
                                  <w:pStyle w:val="Geenafstand"/>
                                  <w:rPr>
                                    <w:sz w:val="18"/>
                                    <w:szCs w:val="18"/>
                                  </w:rPr>
                                </w:pPr>
                                <w:r>
                                  <w:rPr>
                                    <w:sz w:val="16"/>
                                    <w:szCs w:val="16"/>
                                  </w:rPr>
                                  <w:t>sub</w:t>
                                </w:r>
                                <w:r w:rsidRPr="00712087">
                                  <w:rPr>
                                    <w:sz w:val="16"/>
                                    <w:szCs w:val="16"/>
                                  </w:rPr>
                                  <w:t>commissie</w:t>
                                </w:r>
                                <w:r w:rsidRPr="00CE0330">
                                  <w:rPr>
                                    <w:sz w:val="18"/>
                                    <w:szCs w:val="18"/>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 name="Group 18"/>
                        <wpg:cNvGrpSpPr/>
                        <wpg:grpSpPr>
                          <a:xfrm>
                            <a:off x="1761447" y="825318"/>
                            <a:ext cx="2494929" cy="434779"/>
                            <a:chOff x="155283" y="-271962"/>
                            <a:chExt cx="2494929" cy="434779"/>
                          </a:xfrm>
                        </wpg:grpSpPr>
                        <wps:wsp>
                          <wps:cNvPr id="3" name="Flowchart: Process 3"/>
                          <wps:cNvSpPr/>
                          <wps:spPr>
                            <a:xfrm>
                              <a:off x="155283" y="-271962"/>
                              <a:ext cx="2494929" cy="434779"/>
                            </a:xfrm>
                            <a:prstGeom prst="flowChartProcess">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38437" y="-145405"/>
                              <a:ext cx="941025" cy="256721"/>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712087" w:rsidRDefault="00B40E0B" w:rsidP="00A10E44">
                                <w:pPr>
                                  <w:pStyle w:val="Geenafstand"/>
                                  <w:rPr>
                                    <w:sz w:val="16"/>
                                    <w:szCs w:val="16"/>
                                  </w:rPr>
                                </w:pPr>
                                <w:r>
                                  <w:rPr>
                                    <w:sz w:val="16"/>
                                    <w:szCs w:val="16"/>
                                  </w:rPr>
                                  <w:t>subco</w:t>
                                </w:r>
                                <w:r w:rsidRPr="00712087">
                                  <w:rPr>
                                    <w:sz w:val="16"/>
                                    <w:szCs w:val="16"/>
                                  </w:rPr>
                                  <w:t xml:space="preserve">mmissie </w:t>
                                </w:r>
                                <w:r>
                                  <w:rPr>
                                    <w:sz w:val="16"/>
                                    <w:szCs w:val="16"/>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978501" y="-236063"/>
                              <a:ext cx="1625067" cy="362619"/>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712087" w:rsidRDefault="00B40E0B" w:rsidP="00A10E44">
                                <w:pPr>
                                  <w:pStyle w:val="Geenafstand"/>
                                  <w:rPr>
                                    <w:sz w:val="16"/>
                                    <w:szCs w:val="16"/>
                                  </w:rPr>
                                </w:pPr>
                                <w:r>
                                  <w:rPr>
                                    <w:sz w:val="16"/>
                                    <w:szCs w:val="16"/>
                                  </w:rPr>
                                  <w:t>Voorzitter en leden als docent verbonden aan BSc CREATE  en MSc HMI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Group 19"/>
                        <wpg:cNvGrpSpPr/>
                        <wpg:grpSpPr>
                          <a:xfrm>
                            <a:off x="1761298" y="1367725"/>
                            <a:ext cx="2502239" cy="436299"/>
                            <a:chOff x="155134" y="-516734"/>
                            <a:chExt cx="2502239" cy="436299"/>
                          </a:xfrm>
                        </wpg:grpSpPr>
                        <wps:wsp>
                          <wps:cNvPr id="4" name="Flowchart: Process 4"/>
                          <wps:cNvSpPr/>
                          <wps:spPr>
                            <a:xfrm>
                              <a:off x="155134" y="-516734"/>
                              <a:ext cx="2502239" cy="436299"/>
                            </a:xfrm>
                            <a:prstGeom prst="flowChartProcess">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234704" y="-461182"/>
                              <a:ext cx="960922" cy="299161"/>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712087" w:rsidRDefault="00B40E0B" w:rsidP="00A10E44">
                                <w:pPr>
                                  <w:pStyle w:val="Geenafstand"/>
                                  <w:rPr>
                                    <w:sz w:val="16"/>
                                    <w:szCs w:val="16"/>
                                  </w:rPr>
                                </w:pPr>
                                <w:r>
                                  <w:rPr>
                                    <w:sz w:val="16"/>
                                    <w:szCs w:val="16"/>
                                  </w:rPr>
                                  <w:t>sub</w:t>
                                </w:r>
                                <w:r w:rsidRPr="00712087">
                                  <w:rPr>
                                    <w:sz w:val="16"/>
                                    <w:szCs w:val="16"/>
                                  </w:rPr>
                                  <w:t xml:space="preserve">commissie </w:t>
                                </w:r>
                                <w:r>
                                  <w:rPr>
                                    <w:sz w:val="16"/>
                                    <w:szCs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024246" y="-488378"/>
                              <a:ext cx="1569033" cy="371685"/>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712087" w:rsidRDefault="00B40E0B" w:rsidP="00A10E44">
                                <w:pPr>
                                  <w:pStyle w:val="Geenafstand"/>
                                  <w:rPr>
                                    <w:sz w:val="16"/>
                                    <w:szCs w:val="16"/>
                                  </w:rPr>
                                </w:pPr>
                                <w:r>
                                  <w:rPr>
                                    <w:sz w:val="16"/>
                                    <w:szCs w:val="16"/>
                                  </w:rPr>
                                  <w:t>Voorzitter en leden als docent verbonden aan BSc EL en MSc 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 name="Group 20"/>
                        <wpg:cNvGrpSpPr/>
                        <wpg:grpSpPr>
                          <a:xfrm>
                            <a:off x="1743082" y="1940007"/>
                            <a:ext cx="2559000" cy="562058"/>
                            <a:chOff x="136918" y="-675972"/>
                            <a:chExt cx="2559000" cy="562058"/>
                          </a:xfrm>
                        </wpg:grpSpPr>
                        <wps:wsp>
                          <wps:cNvPr id="5" name="Flowchart: Process 5"/>
                          <wps:cNvSpPr/>
                          <wps:spPr>
                            <a:xfrm>
                              <a:off x="136918" y="-675972"/>
                              <a:ext cx="2559000" cy="562058"/>
                            </a:xfrm>
                            <a:prstGeom prst="flowChartProcess">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34316" y="-539990"/>
                              <a:ext cx="728937" cy="302256"/>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712087" w:rsidRDefault="00B40E0B" w:rsidP="00A10E44">
                                <w:pPr>
                                  <w:pStyle w:val="Geenafstand"/>
                                  <w:rPr>
                                    <w:sz w:val="16"/>
                                    <w:szCs w:val="16"/>
                                  </w:rPr>
                                </w:pPr>
                                <w:r>
                                  <w:rPr>
                                    <w:sz w:val="16"/>
                                    <w:szCs w:val="16"/>
                                  </w:rPr>
                                  <w:t>subcommissie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78501" y="-639710"/>
                              <a:ext cx="1590136" cy="498602"/>
                            </a:xfrm>
                            <a:prstGeom prst="rect">
                              <a:avLst/>
                            </a:prstGeom>
                            <a:solidFill>
                              <a:schemeClr val="tx2">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0E0B" w:rsidRPr="008940BC" w:rsidRDefault="00B40E0B" w:rsidP="00A10E44">
                                <w:pPr>
                                  <w:pStyle w:val="Geenafstand"/>
                                  <w:rPr>
                                    <w:sz w:val="16"/>
                                    <w:szCs w:val="16"/>
                                  </w:rPr>
                                </w:pPr>
                                <w:r>
                                  <w:rPr>
                                    <w:sz w:val="16"/>
                                    <w:szCs w:val="16"/>
                                  </w:rPr>
                                  <w:t xml:space="preserve">Voorzitter en leden als docent verbonden aan </w:t>
                                </w:r>
                                <w:r w:rsidRPr="008940BC">
                                  <w:rPr>
                                    <w:sz w:val="16"/>
                                    <w:szCs w:val="16"/>
                                  </w:rPr>
                                  <w:t>BSc TI, MSc CSc en MSc 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10FEF0B" id="Group 24" o:spid="_x0000_s1026" style="position:absolute;margin-left:-.35pt;margin-top:13.65pt;width:468.85pt;height:237.2pt;z-index:251654144;mso-position-horizontal-relative:margin;mso-width-relative:margin;mso-height-relative:margin" coordorigin="" coordsize="47662,3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">
                <v:group id="Group 23" o:spid="_x0000_s1027" style="position:absolute;width:47662;height:34345" coordorigin=",954" coordsize="47662,343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109" coordsize="21600,21600" o:spt="109" path="m,l,21600r21600,l21600,xe">
                    <v:stroke joinstyle="miter"/>
                    <v:path gradientshapeok="t" o:connecttype="rect"/>
                  </v:shapetype>
                  <v:shape id="Flowchart: Process 1" o:spid="_x0000_s1028" type="#_x0000_t109" style="position:absolute;top:954;width:47662;height:34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6ad8AA&#10;AADaAAAADwAAAGRycy9kb3ducmV2LnhtbERPS2sCMRC+C/6HMEJvmtVDH6tRdKHYU6kP9Dpsxt3F&#10;ZLJN4rr9941Q6Gn4+J6zWPXWiI58aBwrmE4yEMSl0w1XCo6H9/EriBCRNRrHpOCHAqyWw8ECc+3u&#10;vKNuHyuRQjjkqKCOsc2lDGVNFsPEtcSJuzhvMSboK6k93lO4NXKWZc/SYsOpocaWiprK6/5mFfg3&#10;/jq/mCI7HTa77ffnupiZrlDqadSv5yAi9fFf/Of+0Gk+PF55X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6ad8AAAADaAAAADwAAAAAAAAAAAAAAAACYAgAAZHJzL2Rvd25y&#10;ZXYueG1sUEsFBgAAAAAEAAQA9QAAAIUDAAAAAA==&#10;" fillcolor="#c6d9f1 [671]" strokecolor="black [3200]" strokeweight="2pt"/>
                  <v:shapetype id="_x0000_t202" coordsize="21600,21600" o:spt="202" path="m,l,21600r21600,l21600,xe">
                    <v:stroke joinstyle="miter"/>
                    <v:path gradientshapeok="t" o:connecttype="rect"/>
                  </v:shapetype>
                  <v:shape id="Text Box 13" o:spid="_x0000_s1029" type="#_x0000_t202" style="position:absolute;left:228;top:13040;width:5337;height:10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CEMAA&#10;AADbAAAADwAAAGRycy9kb3ducmV2LnhtbERPS4vCMBC+C/6HMII3m9oFlWoUEQp7WFh8gNchGdti&#10;M6lNVuv+erOw4G0+vuesNr1txJ06XztWME1SEMTamZpLBadjMVmA8AHZYOOYFDzJw2Y9HKwwN+7B&#10;e7ofQiliCPscFVQhtLmUXldk0SeuJY7cxXUWQ4RdKU2HjxhuG5ml6UxarDk2VNjSriJ9PfxYBd9z&#10;31z0V3aeLyj8XveFz26FVmo86rdLEIH68Bb/uz9NnP8Bf7/E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WCEMAAAADbAAAADwAAAAAAAAAAAAAAAACYAgAAZHJzL2Rvd25y&#10;ZXYueG1sUEsFBgAAAAAEAAQA9QAAAIUDAAAAAA==&#10;" fillcolor="#c6d9f1 [671]" strokecolor="#c6d9f1 [671]" strokeweight=".5pt">
                    <v:textbox>
                      <w:txbxContent>
                        <w:p w:rsidR="00B40E0B" w:rsidRDefault="00B40E0B" w:rsidP="00A10E44">
                          <w:pPr>
                            <w:pStyle w:val="NoSpacing"/>
                            <w:rPr>
                              <w:sz w:val="16"/>
                              <w:szCs w:val="16"/>
                            </w:rPr>
                          </w:pPr>
                          <w:r w:rsidRPr="00712087">
                            <w:rPr>
                              <w:sz w:val="16"/>
                              <w:szCs w:val="16"/>
                            </w:rPr>
                            <w:t>examen-commissie</w:t>
                          </w:r>
                          <w:r>
                            <w:rPr>
                              <w:sz w:val="16"/>
                              <w:szCs w:val="16"/>
                            </w:rPr>
                            <w:t xml:space="preserve"> EWI:</w:t>
                          </w:r>
                        </w:p>
                        <w:p w:rsidR="00B40E0B" w:rsidRPr="00712087" w:rsidRDefault="00B40E0B" w:rsidP="00A10E44">
                          <w:pPr>
                            <w:pStyle w:val="NoSpacing"/>
                            <w:rPr>
                              <w:sz w:val="16"/>
                              <w:szCs w:val="16"/>
                            </w:rPr>
                          </w:pPr>
                          <w:r>
                            <w:rPr>
                              <w:sz w:val="16"/>
                              <w:szCs w:val="16"/>
                            </w:rPr>
                            <w:t>voorzitter +leden subcommis-sies</w:t>
                          </w:r>
                        </w:p>
                      </w:txbxContent>
                    </v:textbox>
                  </v:shape>
                </v:group>
                <v:group id="Group 21" o:spid="_x0000_s1030" style="position:absolute;left:5849;top:1011;width:13686;height:31718" coordorigin="-1356,-164" coordsize="12015,28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lowchart: Process 7" o:spid="_x0000_s1031" type="#_x0000_t109" style="position:absolute;left:-1356;top:-164;width:12015;height:28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lHv8MA&#10;AADaAAAADwAAAGRycy9kb3ducmV2LnhtbESPQWsCMRSE70L/Q3gFb5qtUltWo1SlpehJLfT63Lxu&#10;1m5eliSu239vCoLHYWa+YWaLztaiJR8qxwqehhkI4sLpiksFX4f3wSuIEJE11o5JwR8FWMwfejPM&#10;tbvwjtp9LEWCcMhRgYmxyaUMhSGLYega4uT9OG8xJulLqT1eEtzWcpRlE2mx4rRgsKGVoeJ3f7YK&#10;fLZ05nRuP56Pm/Vm/B1P28n2oFT/sXubgojUxXv41v7UCl7g/0q6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lHv8MAAADaAAAADwAAAAAAAAAAAAAAAACYAgAAZHJzL2Rv&#10;d25yZXYueG1sUEsFBgAAAAAEAAQA9QAAAIgDAAAAAA==&#10;" fillcolor="#548dd4 [1951]" strokecolor="black [3200]" strokeweight="2pt"/>
                  <v:shape id="Text Box 9" o:spid="_x0000_s1032" type="#_x0000_t202" style="position:absolute;left:-1184;top:7643;width:10610;height:1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giMAA&#10;AADaAAAADwAAAGRycy9kb3ducmV2LnhtbESPQYvCMBSE74L/ITzBm6YruGjXKCKK4m2r4vXRvG3K&#10;Ni+liW3992ZhweMwM98wq01vK9FS40vHCj6mCQji3OmSCwXXy2GyAOEDssbKMSl4kofNejhYYapd&#10;x9/UZqEQEcI+RQUmhDqV0ueGLPqpq4mj9+MaiyHKppC6wS7CbSVnSfIpLZYcFwzWtDOU/2YPq+Ds&#10;S7PtjuFm7/vzErvM7du5U2o86rdfIAL14R3+b5+0giX8XYk3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KgiMAAAADaAAAADwAAAAAAAAAAAAAAAACYAgAAZHJzL2Rvd25y&#10;ZXYueG1sUEsFBgAAAAAEAAQA9QAAAIUDAAAAAA==&#10;" fillcolor="#548dd4 [1951]" stroked="f" strokeweight=".5pt">
                    <v:textbox>
                      <w:txbxContent>
                        <w:p w:rsidR="00B40E0B" w:rsidRDefault="00B40E0B" w:rsidP="00A10E44">
                          <w:pPr>
                            <w:pStyle w:val="NoSpacing"/>
                            <w:rPr>
                              <w:sz w:val="16"/>
                              <w:szCs w:val="16"/>
                            </w:rPr>
                          </w:pPr>
                          <w:r>
                            <w:rPr>
                              <w:sz w:val="16"/>
                              <w:szCs w:val="16"/>
                            </w:rPr>
                            <w:t xml:space="preserve">Algemene subcommissie: </w:t>
                          </w:r>
                        </w:p>
                        <w:p w:rsidR="00B40E0B" w:rsidRPr="00712087" w:rsidRDefault="00B40E0B" w:rsidP="009B79B3">
                          <w:pPr>
                            <w:pStyle w:val="NoSpacing"/>
                            <w:numPr>
                              <w:ilvl w:val="0"/>
                              <w:numId w:val="47"/>
                            </w:numPr>
                            <w:ind w:left="196" w:hanging="196"/>
                            <w:rPr>
                              <w:sz w:val="16"/>
                              <w:szCs w:val="16"/>
                            </w:rPr>
                          </w:pPr>
                          <w:r>
                            <w:rPr>
                              <w:sz w:val="16"/>
                              <w:szCs w:val="16"/>
                            </w:rPr>
                            <w:t>Voorzitter: voorzitterexamencommisie</w:t>
                          </w:r>
                        </w:p>
                        <w:p w:rsidR="00B40E0B" w:rsidRDefault="00B40E0B" w:rsidP="009B79B3">
                          <w:pPr>
                            <w:pStyle w:val="NoSpacing"/>
                            <w:numPr>
                              <w:ilvl w:val="0"/>
                              <w:numId w:val="47"/>
                            </w:numPr>
                            <w:ind w:left="182" w:hanging="182"/>
                            <w:rPr>
                              <w:sz w:val="16"/>
                              <w:szCs w:val="16"/>
                            </w:rPr>
                          </w:pPr>
                          <w:r>
                            <w:rPr>
                              <w:sz w:val="16"/>
                              <w:szCs w:val="16"/>
                            </w:rPr>
                            <w:t xml:space="preserve">Interneleden: </w:t>
                          </w:r>
                          <w:r w:rsidRPr="00712087">
                            <w:rPr>
                              <w:sz w:val="16"/>
                              <w:szCs w:val="16"/>
                            </w:rPr>
                            <w:t xml:space="preserve">voorzitters </w:t>
                          </w:r>
                          <w:r>
                            <w:rPr>
                              <w:sz w:val="16"/>
                              <w:szCs w:val="16"/>
                            </w:rPr>
                            <w:t>5 opleidings-gerelateerde subcommissies</w:t>
                          </w:r>
                        </w:p>
                        <w:p w:rsidR="00B40E0B" w:rsidRPr="00175C92" w:rsidRDefault="00B40E0B" w:rsidP="009B79B3">
                          <w:pPr>
                            <w:pStyle w:val="NoSpacing"/>
                            <w:numPr>
                              <w:ilvl w:val="0"/>
                              <w:numId w:val="47"/>
                            </w:numPr>
                            <w:ind w:left="182" w:hanging="182"/>
                            <w:rPr>
                              <w:sz w:val="16"/>
                              <w:szCs w:val="16"/>
                              <w:lang w:val="de-DE"/>
                            </w:rPr>
                          </w:pPr>
                          <w:r w:rsidRPr="00175C92">
                            <w:rPr>
                              <w:sz w:val="16"/>
                              <w:szCs w:val="16"/>
                            </w:rPr>
                            <w:t>Extern lid</w:t>
                          </w:r>
                        </w:p>
                      </w:txbxContent>
                    </v:textbox>
                  </v:shape>
                </v:group>
                <v:group id="Group 17" o:spid="_x0000_s1033" style="position:absolute;left:17687;top:2021;width:24878;height:5050" coordorigin="1625,271" coordsize="24877,5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lowchart: Process 2" o:spid="_x0000_s1034" type="#_x0000_t109" style="position:absolute;left:1625;top:271;width:24878;height:50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dZcAA&#10;AADaAAAADwAAAGRycy9kb3ducmV2LnhtbESPT4vCMBTE7wt+h/AEb2uqwq5Uo2jBP9dVL94ezbOt&#10;Ni8liRq/vVlY2OMwM79h5stoWvEg5xvLCkbDDARxaXXDlYLTcfM5BeEDssbWMil4kYflovcxx1zb&#10;J//Q4xAqkSDsc1RQh9DlUvqyJoN+aDvi5F2sMxiSdJXUDp8Jblo5zrIvabDhtFBjR0VN5e1wN4ly&#10;3UZXtNvRebLbfJuiqGK5Xik16MfVDESgGP7Df+29VjCG3yvpBs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hdZcAAAADaAAAADwAAAAAAAAAAAAAAAACYAgAAZHJzL2Rvd25y&#10;ZXYueG1sUEsFBgAAAAAEAAQA9QAAAIUDAAAAAA==&#10;" fillcolor="#8db3e2 [1311]" strokecolor="#243f60 [1604]" strokeweight="2pt"/>
                  <v:shape id="Text Box 8" o:spid="_x0000_s1035" type="#_x0000_t202" style="position:absolute;left:9937;top:1061;width:14868;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eZr4A&#10;AADaAAAADwAAAGRycy9kb3ducmV2LnhtbERPz0vDMBS+C/4P4QneXOooMuqyUeakgqdt9f5IXpuy&#10;5qU0sa3/vTkMdvz4fm/3i+vFRGPoPCt4XWUgiLU3HbcK6svnywZEiMgGe8+k4I8C7HePD1ssjJ/5&#10;RNM5tiKFcChQgY1xKKQM2pLDsPIDceIaPzqMCY6tNCPOKdz1cp1lb9Jhx6nB4kAHS/p6/nUKqqrB&#10;jzz/KZvvWi/HbqpKaVmp56elfAcRaYl38c39ZRSkrelKugF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3ma+AAAA2gAAAA8AAAAAAAAAAAAAAAAAmAIAAGRycy9kb3ducmV2&#10;LnhtbFBLBQYAAAAABAAEAPUAAACDAwAAAAA=&#10;" fillcolor="#8db3e2 [1311]" stroked="f" strokeweight=".5pt">
                    <v:textbox>
                      <w:txbxContent>
                        <w:p w:rsidR="00B40E0B" w:rsidRPr="002C5128" w:rsidRDefault="00B40E0B" w:rsidP="00A10E44">
                          <w:pPr>
                            <w:pStyle w:val="NoSpacing"/>
                            <w:rPr>
                              <w:sz w:val="16"/>
                              <w:szCs w:val="16"/>
                            </w:rPr>
                          </w:pPr>
                          <w:r>
                            <w:rPr>
                              <w:sz w:val="16"/>
                              <w:szCs w:val="16"/>
                            </w:rPr>
                            <w:t xml:space="preserve">Voorzitter en leden als docent verbonden aan BSc BIT en MSc </w:t>
                          </w:r>
                          <w:r w:rsidRPr="002C5128">
                            <w:rPr>
                              <w:sz w:val="16"/>
                              <w:szCs w:val="16"/>
                            </w:rPr>
                            <w:t>BI</w:t>
                          </w:r>
                          <w:r>
                            <w:rPr>
                              <w:sz w:val="16"/>
                              <w:szCs w:val="16"/>
                            </w:rPr>
                            <w:t>T</w:t>
                          </w:r>
                          <w:r w:rsidRPr="002C5128">
                            <w:rPr>
                              <w:sz w:val="16"/>
                              <w:szCs w:val="16"/>
                            </w:rPr>
                            <w:t>:</w:t>
                          </w:r>
                        </w:p>
                      </w:txbxContent>
                    </v:textbox>
                  </v:shape>
                  <v:shape id="Text Box 6" o:spid="_x0000_s1036" type="#_x0000_t202" style="position:absolute;left:2456;top:1695;width:7176;height:317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0/sQA&#10;AADaAAAADwAAAGRycy9kb3ducmV2LnhtbESP3WoCMRSE7wt9h3AK3tWsXtiyNYo/1Aq98Kc+wGFz&#10;3CxuTpYkdWOfvikIvRxm5htmOk+2FVfyoXGsYDQsQBBXTjdcKzh9vT+/gggRWWPrmBTcKMB89vgw&#10;xVK7ng90PcZaZAiHEhWYGLtSylAZshiGriPO3tl5izFLX0vtsc9w28pxUUykxYbzgsGOVoaqy/Hb&#10;Kkgv+6bod5u0+Fnf/Pailx/rT6PU4Ckt3kBESvE/fG9vtYIJ/F3JN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1NP7EAAAA2gAAAA8AAAAAAAAAAAAAAAAAmAIAAGRycy9k&#10;b3ducmV2LnhtbFBLBQYAAAAABAAEAPUAAACJAwAAAAA=&#10;" fillcolor="#8db3e2 [1311]" stroked="f" strokeweight=".5pt">
                    <v:textbox>
                      <w:txbxContent>
                        <w:p w:rsidR="00B40E0B" w:rsidRPr="00CE0330" w:rsidRDefault="00B40E0B" w:rsidP="00A10E44">
                          <w:pPr>
                            <w:pStyle w:val="NoSpacing"/>
                            <w:rPr>
                              <w:sz w:val="18"/>
                              <w:szCs w:val="18"/>
                            </w:rPr>
                          </w:pPr>
                          <w:r>
                            <w:rPr>
                              <w:sz w:val="16"/>
                              <w:szCs w:val="16"/>
                            </w:rPr>
                            <w:t>sub</w:t>
                          </w:r>
                          <w:r w:rsidRPr="00712087">
                            <w:rPr>
                              <w:sz w:val="16"/>
                              <w:szCs w:val="16"/>
                            </w:rPr>
                            <w:t>commissie</w:t>
                          </w:r>
                          <w:r w:rsidRPr="00CE0330">
                            <w:rPr>
                              <w:sz w:val="18"/>
                              <w:szCs w:val="18"/>
                            </w:rPr>
                            <w:t xml:space="preserve"> B</w:t>
                          </w:r>
                        </w:p>
                      </w:txbxContent>
                    </v:textbox>
                  </v:shape>
                </v:group>
                <v:group id="Group 18" o:spid="_x0000_s1037" style="position:absolute;left:17614;top:8253;width:24949;height:4347" coordorigin="1552,-2719" coordsize="24949,4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lowchart: Process 3" o:spid="_x0000_s1038" type="#_x0000_t109" style="position:absolute;left:1552;top:-2719;width:24950;height:43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4/sAA&#10;AADaAAAADwAAAGRycy9kb3ducmV2LnhtbESPQYvCMBSE74L/ITzBm6Yq7Eo1ihbUveruxdujebbV&#10;5qUkUeO/3ywIexxm5htmuY6mFQ9yvrGsYDLOQBCXVjdcKfj53o3mIHxA1thaJgUv8rBe9XtLzLV9&#10;8pEep1CJBGGfo4I6hC6X0pc1GfRj2xEn72KdwZCkq6R2+Exw08ppln1Igw2nhRo7Kmoqb6e7SZTr&#10;Prqi3U/Os8Pu0xRFFcvtRqnhIG4WIALF8B9+t7+0ghn8XUk3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ST4/sAAAADaAAAADwAAAAAAAAAAAAAAAACYAgAAZHJzL2Rvd25y&#10;ZXYueG1sUEsFBgAAAAAEAAQA9QAAAIUDAAAAAA==&#10;" fillcolor="#8db3e2 [1311]" strokecolor="#243f60 [1604]" strokeweight="2pt"/>
                  <v:shape id="Text Box 10" o:spid="_x0000_s1039" type="#_x0000_t202" style="position:absolute;left:2384;top:-1454;width:9410;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NWsIA&#10;AADbAAAADwAAAGRycy9kb3ducmV2LnhtbESPQWvCQBCF70L/wzKF3nTTIlJSVwm2EsFT1d6H7CQb&#10;zM6G7BrTf+8cCr3N8N689816O/lOjTTENrCB10UGirgKtuXGwOW8n7+DignZYheYDPxShO3mabbG&#10;3IY7f9N4So2SEI45GnAp9bnWsXLkMS5CTyxaHQaPSdah0XbAu4T7Tr9l2Up7bFkaHPa0c1RdTzdv&#10;oCxr/Fwuf4r6eKmmr3YsC+3YmJfnqfgAlWhK/+a/64MVfKGXX2Q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xM1awgAAANsAAAAPAAAAAAAAAAAAAAAAAJgCAABkcnMvZG93&#10;bnJldi54bWxQSwUGAAAAAAQABAD1AAAAhwMAAAAA&#10;" fillcolor="#8db3e2 [1311]" stroked="f" strokeweight=".5pt">
                    <v:textbox>
                      <w:txbxContent>
                        <w:p w:rsidR="00B40E0B" w:rsidRPr="00712087" w:rsidRDefault="00B40E0B" w:rsidP="00A10E44">
                          <w:pPr>
                            <w:pStyle w:val="NoSpacing"/>
                            <w:rPr>
                              <w:sz w:val="16"/>
                              <w:szCs w:val="16"/>
                            </w:rPr>
                          </w:pPr>
                          <w:r>
                            <w:rPr>
                              <w:sz w:val="16"/>
                              <w:szCs w:val="16"/>
                            </w:rPr>
                            <w:t>subco</w:t>
                          </w:r>
                          <w:r w:rsidRPr="00712087">
                            <w:rPr>
                              <w:sz w:val="16"/>
                              <w:szCs w:val="16"/>
                            </w:rPr>
                            <w:t xml:space="preserve">mmissie </w:t>
                          </w:r>
                          <w:r>
                            <w:rPr>
                              <w:sz w:val="16"/>
                              <w:szCs w:val="16"/>
                            </w:rPr>
                            <w:t>C</w:t>
                          </w:r>
                        </w:p>
                      </w:txbxContent>
                    </v:textbox>
                  </v:shape>
                  <v:shape id="Text Box 14" o:spid="_x0000_s1040" type="#_x0000_t202" style="position:absolute;left:9785;top:-2360;width:16250;height:3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b8A&#10;AADbAAAADwAAAGRycy9kb3ducmV2LnhtbERPS4vCMBC+C/sfwizsTdOVItI1StkHFTyp9T4006Zs&#10;MylNrN1/vxEEb/PxPWezm2wnRhp861jB+yIBQVw53XKjoDz/zNcgfEDW2DkmBX/kYbd9mW0w0+7G&#10;RxpPoRExhH2GCkwIfSalrwxZ9AvXE0eudoPFEOHQSD3gLYbbTi6TZCUtthwbDPb0aaj6PV2tgqKo&#10;8StNL3l9KKvpux2LXBpW6u11yj9ABJrCU/xw73Wcn8L9l3iA3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8tZvwAAANsAAAAPAAAAAAAAAAAAAAAAAJgCAABkcnMvZG93bnJl&#10;di54bWxQSwUGAAAAAAQABAD1AAAAhAMAAAAA&#10;" fillcolor="#8db3e2 [1311]" stroked="f" strokeweight=".5pt">
                    <v:textbox>
                      <w:txbxContent>
                        <w:p w:rsidR="00B40E0B" w:rsidRPr="00712087" w:rsidRDefault="00B40E0B" w:rsidP="00A10E44">
                          <w:pPr>
                            <w:pStyle w:val="NoSpacing"/>
                            <w:rPr>
                              <w:sz w:val="16"/>
                              <w:szCs w:val="16"/>
                            </w:rPr>
                          </w:pPr>
                          <w:r>
                            <w:rPr>
                              <w:sz w:val="16"/>
                              <w:szCs w:val="16"/>
                            </w:rPr>
                            <w:t>Voorzitter en leden als docent verbonden aan BSc CREATE  en MSc HMI</w:t>
                          </w:r>
                        </w:p>
                      </w:txbxContent>
                    </v:textbox>
                  </v:shape>
                </v:group>
                <v:group id="Group 19" o:spid="_x0000_s1041" style="position:absolute;left:17612;top:13677;width:25023;height:4363" coordorigin="1551,-5167" coordsize="25022,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lowchart: Process 4" o:spid="_x0000_s1042" type="#_x0000_t109" style="position:absolute;left:1551;top:-5167;width:25022;height:4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gisIA&#10;AADaAAAADwAAAGRycy9kb3ducmV2LnhtbESPwW7CMBBE70j9B2sr9QZOWgQo4CAaCeiV0Etvq3ib&#10;pI3Xke2C+/d1JSSOo5l5o9lsoxnEhZzvLSvIZxkI4sbqnlsF7+f9dAXCB2SNg2VS8EsetuXDZIOF&#10;tlc+0aUOrUgQ9gUq6EIYCyl905FBP7MjcfI+rTMYknSt1A6vCW4G+ZxlC2mw57TQ4UhVR813/WMS&#10;5esQXTUc8o+X435pqqqNzetOqafHuFuDCBTDPXxrv2kFc/i/km6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WCKwgAAANoAAAAPAAAAAAAAAAAAAAAAAJgCAABkcnMvZG93&#10;bnJldi54bWxQSwUGAAAAAAQABAD1AAAAhwMAAAAA&#10;" fillcolor="#8db3e2 [1311]" strokecolor="#243f60 [1604]" strokeweight="2pt"/>
                  <v:shape id="Text Box 11" o:spid="_x0000_s1043" type="#_x0000_t202" style="position:absolute;left:2347;top:-4611;width:9609;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howb4A&#10;AADbAAAADwAAAGRycy9kb3ducmV2LnhtbERPS4vCMBC+C/sfwizsTVMXEalGKe4uFTz5ug/NtCk2&#10;k9Jka/33RhC8zcf3nNVmsI3oqfO1YwXTSQKCuHC65krB+fQ3XoDwAVlj45gU3MnDZv0xWmGq3Y0P&#10;1B9DJWII+xQVmBDaVEpfGLLoJ64ljlzpOoshwq6SusNbDLeN/E6SubRYc2ww2NLWUHE9/lsFeV7i&#10;z2x2ycr9uRh+6z7PpGGlvj6HbAki0BDe4pd7p+P8KTx/iQfI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IaMG+AAAA2wAAAA8AAAAAAAAAAAAAAAAAmAIAAGRycy9kb3ducmV2&#10;LnhtbFBLBQYAAAAABAAEAPUAAACDAwAAAAA=&#10;" fillcolor="#8db3e2 [1311]" stroked="f" strokeweight=".5pt">
                    <v:textbox>
                      <w:txbxContent>
                        <w:p w:rsidR="00B40E0B" w:rsidRPr="00712087" w:rsidRDefault="00B40E0B" w:rsidP="00A10E44">
                          <w:pPr>
                            <w:pStyle w:val="NoSpacing"/>
                            <w:rPr>
                              <w:sz w:val="16"/>
                              <w:szCs w:val="16"/>
                            </w:rPr>
                          </w:pPr>
                          <w:r>
                            <w:rPr>
                              <w:sz w:val="16"/>
                              <w:szCs w:val="16"/>
                            </w:rPr>
                            <w:t>sub</w:t>
                          </w:r>
                          <w:r w:rsidRPr="00712087">
                            <w:rPr>
                              <w:sz w:val="16"/>
                              <w:szCs w:val="16"/>
                            </w:rPr>
                            <w:t xml:space="preserve">commissie </w:t>
                          </w:r>
                          <w:r>
                            <w:rPr>
                              <w:sz w:val="16"/>
                              <w:szCs w:val="16"/>
                            </w:rPr>
                            <w:t>E</w:t>
                          </w:r>
                        </w:p>
                      </w:txbxContent>
                    </v:textbox>
                  </v:shape>
                  <v:shape id="Text Box 15" o:spid="_x0000_s1044" type="#_x0000_t202" style="position:absolute;left:10242;top:-4883;width:15690;height: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uwsAA&#10;AADbAAAADwAAAGRycy9kb3ducmV2LnhtbERPS2vCQBC+F/wPyxS81U1Fi6SuEnwQoadGvQ/ZSTY0&#10;Oxuya4z/3i0UepuP7znr7WhbMVDvG8cK3mcJCOLS6YZrBZfz8W0Fwgdkja1jUvAgD9vN5GWNqXZ3&#10;/qahCLWIIexTVGBC6FIpfWnIop+5jjhylesthgj7Wuoe7zHctnKeJB/SYsOxwWBHO0PlT3GzCvK8&#10;wv1icc2qr0s5Hpohz6RhpaavY/YJItAY/sV/7pOO85fw+0s8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NuwsAAAADbAAAADwAAAAAAAAAAAAAAAACYAgAAZHJzL2Rvd25y&#10;ZXYueG1sUEsFBgAAAAAEAAQA9QAAAIUDAAAAAA==&#10;" fillcolor="#8db3e2 [1311]" stroked="f" strokeweight=".5pt">
                    <v:textbox>
                      <w:txbxContent>
                        <w:p w:rsidR="00B40E0B" w:rsidRPr="00712087" w:rsidRDefault="00B40E0B" w:rsidP="00A10E44">
                          <w:pPr>
                            <w:pStyle w:val="NoSpacing"/>
                            <w:rPr>
                              <w:sz w:val="16"/>
                              <w:szCs w:val="16"/>
                            </w:rPr>
                          </w:pPr>
                          <w:r>
                            <w:rPr>
                              <w:sz w:val="16"/>
                              <w:szCs w:val="16"/>
                            </w:rPr>
                            <w:t>Voorzitter en leden als docent verbonden aan BSc EL en MSc EE</w:t>
                          </w:r>
                        </w:p>
                      </w:txbxContent>
                    </v:textbox>
                  </v:shape>
                </v:group>
                <v:group id="Group 20" o:spid="_x0000_s1045" style="position:absolute;left:17430;top:19400;width:25590;height:5620" coordorigin="1369,-6759" coordsize="25590,5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lowchart: Process 5" o:spid="_x0000_s1046" type="#_x0000_t109" style="position:absolute;left:1369;top:-6759;width:25590;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FEcIA&#10;AADaAAAADwAAAGRycy9kb3ducmV2LnhtbESPzWrDMBCE74G+g9hCb4nslvzgRA6pIUmvcXrpbbG2&#10;tltrZSQ1Ud++KgRyHGbmG2azjWYQF3K+t6wgn2UgiBure24VvJ/30xUIH5A1DpZJwS952JYPkw0W&#10;2l75RJc6tCJB2BeooAthLKT0TUcG/cyOxMn7tM5gSNK1Uju8JrgZ5HOWLaTBntNChyNVHTXf9Y9J&#10;lK9DdNVwyD9ejvulqao2Nq87pZ4e424NIlAM9/Ct/aYVzOH/SroBs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gcURwgAAANoAAAAPAAAAAAAAAAAAAAAAAJgCAABkcnMvZG93&#10;bnJldi54bWxQSwUGAAAAAAQABAD1AAAAhwMAAAAA&#10;" fillcolor="#8db3e2 [1311]" strokecolor="#243f60 [1604]" strokeweight="2pt"/>
                  <v:shape id="Text Box 12" o:spid="_x0000_s1047" type="#_x0000_t202" style="position:absolute;left:2343;top:-5399;width:7289;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r2tr4A&#10;AADbAAAADwAAAGRycy9kb3ducmV2LnhtbERPS4vCMBC+L/gfwgje1lQRkWqUoitd8OTrPjTTpthM&#10;SpOt9d+bhYW9zcf3nM1usI3oqfO1YwWzaQKCuHC65krB7Xr8XIHwAVlj45gUvMjDbjv62GCq3ZPP&#10;1F9CJWII+xQVmBDaVEpfGLLop64ljlzpOoshwq6SusNnDLeNnCfJUlqsOTYYbGlvqHhcfqyCPC/x&#10;sFjcs/J0K4avus8zaVipyXjI1iACDeFf/Of+1nH+HH5/iQ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a9ra+AAAA2wAAAA8AAAAAAAAAAAAAAAAAmAIAAGRycy9kb3ducmV2&#10;LnhtbFBLBQYAAAAABAAEAPUAAACDAwAAAAA=&#10;" fillcolor="#8db3e2 [1311]" stroked="f" strokeweight=".5pt">
                    <v:textbox>
                      <w:txbxContent>
                        <w:p w:rsidR="00B40E0B" w:rsidRPr="00712087" w:rsidRDefault="00B40E0B" w:rsidP="00A10E44">
                          <w:pPr>
                            <w:pStyle w:val="NoSpacing"/>
                            <w:rPr>
                              <w:sz w:val="16"/>
                              <w:szCs w:val="16"/>
                            </w:rPr>
                          </w:pPr>
                          <w:r>
                            <w:rPr>
                              <w:sz w:val="16"/>
                              <w:szCs w:val="16"/>
                            </w:rPr>
                            <w:t>subcommissie I</w:t>
                          </w:r>
                        </w:p>
                      </w:txbxContent>
                    </v:textbox>
                  </v:shape>
                  <v:shape id="Text Box 16" o:spid="_x0000_s1048" type="#_x0000_t202" style="position:absolute;left:9785;top:-6397;width:15901;height:4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wtb8A&#10;AADbAAAADwAAAGRycy9kb3ducmV2LnhtbERPS4vCMBC+C/sfwgh701QRka5RiutSwZOPvQ/NtCk2&#10;k9Jka/ffG0HwNh/fc9bbwTaip87XjhXMpgkI4sLpmisF18vPZAXCB2SNjWNS8E8etpuP0RpT7e58&#10;ov4cKhFD2KeowITQplL6wpBFP3UtceRK11kMEXaV1B3eY7ht5DxJltJizbHBYEs7Q8Xt/GcV5HmJ&#10;34vFb1Yer8Wwr/s8k4aV+hwP2ReIQEN4i1/ug47zl/D8JR4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YfC1vwAAANsAAAAPAAAAAAAAAAAAAAAAAJgCAABkcnMvZG93bnJl&#10;di54bWxQSwUGAAAAAAQABAD1AAAAhAMAAAAA&#10;" fillcolor="#8db3e2 [1311]" stroked="f" strokeweight=".5pt">
                    <v:textbox>
                      <w:txbxContent>
                        <w:p w:rsidR="00B40E0B" w:rsidRPr="008940BC" w:rsidRDefault="00B40E0B" w:rsidP="00A10E44">
                          <w:pPr>
                            <w:pStyle w:val="NoSpacing"/>
                            <w:rPr>
                              <w:sz w:val="16"/>
                              <w:szCs w:val="16"/>
                            </w:rPr>
                          </w:pPr>
                          <w:r>
                            <w:rPr>
                              <w:sz w:val="16"/>
                              <w:szCs w:val="16"/>
                            </w:rPr>
                            <w:t xml:space="preserve">Voorzitter en leden als docent verbonden aan </w:t>
                          </w:r>
                          <w:r w:rsidRPr="008940BC">
                            <w:rPr>
                              <w:sz w:val="16"/>
                              <w:szCs w:val="16"/>
                            </w:rPr>
                            <w:t>BSc TI, MSc CSc en MSc TEL:</w:t>
                          </w:r>
                        </w:p>
                      </w:txbxContent>
                    </v:textbox>
                  </v:shape>
                </v:group>
                <w10:wrap anchorx="margin"/>
              </v:group>
            </w:pict>
          </mc:Fallback>
        </mc:AlternateContent>
      </w: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ED1B03" w:rsidP="00A10E44">
      <w:pPr>
        <w:pStyle w:val="Geenafstand"/>
      </w:pPr>
      <w:r w:rsidRPr="00AD1290">
        <w:rPr>
          <w:noProof/>
        </w:rPr>
        <mc:AlternateContent>
          <mc:Choice Requires="wps">
            <w:drawing>
              <wp:anchor distT="0" distB="0" distL="114300" distR="114300" simplePos="0" relativeHeight="251662336" behindDoc="0" locked="0" layoutInCell="1" allowOverlap="1" wp14:anchorId="0A0DF4CE" wp14:editId="62B1CD8C">
                <wp:simplePos x="0" y="0"/>
                <wp:positionH relativeFrom="column">
                  <wp:posOffset>3310255</wp:posOffset>
                </wp:positionH>
                <wp:positionV relativeFrom="paragraph">
                  <wp:posOffset>167005</wp:posOffset>
                </wp:positionV>
                <wp:extent cx="1899285" cy="327025"/>
                <wp:effectExtent l="0" t="0" r="5715" b="0"/>
                <wp:wrapNone/>
                <wp:docPr id="31" name="Text Box 31"/>
                <wp:cNvGraphicFramePr/>
                <a:graphic xmlns:a="http://schemas.openxmlformats.org/drawingml/2006/main">
                  <a:graphicData uri="http://schemas.microsoft.com/office/word/2010/wordprocessingShape">
                    <wps:wsp>
                      <wps:cNvSpPr txBox="1"/>
                      <wps:spPr>
                        <a:xfrm>
                          <a:off x="0" y="0"/>
                          <a:ext cx="1899285" cy="327025"/>
                        </a:xfrm>
                        <a:prstGeom prst="rect">
                          <a:avLst/>
                        </a:prstGeom>
                        <a:solidFill>
                          <a:schemeClr val="accent1">
                            <a:lumMod val="60000"/>
                            <a:lumOff val="40000"/>
                          </a:schemeClr>
                        </a:solidFill>
                        <a:ln w="6350">
                          <a:noFill/>
                        </a:ln>
                        <a:effectLst/>
                      </wps:spPr>
                      <wps:txbx>
                        <w:txbxContent>
                          <w:p w:rsidR="00B40E0B" w:rsidRPr="00712087" w:rsidRDefault="00B40E0B" w:rsidP="00A10E44">
                            <w:pPr>
                              <w:pStyle w:val="Geenafstand"/>
                              <w:rPr>
                                <w:sz w:val="16"/>
                                <w:szCs w:val="16"/>
                              </w:rPr>
                            </w:pPr>
                            <w:r>
                              <w:rPr>
                                <w:sz w:val="16"/>
                                <w:szCs w:val="16"/>
                              </w:rPr>
                              <w:t>Voorzitter en leden als docent verbonden aan  BSc TW en MSc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DF4CE" id="Text Box 31" o:spid="_x0000_s1049" type="#_x0000_t202" style="position:absolute;margin-left:260.65pt;margin-top:13.15pt;width:149.5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" fillcolor="#95b3d7 [1940]" stroked="f" strokeweight=".5pt">
                <v:textbox>
                  <w:txbxContent>
                    <w:p w:rsidR="00B40E0B" w:rsidRPr="00712087" w:rsidRDefault="00B40E0B" w:rsidP="00A10E44">
                      <w:pPr>
                        <w:pStyle w:val="NoSpacing"/>
                        <w:rPr>
                          <w:sz w:val="16"/>
                          <w:szCs w:val="16"/>
                        </w:rPr>
                      </w:pPr>
                      <w:r>
                        <w:rPr>
                          <w:sz w:val="16"/>
                          <w:szCs w:val="16"/>
                        </w:rPr>
                        <w:t>Voorzitter en leden als docent verbonden aan  BSc TW en MSc AM:</w:t>
                      </w:r>
                    </w:p>
                  </w:txbxContent>
                </v:textbox>
              </v:shape>
            </w:pict>
          </mc:Fallback>
        </mc:AlternateContent>
      </w:r>
      <w:r w:rsidR="00A10E44">
        <w:rPr>
          <w:noProof/>
        </w:rPr>
        <mc:AlternateContent>
          <mc:Choice Requires="wps">
            <w:drawing>
              <wp:anchor distT="0" distB="0" distL="114300" distR="114300" simplePos="0" relativeHeight="251656192" behindDoc="0" locked="0" layoutInCell="1" allowOverlap="1" wp14:anchorId="315519DB" wp14:editId="28CDA5BA">
                <wp:simplePos x="0" y="0"/>
                <wp:positionH relativeFrom="column">
                  <wp:posOffset>2143429</wp:posOffset>
                </wp:positionH>
                <wp:positionV relativeFrom="paragraph">
                  <wp:posOffset>116398</wp:posOffset>
                </wp:positionV>
                <wp:extent cx="3212327" cy="397565"/>
                <wp:effectExtent l="0" t="0" r="26670" b="21590"/>
                <wp:wrapNone/>
                <wp:docPr id="26" name="Rectangle 26"/>
                <wp:cNvGraphicFramePr/>
                <a:graphic xmlns:a="http://schemas.openxmlformats.org/drawingml/2006/main">
                  <a:graphicData uri="http://schemas.microsoft.com/office/word/2010/wordprocessingShape">
                    <wps:wsp>
                      <wps:cNvSpPr/>
                      <wps:spPr>
                        <a:xfrm>
                          <a:off x="0" y="0"/>
                          <a:ext cx="3212327" cy="397565"/>
                        </a:xfrm>
                        <a:prstGeom prst="rect">
                          <a:avLst/>
                        </a:prstGeom>
                        <a:solidFill>
                          <a:schemeClr val="accent1">
                            <a:lumMod val="60000"/>
                            <a:lumOff val="40000"/>
                          </a:schemeClr>
                        </a:solidFill>
                        <a:ln>
                          <a:solidFill>
                            <a:schemeClr val="accent1">
                              <a:lumMod val="75000"/>
                            </a:schemeClr>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DDA0B" id="Rectangle 26" o:spid="_x0000_s1026" style="position:absolute;margin-left:168.75pt;margin-top:9.15pt;width:252.95pt;height:3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" fillcolor="#95b3d7 [1940]" strokecolor="#365f91 [2404]" strokeweight="2pt"/>
            </w:pict>
          </mc:Fallback>
        </mc:AlternateContent>
      </w:r>
    </w:p>
    <w:p w:rsidR="00A10E44" w:rsidRDefault="00A10E44" w:rsidP="00A10E44">
      <w:pPr>
        <w:pStyle w:val="Geenafstand"/>
      </w:pPr>
      <w:r w:rsidRPr="00AD1290">
        <w:rPr>
          <w:noProof/>
        </w:rPr>
        <mc:AlternateContent>
          <mc:Choice Requires="wps">
            <w:drawing>
              <wp:anchor distT="0" distB="0" distL="114300" distR="114300" simplePos="0" relativeHeight="251659264" behindDoc="0" locked="0" layoutInCell="1" allowOverlap="1" wp14:anchorId="745B88C3" wp14:editId="769AA9E1">
                <wp:simplePos x="0" y="0"/>
                <wp:positionH relativeFrom="column">
                  <wp:posOffset>2312093</wp:posOffset>
                </wp:positionH>
                <wp:positionV relativeFrom="paragraph">
                  <wp:posOffset>23716</wp:posOffset>
                </wp:positionV>
                <wp:extent cx="914536" cy="221284"/>
                <wp:effectExtent l="0" t="0" r="0" b="7620"/>
                <wp:wrapNone/>
                <wp:docPr id="30" name="Text Box 30"/>
                <wp:cNvGraphicFramePr/>
                <a:graphic xmlns:a="http://schemas.openxmlformats.org/drawingml/2006/main">
                  <a:graphicData uri="http://schemas.microsoft.com/office/word/2010/wordprocessingShape">
                    <wps:wsp>
                      <wps:cNvSpPr txBox="1"/>
                      <wps:spPr>
                        <a:xfrm>
                          <a:off x="0" y="0"/>
                          <a:ext cx="914536" cy="221284"/>
                        </a:xfrm>
                        <a:prstGeom prst="rect">
                          <a:avLst/>
                        </a:prstGeom>
                        <a:solidFill>
                          <a:schemeClr val="accent1">
                            <a:lumMod val="60000"/>
                            <a:lumOff val="40000"/>
                          </a:schemeClr>
                        </a:solidFill>
                        <a:ln w="6350">
                          <a:noFill/>
                        </a:ln>
                        <a:effectLst/>
                      </wps:spPr>
                      <wps:txbx>
                        <w:txbxContent>
                          <w:p w:rsidR="00B40E0B" w:rsidRPr="00712087" w:rsidRDefault="00B40E0B" w:rsidP="00A10E44">
                            <w:pPr>
                              <w:pStyle w:val="Geenafstand"/>
                              <w:rPr>
                                <w:sz w:val="16"/>
                                <w:szCs w:val="16"/>
                              </w:rPr>
                            </w:pPr>
                            <w:r>
                              <w:rPr>
                                <w:sz w:val="16"/>
                                <w:szCs w:val="16"/>
                              </w:rPr>
                              <w:t>subcommissie 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B88C3" id="Text Box 30" o:spid="_x0000_s1050" type="#_x0000_t202" style="position:absolute;margin-left:182.05pt;margin-top:1.85pt;width:1in;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" fillcolor="#95b3d7 [1940]" stroked="f" strokeweight=".5pt">
                <v:textbox>
                  <w:txbxContent>
                    <w:p w:rsidR="00B40E0B" w:rsidRPr="00712087" w:rsidRDefault="00B40E0B" w:rsidP="00A10E44">
                      <w:pPr>
                        <w:pStyle w:val="NoSpacing"/>
                        <w:rPr>
                          <w:sz w:val="16"/>
                          <w:szCs w:val="16"/>
                        </w:rPr>
                      </w:pPr>
                      <w:r>
                        <w:rPr>
                          <w:sz w:val="16"/>
                          <w:szCs w:val="16"/>
                        </w:rPr>
                        <w:t>subcommissie W</w:t>
                      </w:r>
                    </w:p>
                  </w:txbxContent>
                </v:textbox>
              </v:shape>
            </w:pict>
          </mc:Fallback>
        </mc:AlternateContent>
      </w: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A10E44" w:rsidRDefault="00A10E44" w:rsidP="00A10E44">
      <w:pPr>
        <w:pStyle w:val="Geenafstand"/>
      </w:pPr>
    </w:p>
    <w:p w:rsidR="00D07DEF" w:rsidRDefault="00D07DEF">
      <w:pPr>
        <w:spacing w:after="0" w:line="240" w:lineRule="auto"/>
        <w:rPr>
          <w:rFonts w:ascii="Times New Roman" w:hAnsi="Times New Roman"/>
        </w:rPr>
      </w:pPr>
    </w:p>
    <w:p w:rsidR="00823025" w:rsidRDefault="00823025">
      <w:pPr>
        <w:spacing w:after="0" w:line="240" w:lineRule="auto"/>
        <w:rPr>
          <w:rFonts w:ascii="Times New Roman" w:hAnsi="Times New Roman"/>
        </w:rPr>
        <w:sectPr w:rsidR="00823025" w:rsidSect="008F3E83">
          <w:footerReference w:type="default" r:id="rId10"/>
          <w:pgSz w:w="11906" w:h="16838"/>
          <w:pgMar w:top="1276" w:right="1417" w:bottom="993" w:left="1417" w:header="708" w:footer="708" w:gutter="0"/>
          <w:cols w:space="708"/>
          <w:docGrid w:linePitch="360"/>
        </w:sectPr>
      </w:pPr>
    </w:p>
    <w:p w:rsidR="00B646F0" w:rsidRPr="00B646F0" w:rsidRDefault="00C14535" w:rsidP="00B646F0">
      <w:pPr>
        <w:pStyle w:val="Geenafstand"/>
        <w:rPr>
          <w:rFonts w:ascii="Times New Roman" w:hAnsi="Times New Roman"/>
          <w:b/>
        </w:rPr>
      </w:pPr>
      <w:r w:rsidRPr="00B646F0">
        <w:rPr>
          <w:rFonts w:ascii="Times New Roman" w:hAnsi="Times New Roman"/>
          <w:b/>
        </w:rPr>
        <w:lastRenderedPageBreak/>
        <w:t xml:space="preserve">Bijlage 1.2: </w:t>
      </w:r>
      <w:r w:rsidR="0012454C">
        <w:rPr>
          <w:rFonts w:ascii="Times New Roman" w:hAnsi="Times New Roman"/>
          <w:b/>
        </w:rPr>
        <w:t>Voorstel voor a</w:t>
      </w:r>
      <w:r w:rsidRPr="00B646F0">
        <w:rPr>
          <w:rFonts w:ascii="Times New Roman" w:hAnsi="Times New Roman"/>
          <w:b/>
        </w:rPr>
        <w:t xml:space="preserve">fspraken m.b.t. hardheidsclausule OER </w:t>
      </w:r>
    </w:p>
    <w:p w:rsidR="00B646F0" w:rsidRPr="006F2313" w:rsidRDefault="0012454C" w:rsidP="00B646F0">
      <w:pPr>
        <w:pStyle w:val="Geenafstand"/>
        <w:rPr>
          <w:rFonts w:ascii="Times New Roman" w:hAnsi="Times New Roman"/>
          <w:i/>
        </w:rPr>
      </w:pPr>
      <w:r w:rsidRPr="006F2313">
        <w:rPr>
          <w:rFonts w:ascii="Times New Roman" w:hAnsi="Times New Roman"/>
          <w:i/>
        </w:rPr>
        <w:t xml:space="preserve">N.B.: </w:t>
      </w:r>
      <w:r w:rsidR="00B646F0" w:rsidRPr="006F2313">
        <w:rPr>
          <w:rFonts w:ascii="Times New Roman" w:hAnsi="Times New Roman"/>
          <w:i/>
        </w:rPr>
        <w:t>Dit voorstel wordt februari 2016 met de OLD’s besproken.</w:t>
      </w:r>
    </w:p>
    <w:p w:rsidR="00B646F0" w:rsidRPr="00B646F0" w:rsidRDefault="00B646F0" w:rsidP="00B646F0">
      <w:pPr>
        <w:pStyle w:val="Geenafstand"/>
        <w:rPr>
          <w:rFonts w:ascii="Times New Roman" w:hAnsi="Times New Roman"/>
          <w:b/>
        </w:rPr>
      </w:pPr>
    </w:p>
    <w:p w:rsidR="00503036" w:rsidRPr="00F65E5B" w:rsidRDefault="00A82DC7" w:rsidP="002E1C6B">
      <w:pPr>
        <w:pStyle w:val="Geenafstand"/>
        <w:rPr>
          <w:rFonts w:ascii="Times New Roman" w:hAnsi="Times New Roman"/>
        </w:rPr>
      </w:pPr>
      <w:r>
        <w:rPr>
          <w:rFonts w:ascii="Times New Roman" w:hAnsi="Times New Roman"/>
        </w:rPr>
        <w:t xml:space="preserve">Hardheidsclausule </w:t>
      </w:r>
      <w:r w:rsidR="00500EDD" w:rsidRPr="00F65E5B">
        <w:rPr>
          <w:rFonts w:ascii="Times New Roman" w:hAnsi="Times New Roman"/>
        </w:rPr>
        <w:t>OER</w:t>
      </w:r>
      <w:r w:rsidR="00500EDD">
        <w:rPr>
          <w:rFonts w:ascii="Times New Roman" w:hAnsi="Times New Roman"/>
        </w:rPr>
        <w:t xml:space="preserve">: </w:t>
      </w:r>
      <w:r w:rsidR="00503036" w:rsidRPr="00F65E5B">
        <w:rPr>
          <w:rFonts w:ascii="Times New Roman" w:hAnsi="Times New Roman"/>
        </w:rPr>
        <w:t xml:space="preserve">“In geval van aantoonbare onredelijkheid of onbillijkheid van overwegende aard kan de examencommissie of het opleidingsbestuur toestaan dat wordt afgeweken van de bepalingen in </w:t>
      </w:r>
      <w:r w:rsidR="00503036">
        <w:rPr>
          <w:rFonts w:ascii="Times New Roman" w:hAnsi="Times New Roman"/>
        </w:rPr>
        <w:t>de OER</w:t>
      </w:r>
      <w:r w:rsidR="00503036" w:rsidRPr="00F65E5B">
        <w:rPr>
          <w:rFonts w:ascii="Times New Roman" w:hAnsi="Times New Roman"/>
        </w:rPr>
        <w:t>”.</w:t>
      </w:r>
    </w:p>
    <w:p w:rsidR="00503036" w:rsidRPr="00F65E5B" w:rsidRDefault="00503036" w:rsidP="002E1C6B">
      <w:pPr>
        <w:pStyle w:val="Geenafstand"/>
        <w:rPr>
          <w:rFonts w:ascii="Times New Roman" w:hAnsi="Times New Roman"/>
        </w:rPr>
      </w:pPr>
      <w:r>
        <w:rPr>
          <w:rFonts w:ascii="Times New Roman" w:hAnsi="Times New Roman"/>
        </w:rPr>
        <w:t>Tussen opleidingsmanagement en examencommissi</w:t>
      </w:r>
      <w:r w:rsidRPr="00F65E5B">
        <w:rPr>
          <w:rFonts w:ascii="Times New Roman" w:hAnsi="Times New Roman"/>
        </w:rPr>
        <w:t xml:space="preserve">e </w:t>
      </w:r>
      <w:r>
        <w:rPr>
          <w:rFonts w:ascii="Times New Roman" w:hAnsi="Times New Roman"/>
        </w:rPr>
        <w:t>is</w:t>
      </w:r>
      <w:r w:rsidRPr="00F65E5B">
        <w:rPr>
          <w:rFonts w:ascii="Times New Roman" w:hAnsi="Times New Roman"/>
        </w:rPr>
        <w:t xml:space="preserve"> onderstaande verdeling </w:t>
      </w:r>
      <w:r>
        <w:rPr>
          <w:rFonts w:ascii="Times New Roman" w:hAnsi="Times New Roman"/>
        </w:rPr>
        <w:t xml:space="preserve">afgesproken </w:t>
      </w:r>
      <w:r w:rsidRPr="00F65E5B">
        <w:rPr>
          <w:rFonts w:ascii="Times New Roman" w:hAnsi="Times New Roman"/>
        </w:rPr>
        <w:t xml:space="preserve">t.a.v. </w:t>
      </w:r>
      <w:r>
        <w:rPr>
          <w:rFonts w:ascii="Times New Roman" w:hAnsi="Times New Roman"/>
        </w:rPr>
        <w:t xml:space="preserve">de </w:t>
      </w:r>
      <w:r w:rsidRPr="00F65E5B">
        <w:rPr>
          <w:rFonts w:ascii="Times New Roman" w:hAnsi="Times New Roman"/>
        </w:rPr>
        <w:t>bevoegdheid af te wijken van OER</w:t>
      </w:r>
      <w:r w:rsidR="00A82DC7">
        <w:rPr>
          <w:rFonts w:ascii="Times New Roman" w:hAnsi="Times New Roman"/>
        </w:rPr>
        <w:t>.</w:t>
      </w:r>
    </w:p>
    <w:p w:rsidR="00503036" w:rsidRPr="00F65E5B" w:rsidRDefault="00503036" w:rsidP="002E1C6B">
      <w:pPr>
        <w:pStyle w:val="Geenafstand"/>
        <w:rPr>
          <w:rFonts w:ascii="Times New Roman" w:hAnsi="Times New Roman"/>
        </w:rPr>
      </w:pPr>
    </w:p>
    <w:tbl>
      <w:tblPr>
        <w:tblStyle w:val="Tabelraster"/>
        <w:tblW w:w="9787" w:type="dxa"/>
        <w:tblInd w:w="-147" w:type="dxa"/>
        <w:tblLook w:val="04A0" w:firstRow="1" w:lastRow="0" w:firstColumn="1" w:lastColumn="0" w:noHBand="0" w:noVBand="1"/>
      </w:tblPr>
      <w:tblGrid>
        <w:gridCol w:w="1135"/>
        <w:gridCol w:w="3181"/>
        <w:gridCol w:w="2381"/>
        <w:gridCol w:w="3090"/>
      </w:tblGrid>
      <w:tr w:rsidR="002E1C6B" w:rsidRPr="00F65E5B" w:rsidTr="00162DF7">
        <w:tc>
          <w:tcPr>
            <w:tcW w:w="1135" w:type="dxa"/>
            <w:tcBorders>
              <w:bottom w:val="single" w:sz="4" w:space="0" w:color="auto"/>
            </w:tcBorders>
          </w:tcPr>
          <w:p w:rsidR="002E1C6B" w:rsidRPr="00F65E5B" w:rsidRDefault="00A82DC7" w:rsidP="002E1C6B">
            <w:pPr>
              <w:pStyle w:val="Geenafstand"/>
              <w:ind w:right="-108"/>
              <w:rPr>
                <w:rFonts w:ascii="Times New Roman" w:hAnsi="Times New Roman"/>
                <w:b/>
                <w:i/>
                <w:sz w:val="20"/>
                <w:szCs w:val="20"/>
              </w:rPr>
            </w:pPr>
            <w:r>
              <w:rPr>
                <w:rFonts w:ascii="Times New Roman" w:hAnsi="Times New Roman"/>
                <w:b/>
                <w:i/>
                <w:sz w:val="20"/>
                <w:szCs w:val="20"/>
              </w:rPr>
              <w:t xml:space="preserve">BSc </w:t>
            </w:r>
            <w:r w:rsidR="002E1C6B" w:rsidRPr="00F65E5B">
              <w:rPr>
                <w:rFonts w:ascii="Times New Roman" w:hAnsi="Times New Roman"/>
                <w:b/>
                <w:i/>
                <w:sz w:val="20"/>
                <w:szCs w:val="20"/>
              </w:rPr>
              <w:t xml:space="preserve">OER </w:t>
            </w:r>
          </w:p>
        </w:tc>
        <w:tc>
          <w:tcPr>
            <w:tcW w:w="3181" w:type="dxa"/>
            <w:tcBorders>
              <w:bottom w:val="single" w:sz="4" w:space="0" w:color="auto"/>
            </w:tcBorders>
          </w:tcPr>
          <w:p w:rsidR="002E1C6B" w:rsidRPr="00F65E5B" w:rsidRDefault="002E1C6B" w:rsidP="002E1C6B">
            <w:pPr>
              <w:pStyle w:val="Geenafstand"/>
              <w:rPr>
                <w:rFonts w:ascii="Times New Roman" w:hAnsi="Times New Roman"/>
                <w:b/>
                <w:i/>
                <w:sz w:val="20"/>
                <w:szCs w:val="20"/>
              </w:rPr>
            </w:pPr>
            <w:r w:rsidRPr="00F65E5B">
              <w:rPr>
                <w:rFonts w:ascii="Times New Roman" w:hAnsi="Times New Roman"/>
                <w:b/>
                <w:i/>
                <w:sz w:val="20"/>
                <w:szCs w:val="20"/>
              </w:rPr>
              <w:t>onderwerp</w:t>
            </w:r>
          </w:p>
        </w:tc>
        <w:tc>
          <w:tcPr>
            <w:tcW w:w="2381" w:type="dxa"/>
            <w:tcBorders>
              <w:bottom w:val="single" w:sz="4" w:space="0" w:color="auto"/>
            </w:tcBorders>
          </w:tcPr>
          <w:p w:rsidR="002E1C6B" w:rsidRPr="00F65E5B" w:rsidRDefault="002E1C6B" w:rsidP="00EA381E">
            <w:pPr>
              <w:pStyle w:val="Geenafstand"/>
              <w:rPr>
                <w:rFonts w:ascii="Times New Roman" w:hAnsi="Times New Roman"/>
                <w:b/>
                <w:i/>
                <w:sz w:val="20"/>
                <w:szCs w:val="20"/>
              </w:rPr>
            </w:pPr>
            <w:r w:rsidRPr="00F65E5B">
              <w:rPr>
                <w:rFonts w:ascii="Times New Roman" w:hAnsi="Times New Roman"/>
                <w:b/>
                <w:i/>
                <w:sz w:val="20"/>
                <w:szCs w:val="20"/>
              </w:rPr>
              <w:t>O</w:t>
            </w:r>
            <w:r w:rsidR="00EA381E">
              <w:rPr>
                <w:rFonts w:ascii="Times New Roman" w:hAnsi="Times New Roman"/>
                <w:b/>
                <w:i/>
                <w:sz w:val="20"/>
                <w:szCs w:val="20"/>
              </w:rPr>
              <w:t>pleidingsmanagement</w:t>
            </w:r>
          </w:p>
        </w:tc>
        <w:tc>
          <w:tcPr>
            <w:tcW w:w="3090" w:type="dxa"/>
            <w:tcBorders>
              <w:bottom w:val="single" w:sz="4" w:space="0" w:color="auto"/>
            </w:tcBorders>
          </w:tcPr>
          <w:p w:rsidR="002E1C6B" w:rsidRPr="00F65E5B" w:rsidRDefault="002E1C6B" w:rsidP="00EA381E">
            <w:pPr>
              <w:pStyle w:val="Geenafstand"/>
              <w:rPr>
                <w:rFonts w:ascii="Times New Roman" w:hAnsi="Times New Roman"/>
                <w:b/>
                <w:i/>
                <w:sz w:val="20"/>
                <w:szCs w:val="20"/>
              </w:rPr>
            </w:pPr>
            <w:r w:rsidRPr="00F65E5B">
              <w:rPr>
                <w:rFonts w:ascii="Times New Roman" w:hAnsi="Times New Roman"/>
                <w:b/>
                <w:i/>
                <w:sz w:val="20"/>
                <w:szCs w:val="20"/>
              </w:rPr>
              <w:t>E</w:t>
            </w:r>
            <w:r w:rsidR="00EA381E">
              <w:rPr>
                <w:rFonts w:ascii="Times New Roman" w:hAnsi="Times New Roman"/>
                <w:b/>
                <w:i/>
                <w:sz w:val="20"/>
                <w:szCs w:val="20"/>
              </w:rPr>
              <w:t>xamencommissie</w:t>
            </w: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par 2</w:t>
            </w:r>
          </w:p>
        </w:tc>
        <w:tc>
          <w:tcPr>
            <w:tcW w:w="31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toelating</w:t>
            </w: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2.1</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vooropleidingseisen</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2.2</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taaleis</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r>
      <w:tr w:rsidR="002E1C6B" w:rsidRPr="00F65E5B" w:rsidTr="00162DF7">
        <w:tc>
          <w:tcPr>
            <w:tcW w:w="1135"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2.3</w:t>
            </w:r>
          </w:p>
        </w:tc>
        <w:tc>
          <w:tcPr>
            <w:tcW w:w="31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toelatingsonderzoek</w:t>
            </w:r>
          </w:p>
        </w:tc>
        <w:tc>
          <w:tcPr>
            <w:tcW w:w="23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par 3</w:t>
            </w:r>
          </w:p>
        </w:tc>
        <w:tc>
          <w:tcPr>
            <w:tcW w:w="31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inhoud en inrichting opleiding</w:t>
            </w: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3.1</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doel</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3.2</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inrichting</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3.3</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taal</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3.4</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xml:space="preserve">vrijstelling </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 (R&amp;R art 3.3)</w:t>
            </w:r>
          </w:p>
        </w:tc>
      </w:tr>
      <w:tr w:rsidR="002E1C6B" w:rsidRPr="00F65E5B" w:rsidTr="00162DF7">
        <w:tc>
          <w:tcPr>
            <w:tcW w:w="1135"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3.5</w:t>
            </w:r>
          </w:p>
        </w:tc>
        <w:tc>
          <w:tcPr>
            <w:tcW w:w="31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xml:space="preserve">vrij programma </w:t>
            </w:r>
          </w:p>
        </w:tc>
        <w:tc>
          <w:tcPr>
            <w:tcW w:w="23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c>
          <w:tcPr>
            <w:tcW w:w="3090"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 (R&amp;R art. 3.2)</w:t>
            </w: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par 4</w:t>
            </w:r>
          </w:p>
        </w:tc>
        <w:tc>
          <w:tcPr>
            <w:tcW w:w="31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onderwijs en toetsing</w:t>
            </w: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4.1</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algemeen</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4.2</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modules</w:t>
            </w:r>
          </w:p>
        </w:tc>
        <w:tc>
          <w:tcPr>
            <w:tcW w:w="2381" w:type="dxa"/>
          </w:tcPr>
          <w:p w:rsidR="002E1C6B" w:rsidRPr="00F65E5B" w:rsidRDefault="0078253D" w:rsidP="002E1C6B">
            <w:pPr>
              <w:pStyle w:val="Geenafstand"/>
              <w:rPr>
                <w:rFonts w:ascii="Times New Roman" w:hAnsi="Times New Roman"/>
                <w:sz w:val="20"/>
                <w:szCs w:val="20"/>
              </w:rPr>
            </w:pPr>
            <w:r>
              <w:rPr>
                <w:rFonts w:ascii="Times New Roman" w:hAnsi="Times New Roman"/>
                <w:sz w:val="20"/>
                <w:szCs w:val="20"/>
              </w:rPr>
              <w:t>X</w:t>
            </w:r>
          </w:p>
        </w:tc>
        <w:tc>
          <w:tcPr>
            <w:tcW w:w="3090" w:type="dxa"/>
          </w:tcPr>
          <w:p w:rsidR="002E1C6B" w:rsidRPr="00F65E5B" w:rsidRDefault="0078253D" w:rsidP="002E1C6B">
            <w:pPr>
              <w:pStyle w:val="Geenafstand"/>
              <w:rPr>
                <w:rFonts w:ascii="Times New Roman" w:hAnsi="Times New Roman"/>
                <w:sz w:val="20"/>
                <w:szCs w:val="20"/>
              </w:rPr>
            </w:pPr>
            <w:r>
              <w:rPr>
                <w:rFonts w:ascii="Times New Roman" w:hAnsi="Times New Roman"/>
                <w:sz w:val="20"/>
                <w:szCs w:val="20"/>
              </w:rPr>
              <w:t>*OER lid 2 (R&amp;R art 2.4</w:t>
            </w:r>
            <w:r w:rsidR="002E1C6B" w:rsidRPr="00F65E5B">
              <w:rPr>
                <w:rFonts w:ascii="Times New Roman" w:hAnsi="Times New Roman"/>
                <w:sz w:val="20"/>
                <w:szCs w:val="20"/>
              </w:rPr>
              <w:t>)</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4.3</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inschrijving</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4.4</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toetsschema</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Default="0078253D" w:rsidP="002E1C6B">
            <w:pPr>
              <w:pStyle w:val="Geenafstand"/>
              <w:rPr>
                <w:rFonts w:ascii="Times New Roman" w:hAnsi="Times New Roman"/>
                <w:sz w:val="20"/>
                <w:szCs w:val="20"/>
              </w:rPr>
            </w:pPr>
            <w:r w:rsidRPr="00F65E5B">
              <w:rPr>
                <w:rFonts w:ascii="Times New Roman" w:hAnsi="Times New Roman"/>
                <w:sz w:val="20"/>
                <w:szCs w:val="20"/>
              </w:rPr>
              <w:t>A</w:t>
            </w:r>
            <w:r w:rsidR="002E1C6B" w:rsidRPr="00F65E5B">
              <w:rPr>
                <w:rFonts w:ascii="Times New Roman" w:hAnsi="Times New Roman"/>
                <w:sz w:val="20"/>
                <w:szCs w:val="20"/>
              </w:rPr>
              <w:t>dvies</w:t>
            </w:r>
          </w:p>
          <w:p w:rsidR="0078253D" w:rsidRPr="00F65E5B" w:rsidRDefault="0078253D" w:rsidP="0078253D">
            <w:pPr>
              <w:pStyle w:val="Geenafstand"/>
              <w:rPr>
                <w:rFonts w:ascii="Times New Roman" w:hAnsi="Times New Roman"/>
                <w:sz w:val="20"/>
                <w:szCs w:val="20"/>
              </w:rPr>
            </w:pPr>
            <w:r>
              <w:rPr>
                <w:rFonts w:ascii="Times New Roman" w:hAnsi="Times New Roman"/>
                <w:sz w:val="20"/>
                <w:szCs w:val="20"/>
              </w:rPr>
              <w:t xml:space="preserve">* OER lid 6 </w:t>
            </w:r>
            <w:r w:rsidRPr="00F65E5B">
              <w:rPr>
                <w:rFonts w:ascii="Times New Roman" w:hAnsi="Times New Roman"/>
                <w:sz w:val="20"/>
                <w:szCs w:val="20"/>
              </w:rPr>
              <w:t>(R&amp;R 3.5)</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xml:space="preserve">art 4.5 </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xml:space="preserve">mondeling tentamen </w:t>
            </w:r>
          </w:p>
        </w:tc>
        <w:tc>
          <w:tcPr>
            <w:tcW w:w="2381" w:type="dxa"/>
          </w:tcPr>
          <w:p w:rsidR="002E1C6B" w:rsidRPr="00F65E5B" w:rsidRDefault="002057A4" w:rsidP="00162DF7">
            <w:pPr>
              <w:pStyle w:val="Geenafstand"/>
              <w:ind w:right="-108"/>
              <w:rPr>
                <w:rFonts w:ascii="Times New Roman" w:hAnsi="Times New Roman"/>
                <w:sz w:val="20"/>
                <w:szCs w:val="20"/>
              </w:rPr>
            </w:pPr>
            <w:r>
              <w:rPr>
                <w:rFonts w:ascii="Times New Roman" w:hAnsi="Times New Roman"/>
                <w:sz w:val="20"/>
                <w:szCs w:val="20"/>
              </w:rPr>
              <w:t>X</w:t>
            </w:r>
          </w:p>
        </w:tc>
        <w:tc>
          <w:tcPr>
            <w:tcW w:w="3090" w:type="dxa"/>
          </w:tcPr>
          <w:p w:rsidR="002E1C6B" w:rsidRPr="00F65E5B" w:rsidRDefault="0078253D" w:rsidP="002057A4">
            <w:pPr>
              <w:pStyle w:val="Geenafstand"/>
              <w:rPr>
                <w:rFonts w:ascii="Times New Roman" w:hAnsi="Times New Roman"/>
                <w:sz w:val="20"/>
                <w:szCs w:val="20"/>
              </w:rPr>
            </w:pPr>
            <w:r>
              <w:rPr>
                <w:rFonts w:ascii="Times New Roman" w:hAnsi="Times New Roman"/>
                <w:sz w:val="20"/>
                <w:szCs w:val="20"/>
              </w:rPr>
              <w:t xml:space="preserve">* OER lid </w:t>
            </w:r>
            <w:r w:rsidR="002057A4">
              <w:rPr>
                <w:rFonts w:ascii="Times New Roman" w:hAnsi="Times New Roman"/>
                <w:sz w:val="20"/>
                <w:szCs w:val="20"/>
              </w:rPr>
              <w:t>1 (R&amp;R 3.6)</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xml:space="preserve">art. 4.6 </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termijn beoordeling</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057A4">
            <w:pPr>
              <w:pStyle w:val="Geenafstand"/>
              <w:rPr>
                <w:rFonts w:ascii="Times New Roman" w:hAnsi="Times New Roman"/>
                <w:sz w:val="20"/>
                <w:szCs w:val="20"/>
              </w:rPr>
            </w:pPr>
            <w:r w:rsidRPr="00F65E5B">
              <w:rPr>
                <w:rFonts w:ascii="Times New Roman" w:hAnsi="Times New Roman"/>
                <w:sz w:val="20"/>
                <w:szCs w:val="20"/>
              </w:rPr>
              <w:t xml:space="preserve">* </w:t>
            </w:r>
            <w:r w:rsidR="002057A4">
              <w:rPr>
                <w:rFonts w:ascii="Times New Roman" w:hAnsi="Times New Roman"/>
                <w:sz w:val="20"/>
                <w:szCs w:val="20"/>
              </w:rPr>
              <w:t xml:space="preserve">OER lid 6 </w:t>
            </w:r>
            <w:r w:rsidRPr="00F65E5B">
              <w:rPr>
                <w:rFonts w:ascii="Times New Roman" w:hAnsi="Times New Roman"/>
                <w:sz w:val="20"/>
                <w:szCs w:val="20"/>
              </w:rPr>
              <w:t>(R&amp;R art 2.</w:t>
            </w:r>
            <w:r w:rsidR="002057A4">
              <w:rPr>
                <w:rFonts w:ascii="Times New Roman" w:hAnsi="Times New Roman"/>
                <w:sz w:val="20"/>
                <w:szCs w:val="20"/>
              </w:rPr>
              <w:t>4</w:t>
            </w:r>
            <w:r w:rsidRPr="00F65E5B">
              <w:rPr>
                <w:rFonts w:ascii="Times New Roman" w:hAnsi="Times New Roman"/>
                <w:sz w:val="20"/>
                <w:szCs w:val="20"/>
              </w:rPr>
              <w:t xml:space="preserve"> lid 5)</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4.7</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geldigheidsduur</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 (R&amp;R 3.4)</w:t>
            </w: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4.8.</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nabespreking en inzage</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4.9</w:t>
            </w:r>
          </w:p>
        </w:tc>
        <w:tc>
          <w:tcPr>
            <w:tcW w:w="31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bewaartermijn</w:t>
            </w:r>
          </w:p>
        </w:tc>
        <w:tc>
          <w:tcPr>
            <w:tcW w:w="23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Borders>
              <w:bottom w:val="single" w:sz="4" w:space="0" w:color="auto"/>
            </w:tcBorders>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 xml:space="preserve">par 5 </w:t>
            </w:r>
          </w:p>
        </w:tc>
        <w:tc>
          <w:tcPr>
            <w:tcW w:w="31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r w:rsidRPr="00F65E5B">
              <w:rPr>
                <w:rFonts w:ascii="Times New Roman" w:hAnsi="Times New Roman"/>
                <w:i/>
                <w:sz w:val="20"/>
                <w:szCs w:val="20"/>
              </w:rPr>
              <w:t>examen</w:t>
            </w: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i/>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5.1</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examencommissie</w:t>
            </w:r>
          </w:p>
        </w:tc>
        <w:tc>
          <w:tcPr>
            <w:tcW w:w="2381" w:type="dxa"/>
          </w:tcPr>
          <w:p w:rsidR="002E1C6B" w:rsidRPr="00F65E5B" w:rsidRDefault="002E1C6B" w:rsidP="002E1C6B">
            <w:pPr>
              <w:pStyle w:val="Geenafstand"/>
              <w:rPr>
                <w:rFonts w:ascii="Times New Roman" w:hAnsi="Times New Roman"/>
                <w:sz w:val="20"/>
                <w:szCs w:val="20"/>
              </w:rPr>
            </w:pP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5.2</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examen</w:t>
            </w:r>
          </w:p>
        </w:tc>
        <w:tc>
          <w:tcPr>
            <w:tcW w:w="2381" w:type="dxa"/>
          </w:tcPr>
          <w:p w:rsidR="002E1C6B" w:rsidRPr="00F65E5B" w:rsidRDefault="002E1C6B" w:rsidP="002E1C6B">
            <w:pPr>
              <w:pStyle w:val="Geenafstand"/>
              <w:rPr>
                <w:rFonts w:ascii="Times New Roman" w:hAnsi="Times New Roman"/>
                <w:sz w:val="20"/>
                <w:szCs w:val="20"/>
              </w:rPr>
            </w:pP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5.3</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graad</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503036" w:rsidTr="00162DF7">
        <w:tc>
          <w:tcPr>
            <w:tcW w:w="1135"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5.4</w:t>
            </w:r>
          </w:p>
        </w:tc>
        <w:tc>
          <w:tcPr>
            <w:tcW w:w="3181" w:type="dxa"/>
            <w:tcBorders>
              <w:bottom w:val="single" w:sz="4" w:space="0" w:color="auto"/>
            </w:tcBorders>
          </w:tcPr>
          <w:p w:rsidR="002E1C6B" w:rsidRPr="00F65E5B" w:rsidRDefault="002E1C6B" w:rsidP="002E1C6B">
            <w:pPr>
              <w:pStyle w:val="Geenafstand"/>
              <w:ind w:right="-108"/>
              <w:rPr>
                <w:rFonts w:ascii="Times New Roman" w:hAnsi="Times New Roman"/>
                <w:sz w:val="20"/>
                <w:szCs w:val="20"/>
              </w:rPr>
            </w:pPr>
            <w:r w:rsidRPr="00F65E5B">
              <w:rPr>
                <w:rFonts w:ascii="Times New Roman" w:hAnsi="Times New Roman"/>
                <w:sz w:val="20"/>
                <w:szCs w:val="20"/>
              </w:rPr>
              <w:t>getuigschrift</w:t>
            </w:r>
          </w:p>
        </w:tc>
        <w:tc>
          <w:tcPr>
            <w:tcW w:w="2381" w:type="dxa"/>
            <w:tcBorders>
              <w:bottom w:val="single" w:sz="4" w:space="0" w:color="auto"/>
            </w:tcBorders>
          </w:tcPr>
          <w:p w:rsidR="002E1C6B" w:rsidRPr="00F65E5B" w:rsidRDefault="002E1C6B" w:rsidP="002E1C6B">
            <w:pPr>
              <w:pStyle w:val="Geenafstand"/>
              <w:rPr>
                <w:rFonts w:ascii="Times New Roman" w:hAnsi="Times New Roman"/>
                <w:sz w:val="20"/>
                <w:szCs w:val="20"/>
              </w:rPr>
            </w:pPr>
          </w:p>
        </w:tc>
        <w:tc>
          <w:tcPr>
            <w:tcW w:w="3090" w:type="dxa"/>
            <w:tcBorders>
              <w:bottom w:val="single" w:sz="4" w:space="0" w:color="auto"/>
            </w:tcBorders>
          </w:tcPr>
          <w:p w:rsidR="002E1C6B" w:rsidRPr="00046CCD" w:rsidRDefault="00121B2F" w:rsidP="002E1C6B">
            <w:pPr>
              <w:pStyle w:val="Geenafstand"/>
              <w:rPr>
                <w:rFonts w:ascii="Times New Roman" w:hAnsi="Times New Roman"/>
                <w:sz w:val="20"/>
                <w:szCs w:val="20"/>
              </w:rPr>
            </w:pPr>
            <w:r>
              <w:rPr>
                <w:rFonts w:ascii="Times New Roman" w:hAnsi="Times New Roman"/>
                <w:sz w:val="20"/>
                <w:szCs w:val="20"/>
              </w:rPr>
              <w:t>X (</w:t>
            </w:r>
            <w:r w:rsidR="002E1C6B" w:rsidRPr="00046CCD">
              <w:rPr>
                <w:rFonts w:ascii="Times New Roman" w:hAnsi="Times New Roman"/>
                <w:sz w:val="20"/>
                <w:szCs w:val="20"/>
              </w:rPr>
              <w:t>R&amp;R art 2.</w:t>
            </w:r>
            <w:r>
              <w:rPr>
                <w:rFonts w:ascii="Times New Roman" w:hAnsi="Times New Roman"/>
                <w:sz w:val="20"/>
                <w:szCs w:val="20"/>
              </w:rPr>
              <w:t>7 en 2.8)</w:t>
            </w:r>
          </w:p>
          <w:p w:rsidR="002E1C6B" w:rsidRPr="00503036" w:rsidRDefault="00121B2F" w:rsidP="00121B2F">
            <w:pPr>
              <w:pStyle w:val="Geenafstand"/>
              <w:rPr>
                <w:rFonts w:ascii="Times New Roman" w:hAnsi="Times New Roman"/>
                <w:sz w:val="20"/>
                <w:szCs w:val="20"/>
              </w:rPr>
            </w:pPr>
            <w:r>
              <w:rPr>
                <w:rFonts w:ascii="Times New Roman" w:hAnsi="Times New Roman"/>
                <w:sz w:val="20"/>
                <w:szCs w:val="20"/>
              </w:rPr>
              <w:t>X verklaring (</w:t>
            </w:r>
            <w:r w:rsidR="002E1C6B" w:rsidRPr="00503036">
              <w:rPr>
                <w:rFonts w:ascii="Times New Roman" w:hAnsi="Times New Roman"/>
                <w:sz w:val="20"/>
                <w:szCs w:val="20"/>
              </w:rPr>
              <w:t>R&amp;R art 3.8</w:t>
            </w:r>
            <w:r>
              <w:rPr>
                <w:rFonts w:ascii="Times New Roman" w:hAnsi="Times New Roman"/>
                <w:sz w:val="20"/>
                <w:szCs w:val="20"/>
              </w:rPr>
              <w:t>)</w:t>
            </w: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par 6</w:t>
            </w:r>
          </w:p>
        </w:tc>
        <w:tc>
          <w:tcPr>
            <w:tcW w:w="3181"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studiebegeleiding en BSA</w:t>
            </w: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6.1</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studievoortgangsoverzicht</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6.2</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studiebegeleiding</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xml:space="preserve">art 6.3 </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(bindend) studieadvies</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6.4</w:t>
            </w:r>
          </w:p>
        </w:tc>
        <w:tc>
          <w:tcPr>
            <w:tcW w:w="3181" w:type="dxa"/>
            <w:tcBorders>
              <w:bottom w:val="single" w:sz="4" w:space="0" w:color="auto"/>
            </w:tcBorders>
          </w:tcPr>
          <w:p w:rsidR="002E1C6B" w:rsidRPr="00F65E5B" w:rsidRDefault="002E1C6B" w:rsidP="002E1C6B">
            <w:pPr>
              <w:pStyle w:val="Geenafstand"/>
              <w:ind w:right="-108"/>
              <w:rPr>
                <w:rFonts w:ascii="Times New Roman" w:hAnsi="Times New Roman"/>
                <w:sz w:val="20"/>
                <w:szCs w:val="20"/>
              </w:rPr>
            </w:pPr>
            <w:r w:rsidRPr="00F65E5B">
              <w:rPr>
                <w:rFonts w:ascii="Times New Roman" w:hAnsi="Times New Roman"/>
                <w:sz w:val="20"/>
                <w:szCs w:val="20"/>
              </w:rPr>
              <w:t xml:space="preserve">(bindend) studieadvies meerdere opleidingen </w:t>
            </w:r>
          </w:p>
        </w:tc>
        <w:tc>
          <w:tcPr>
            <w:tcW w:w="23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Borders>
              <w:bottom w:val="single" w:sz="4" w:space="0" w:color="auto"/>
            </w:tcBorders>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par 7</w:t>
            </w:r>
          </w:p>
        </w:tc>
        <w:tc>
          <w:tcPr>
            <w:tcW w:w="3181"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studeren met functiebeperking</w:t>
            </w: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7.1</w:t>
            </w:r>
          </w:p>
        </w:tc>
        <w:tc>
          <w:tcPr>
            <w:tcW w:w="31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studeren met functiebeperking</w:t>
            </w:r>
          </w:p>
        </w:tc>
        <w:tc>
          <w:tcPr>
            <w:tcW w:w="23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Borders>
              <w:bottom w:val="single" w:sz="4" w:space="0" w:color="auto"/>
            </w:tcBorders>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par 8</w:t>
            </w:r>
          </w:p>
        </w:tc>
        <w:tc>
          <w:tcPr>
            <w:tcW w:w="3181" w:type="dxa"/>
            <w:shd w:val="clear" w:color="auto" w:fill="D9D9D9" w:themeFill="background1" w:themeFillShade="D9"/>
          </w:tcPr>
          <w:p w:rsidR="002E1C6B" w:rsidRPr="00F65E5B" w:rsidRDefault="002E1C6B" w:rsidP="002E1C6B">
            <w:pPr>
              <w:pStyle w:val="Geenafstand"/>
              <w:ind w:right="-108"/>
              <w:rPr>
                <w:rFonts w:ascii="Times New Roman" w:hAnsi="Times New Roman"/>
                <w:sz w:val="20"/>
                <w:szCs w:val="20"/>
              </w:rPr>
            </w:pPr>
            <w:r w:rsidRPr="00F65E5B">
              <w:rPr>
                <w:rFonts w:ascii="Times New Roman" w:hAnsi="Times New Roman"/>
                <w:sz w:val="20"/>
                <w:szCs w:val="20"/>
              </w:rPr>
              <w:t>wijzigingen, overgangsregelingen, bezwaar en beroep</w:t>
            </w: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ind w:right="-108"/>
              <w:rPr>
                <w:rFonts w:ascii="Times New Roman" w:hAnsi="Times New Roman"/>
                <w:sz w:val="20"/>
                <w:szCs w:val="20"/>
              </w:rPr>
            </w:pPr>
            <w:r w:rsidRPr="00F65E5B">
              <w:rPr>
                <w:rFonts w:ascii="Times New Roman" w:hAnsi="Times New Roman"/>
                <w:sz w:val="20"/>
                <w:szCs w:val="20"/>
              </w:rPr>
              <w:t>art 8.1/8.3</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strijdigheid, fouten, wijziging</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B40E0B" w:rsidTr="00162DF7">
        <w:tc>
          <w:tcPr>
            <w:tcW w:w="1135"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art 8.4</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overgangsregeling</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046CCD" w:rsidRDefault="002E1C6B" w:rsidP="002E1C6B">
            <w:pPr>
              <w:pStyle w:val="Geenafstand"/>
              <w:rPr>
                <w:rFonts w:ascii="Times New Roman" w:hAnsi="Times New Roman"/>
                <w:sz w:val="20"/>
                <w:szCs w:val="20"/>
                <w:lang w:val="en-GB"/>
              </w:rPr>
            </w:pPr>
            <w:r w:rsidRPr="00046CCD">
              <w:rPr>
                <w:rFonts w:ascii="Times New Roman" w:hAnsi="Times New Roman"/>
                <w:sz w:val="20"/>
                <w:szCs w:val="20"/>
                <w:lang w:val="en-GB"/>
              </w:rPr>
              <w:t xml:space="preserve">* </w:t>
            </w:r>
            <w:r w:rsidR="00121B2F">
              <w:rPr>
                <w:rFonts w:ascii="Times New Roman" w:hAnsi="Times New Roman"/>
                <w:sz w:val="20"/>
                <w:szCs w:val="20"/>
                <w:lang w:val="en-GB"/>
              </w:rPr>
              <w:t xml:space="preserve">OER </w:t>
            </w:r>
            <w:r w:rsidRPr="00046CCD">
              <w:rPr>
                <w:rFonts w:ascii="Times New Roman" w:hAnsi="Times New Roman"/>
                <w:sz w:val="20"/>
                <w:szCs w:val="20"/>
                <w:lang w:val="en-GB"/>
              </w:rPr>
              <w:t xml:space="preserve">lid 5 </w:t>
            </w:r>
            <w:r w:rsidR="00121B2F">
              <w:rPr>
                <w:rFonts w:ascii="Times New Roman" w:hAnsi="Times New Roman"/>
                <w:sz w:val="20"/>
                <w:szCs w:val="20"/>
                <w:lang w:val="en-GB"/>
              </w:rPr>
              <w:t xml:space="preserve">; instemming </w:t>
            </w:r>
          </w:p>
          <w:p w:rsidR="002E1C6B" w:rsidRPr="00046CCD" w:rsidRDefault="002E1C6B" w:rsidP="002E1C6B">
            <w:pPr>
              <w:pStyle w:val="Geenafstand"/>
              <w:rPr>
                <w:rFonts w:ascii="Times New Roman" w:hAnsi="Times New Roman"/>
                <w:sz w:val="20"/>
                <w:szCs w:val="20"/>
                <w:lang w:val="en-GB"/>
              </w:rPr>
            </w:pPr>
            <w:r w:rsidRPr="00046CCD">
              <w:rPr>
                <w:rFonts w:ascii="Times New Roman" w:hAnsi="Times New Roman"/>
                <w:sz w:val="20"/>
                <w:szCs w:val="20"/>
                <w:lang w:val="en-GB"/>
              </w:rPr>
              <w:t xml:space="preserve">* </w:t>
            </w:r>
            <w:r w:rsidR="00121B2F">
              <w:rPr>
                <w:rFonts w:ascii="Times New Roman" w:hAnsi="Times New Roman"/>
                <w:sz w:val="20"/>
                <w:szCs w:val="20"/>
                <w:lang w:val="en-GB"/>
              </w:rPr>
              <w:t xml:space="preserve">OER </w:t>
            </w:r>
            <w:r w:rsidRPr="00046CCD">
              <w:rPr>
                <w:rFonts w:ascii="Times New Roman" w:hAnsi="Times New Roman"/>
                <w:sz w:val="20"/>
                <w:szCs w:val="20"/>
                <w:lang w:val="en-GB"/>
              </w:rPr>
              <w:t xml:space="preserve">lid 6 </w:t>
            </w:r>
            <w:r w:rsidR="00121B2F">
              <w:rPr>
                <w:rFonts w:ascii="Times New Roman" w:hAnsi="Times New Roman"/>
                <w:sz w:val="20"/>
                <w:szCs w:val="20"/>
                <w:lang w:val="en-GB"/>
              </w:rPr>
              <w:t>(</w:t>
            </w:r>
            <w:r w:rsidRPr="00046CCD">
              <w:rPr>
                <w:rFonts w:ascii="Times New Roman" w:hAnsi="Times New Roman"/>
                <w:sz w:val="20"/>
                <w:szCs w:val="20"/>
                <w:lang w:val="en-GB"/>
              </w:rPr>
              <w:t>R&amp;R art 3.5</w:t>
            </w:r>
            <w:r w:rsidR="00121B2F">
              <w:rPr>
                <w:rFonts w:ascii="Times New Roman" w:hAnsi="Times New Roman"/>
                <w:sz w:val="20"/>
                <w:szCs w:val="20"/>
                <w:lang w:val="en-GB"/>
              </w:rPr>
              <w:t>)</w:t>
            </w:r>
            <w:r w:rsidRPr="00046CCD">
              <w:rPr>
                <w:rFonts w:ascii="Times New Roman" w:hAnsi="Times New Roman"/>
                <w:sz w:val="20"/>
                <w:szCs w:val="20"/>
                <w:lang w:val="en-GB"/>
              </w:rPr>
              <w:t xml:space="preserve"> </w:t>
            </w:r>
          </w:p>
        </w:tc>
      </w:tr>
      <w:tr w:rsidR="002E1C6B" w:rsidRPr="00F65E5B" w:rsidTr="00162DF7">
        <w:tc>
          <w:tcPr>
            <w:tcW w:w="1135" w:type="dxa"/>
          </w:tcPr>
          <w:p w:rsidR="002E1C6B" w:rsidRPr="00F65E5B" w:rsidRDefault="002E1C6B" w:rsidP="002E1C6B">
            <w:pPr>
              <w:pStyle w:val="Geenafstand"/>
              <w:ind w:right="-108"/>
              <w:rPr>
                <w:rFonts w:ascii="Times New Roman" w:hAnsi="Times New Roman"/>
                <w:sz w:val="20"/>
                <w:szCs w:val="20"/>
              </w:rPr>
            </w:pPr>
            <w:r w:rsidRPr="00F65E5B">
              <w:rPr>
                <w:rFonts w:ascii="Times New Roman" w:hAnsi="Times New Roman"/>
                <w:sz w:val="20"/>
                <w:szCs w:val="20"/>
              </w:rPr>
              <w:t>art 8.5/8.7</w:t>
            </w: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 xml:space="preserve">beoordeling OER, beroep en bezwaar, hardheidsclausule, </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Borders>
              <w:bottom w:val="single" w:sz="4" w:space="0" w:color="auto"/>
            </w:tcBorders>
          </w:tcPr>
          <w:p w:rsidR="002E1C6B" w:rsidRPr="00F65E5B" w:rsidRDefault="002E1C6B" w:rsidP="002E1C6B">
            <w:pPr>
              <w:pStyle w:val="Geenafstand"/>
              <w:ind w:right="-108"/>
              <w:rPr>
                <w:rFonts w:ascii="Times New Roman" w:hAnsi="Times New Roman"/>
                <w:sz w:val="20"/>
                <w:szCs w:val="20"/>
              </w:rPr>
            </w:pPr>
            <w:r w:rsidRPr="00F65E5B">
              <w:rPr>
                <w:rFonts w:ascii="Times New Roman" w:hAnsi="Times New Roman"/>
                <w:sz w:val="20"/>
                <w:szCs w:val="20"/>
              </w:rPr>
              <w:t>art 8.8/8.9</w:t>
            </w:r>
          </w:p>
        </w:tc>
        <w:tc>
          <w:tcPr>
            <w:tcW w:w="31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bekendmaking en inwerkingtreding</w:t>
            </w:r>
          </w:p>
        </w:tc>
        <w:tc>
          <w:tcPr>
            <w:tcW w:w="2381" w:type="dxa"/>
            <w:tcBorders>
              <w:bottom w:val="single" w:sz="4" w:space="0" w:color="auto"/>
            </w:tcBorders>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Borders>
              <w:bottom w:val="single" w:sz="4" w:space="0" w:color="auto"/>
            </w:tcBorders>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lastRenderedPageBreak/>
              <w:t>overig</w:t>
            </w:r>
          </w:p>
        </w:tc>
        <w:tc>
          <w:tcPr>
            <w:tcW w:w="3181"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c>
          <w:tcPr>
            <w:tcW w:w="2381"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c>
          <w:tcPr>
            <w:tcW w:w="3090" w:type="dxa"/>
            <w:shd w:val="clear" w:color="auto" w:fill="D9D9D9" w:themeFill="background1" w:themeFillShade="D9"/>
          </w:tcPr>
          <w:p w:rsidR="002E1C6B" w:rsidRPr="00F65E5B" w:rsidRDefault="002E1C6B" w:rsidP="002E1C6B">
            <w:pPr>
              <w:pStyle w:val="Geenafstand"/>
              <w:rPr>
                <w:rFonts w:ascii="Times New Roman" w:hAnsi="Times New Roman"/>
                <w:sz w:val="20"/>
                <w:szCs w:val="20"/>
              </w:rPr>
            </w:pPr>
          </w:p>
        </w:tc>
      </w:tr>
      <w:tr w:rsidR="002E1C6B" w:rsidRPr="00F65E5B" w:rsidTr="00162DF7">
        <w:trPr>
          <w:trHeight w:val="60"/>
        </w:trPr>
        <w:tc>
          <w:tcPr>
            <w:tcW w:w="1135" w:type="dxa"/>
          </w:tcPr>
          <w:p w:rsidR="002E1C6B" w:rsidRPr="00F65E5B" w:rsidRDefault="002E1C6B" w:rsidP="002E1C6B">
            <w:pPr>
              <w:pStyle w:val="Geenafstand"/>
              <w:rPr>
                <w:rFonts w:ascii="Times New Roman" w:hAnsi="Times New Roman"/>
                <w:sz w:val="20"/>
                <w:szCs w:val="20"/>
              </w:rPr>
            </w:pPr>
          </w:p>
        </w:tc>
        <w:tc>
          <w:tcPr>
            <w:tcW w:w="31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opleidingspecifieke deel</w:t>
            </w:r>
          </w:p>
        </w:tc>
        <w:tc>
          <w:tcPr>
            <w:tcW w:w="2381" w:type="dxa"/>
          </w:tcPr>
          <w:p w:rsidR="002E1C6B" w:rsidRPr="00F65E5B" w:rsidRDefault="002E1C6B" w:rsidP="002E1C6B">
            <w:pPr>
              <w:pStyle w:val="Geenafstand"/>
              <w:rPr>
                <w:rFonts w:ascii="Times New Roman" w:hAnsi="Times New Roman"/>
                <w:sz w:val="20"/>
                <w:szCs w:val="20"/>
              </w:rPr>
            </w:pPr>
            <w:r w:rsidRPr="00F65E5B">
              <w:rPr>
                <w:rFonts w:ascii="Times New Roman" w:hAnsi="Times New Roman"/>
                <w:sz w:val="20"/>
                <w:szCs w:val="20"/>
              </w:rPr>
              <w:t>X</w:t>
            </w:r>
          </w:p>
        </w:tc>
        <w:tc>
          <w:tcPr>
            <w:tcW w:w="3090" w:type="dxa"/>
          </w:tcPr>
          <w:p w:rsidR="002E1C6B" w:rsidRPr="00F65E5B" w:rsidRDefault="002E1C6B" w:rsidP="002E1C6B">
            <w:pPr>
              <w:pStyle w:val="Geenafstand"/>
              <w:rPr>
                <w:rFonts w:ascii="Times New Roman" w:hAnsi="Times New Roman"/>
                <w:sz w:val="20"/>
                <w:szCs w:val="20"/>
              </w:rPr>
            </w:pPr>
          </w:p>
        </w:tc>
      </w:tr>
      <w:tr w:rsidR="002E1C6B" w:rsidRPr="00F65E5B" w:rsidTr="00162DF7">
        <w:tc>
          <w:tcPr>
            <w:tcW w:w="1135" w:type="dxa"/>
          </w:tcPr>
          <w:p w:rsidR="002E1C6B" w:rsidRPr="00F65E5B" w:rsidRDefault="002E1C6B" w:rsidP="002E1C6B">
            <w:pPr>
              <w:pStyle w:val="Geenafstand"/>
              <w:rPr>
                <w:rFonts w:ascii="Times New Roman" w:hAnsi="Times New Roman"/>
                <w:sz w:val="20"/>
                <w:szCs w:val="20"/>
              </w:rPr>
            </w:pPr>
          </w:p>
        </w:tc>
        <w:tc>
          <w:tcPr>
            <w:tcW w:w="3181" w:type="dxa"/>
          </w:tcPr>
          <w:p w:rsidR="002E1C6B" w:rsidRPr="00F65E5B" w:rsidRDefault="002E1C6B" w:rsidP="002E1C6B">
            <w:pPr>
              <w:pStyle w:val="Geenafstand"/>
              <w:rPr>
                <w:rFonts w:ascii="Times New Roman" w:hAnsi="Times New Roman"/>
                <w:sz w:val="20"/>
                <w:szCs w:val="20"/>
              </w:rPr>
            </w:pPr>
          </w:p>
        </w:tc>
        <w:tc>
          <w:tcPr>
            <w:tcW w:w="2381" w:type="dxa"/>
          </w:tcPr>
          <w:p w:rsidR="002E1C6B" w:rsidRPr="00F65E5B" w:rsidRDefault="002E1C6B" w:rsidP="002E1C6B">
            <w:pPr>
              <w:pStyle w:val="Geenafstand"/>
              <w:rPr>
                <w:rFonts w:ascii="Times New Roman" w:hAnsi="Times New Roman"/>
                <w:sz w:val="20"/>
                <w:szCs w:val="20"/>
              </w:rPr>
            </w:pPr>
          </w:p>
        </w:tc>
        <w:tc>
          <w:tcPr>
            <w:tcW w:w="3090" w:type="dxa"/>
          </w:tcPr>
          <w:p w:rsidR="002E1C6B" w:rsidRPr="00F65E5B" w:rsidRDefault="002E1C6B" w:rsidP="002E1C6B">
            <w:pPr>
              <w:pStyle w:val="Geenafstand"/>
              <w:rPr>
                <w:rFonts w:ascii="Times New Roman" w:hAnsi="Times New Roman"/>
                <w:sz w:val="20"/>
                <w:szCs w:val="20"/>
              </w:rPr>
            </w:pPr>
          </w:p>
        </w:tc>
      </w:tr>
    </w:tbl>
    <w:p w:rsidR="00C14535" w:rsidRDefault="00C14535">
      <w:pPr>
        <w:spacing w:after="0" w:line="240" w:lineRule="auto"/>
        <w:rPr>
          <w:rFonts w:ascii="Times New Roman" w:hAnsi="Times New Roman"/>
          <w:b/>
        </w:rPr>
      </w:pPr>
    </w:p>
    <w:p w:rsidR="00C14535" w:rsidRDefault="00C14535">
      <w:pPr>
        <w:spacing w:after="0" w:line="240" w:lineRule="auto"/>
        <w:rPr>
          <w:rFonts w:ascii="Times New Roman" w:hAnsi="Times New Roman"/>
          <w:b/>
        </w:rPr>
        <w:sectPr w:rsidR="00C14535" w:rsidSect="00162DF7">
          <w:pgSz w:w="11906" w:h="16838"/>
          <w:pgMar w:top="1276" w:right="1133" w:bottom="1418" w:left="1418" w:header="708" w:footer="708" w:gutter="0"/>
          <w:cols w:space="708"/>
          <w:docGrid w:linePitch="360"/>
        </w:sectPr>
      </w:pPr>
    </w:p>
    <w:p w:rsidR="001B51FF" w:rsidRPr="001B51FF" w:rsidRDefault="001B51FF">
      <w:pPr>
        <w:spacing w:after="0" w:line="240" w:lineRule="auto"/>
        <w:rPr>
          <w:rFonts w:ascii="Times New Roman" w:hAnsi="Times New Roman"/>
          <w:b/>
        </w:rPr>
      </w:pPr>
      <w:r w:rsidRPr="001B51FF">
        <w:rPr>
          <w:rFonts w:ascii="Times New Roman" w:hAnsi="Times New Roman"/>
          <w:b/>
        </w:rPr>
        <w:lastRenderedPageBreak/>
        <w:t>Bijlage 1.3</w:t>
      </w:r>
      <w:r w:rsidR="003E354D">
        <w:rPr>
          <w:rFonts w:ascii="Times New Roman" w:hAnsi="Times New Roman"/>
          <w:b/>
        </w:rPr>
        <w:t>a</w:t>
      </w:r>
      <w:r w:rsidRPr="001B51FF">
        <w:rPr>
          <w:rFonts w:ascii="Times New Roman" w:hAnsi="Times New Roman"/>
          <w:b/>
        </w:rPr>
        <w:t xml:space="preserve">: taakverdeling </w:t>
      </w:r>
      <w:r w:rsidR="00951E46">
        <w:rPr>
          <w:rFonts w:ascii="Times New Roman" w:hAnsi="Times New Roman"/>
          <w:b/>
        </w:rPr>
        <w:t>en gemandateerde taken</w:t>
      </w:r>
    </w:p>
    <w:p w:rsidR="00500EDD" w:rsidRDefault="00500EDD" w:rsidP="00823025">
      <w:pPr>
        <w:pStyle w:val="Geenafstand"/>
        <w:rPr>
          <w:rFonts w:ascii="Times New Roman" w:hAnsi="Times New Roman"/>
        </w:rPr>
      </w:pPr>
    </w:p>
    <w:p w:rsidR="0004792D" w:rsidRDefault="0004792D" w:rsidP="0004792D">
      <w:pPr>
        <w:spacing w:after="0" w:line="240" w:lineRule="auto"/>
        <w:rPr>
          <w:rFonts w:ascii="Times New Roman" w:hAnsi="Times New Roman"/>
        </w:rPr>
      </w:pPr>
      <w:r>
        <w:rPr>
          <w:rFonts w:ascii="Times New Roman" w:hAnsi="Times New Roman"/>
        </w:rPr>
        <w:t xml:space="preserve">Taken en bevoegdheden die niet in deze tabel zijn opgenomen, zijn gemandateerd aan de algemene subcommissie (voor opleidings-overstijgende taken) </w:t>
      </w:r>
    </w:p>
    <w:p w:rsidR="0004792D" w:rsidRDefault="0004792D" w:rsidP="0004792D">
      <w:pPr>
        <w:spacing w:after="0" w:line="240" w:lineRule="auto"/>
        <w:rPr>
          <w:rFonts w:ascii="Times New Roman" w:hAnsi="Times New Roman"/>
        </w:rPr>
      </w:pPr>
      <w:r>
        <w:rPr>
          <w:rFonts w:ascii="Times New Roman" w:hAnsi="Times New Roman"/>
        </w:rPr>
        <w:t>N.B.: Als een besluit opleidingsoverstijgende consequenties heeft, moet dit altijd worden voorgelegd aan de algemene subcommissie.</w:t>
      </w:r>
    </w:p>
    <w:p w:rsidR="0004792D" w:rsidRDefault="0004792D" w:rsidP="0004792D">
      <w:pPr>
        <w:spacing w:after="0" w:line="240" w:lineRule="auto"/>
        <w:rPr>
          <w:rFonts w:ascii="Times New Roman" w:hAnsi="Times New Roman"/>
        </w:rPr>
      </w:pPr>
    </w:p>
    <w:p w:rsidR="00951E46" w:rsidRDefault="00951E46" w:rsidP="00951E46">
      <w:pPr>
        <w:pStyle w:val="Geenafstand"/>
        <w:rPr>
          <w:rFonts w:ascii="Times New Roman" w:hAnsi="Times New Roman"/>
        </w:rPr>
      </w:pPr>
      <w:r>
        <w:rPr>
          <w:sz w:val="16"/>
          <w:szCs w:val="16"/>
        </w:rPr>
        <w:t>X= mandaat</w:t>
      </w:r>
      <w:r>
        <w:rPr>
          <w:sz w:val="16"/>
          <w:szCs w:val="16"/>
        </w:rPr>
        <w:tab/>
      </w:r>
      <w:r w:rsidRPr="002F425D">
        <w:rPr>
          <w:sz w:val="16"/>
          <w:szCs w:val="16"/>
        </w:rPr>
        <w:t>besp= bespreking</w:t>
      </w:r>
      <w:r>
        <w:rPr>
          <w:sz w:val="16"/>
          <w:szCs w:val="16"/>
        </w:rPr>
        <w:tab/>
      </w:r>
      <w:r w:rsidRPr="002F425D">
        <w:rPr>
          <w:sz w:val="16"/>
          <w:szCs w:val="16"/>
        </w:rPr>
        <w:t>adv= advies</w:t>
      </w:r>
      <w:r>
        <w:rPr>
          <w:sz w:val="16"/>
          <w:szCs w:val="16"/>
        </w:rPr>
        <w:tab/>
      </w:r>
      <w:r w:rsidRPr="002F425D">
        <w:rPr>
          <w:sz w:val="16"/>
          <w:szCs w:val="16"/>
        </w:rPr>
        <w:t>inst= instemming</w:t>
      </w:r>
      <w:r>
        <w:rPr>
          <w:sz w:val="16"/>
          <w:szCs w:val="16"/>
        </w:rPr>
        <w:tab/>
      </w:r>
      <w:r w:rsidRPr="002F425D">
        <w:rPr>
          <w:sz w:val="16"/>
          <w:szCs w:val="16"/>
        </w:rPr>
        <w:t>voorb= voorbereiding</w:t>
      </w:r>
    </w:p>
    <w:tbl>
      <w:tblPr>
        <w:tblStyle w:val="Tabelraster"/>
        <w:tblW w:w="13071" w:type="dxa"/>
        <w:tblInd w:w="-318" w:type="dxa"/>
        <w:tblLayout w:type="fixed"/>
        <w:tblLook w:val="04A0" w:firstRow="1" w:lastRow="0" w:firstColumn="1" w:lastColumn="0" w:noHBand="0" w:noVBand="1"/>
      </w:tblPr>
      <w:tblGrid>
        <w:gridCol w:w="374"/>
        <w:gridCol w:w="336"/>
        <w:gridCol w:w="6379"/>
        <w:gridCol w:w="782"/>
        <w:gridCol w:w="714"/>
        <w:gridCol w:w="630"/>
        <w:gridCol w:w="709"/>
        <w:gridCol w:w="992"/>
        <w:gridCol w:w="1304"/>
        <w:gridCol w:w="851"/>
      </w:tblGrid>
      <w:tr w:rsidR="0004792D" w:rsidRPr="007236BE" w:rsidTr="0004792D">
        <w:trPr>
          <w:cantSplit/>
          <w:trHeight w:val="456"/>
        </w:trPr>
        <w:tc>
          <w:tcPr>
            <w:tcW w:w="374" w:type="dxa"/>
          </w:tcPr>
          <w:p w:rsidR="0004792D" w:rsidRPr="007236BE" w:rsidRDefault="0004792D" w:rsidP="00727DF0">
            <w:pPr>
              <w:pStyle w:val="Geenafstand"/>
              <w:rPr>
                <w:b/>
                <w:i/>
                <w:sz w:val="18"/>
                <w:szCs w:val="18"/>
              </w:rPr>
            </w:pPr>
          </w:p>
        </w:tc>
        <w:tc>
          <w:tcPr>
            <w:tcW w:w="336" w:type="dxa"/>
          </w:tcPr>
          <w:p w:rsidR="0004792D" w:rsidRPr="007236BE" w:rsidRDefault="0004792D" w:rsidP="00727DF0">
            <w:pPr>
              <w:pStyle w:val="Geenafstand"/>
              <w:rPr>
                <w:b/>
                <w:i/>
                <w:sz w:val="18"/>
                <w:szCs w:val="18"/>
              </w:rPr>
            </w:pPr>
          </w:p>
        </w:tc>
        <w:tc>
          <w:tcPr>
            <w:tcW w:w="6379" w:type="dxa"/>
            <w:tcBorders>
              <w:right w:val="dotted" w:sz="4" w:space="0" w:color="auto"/>
            </w:tcBorders>
            <w:vAlign w:val="bottom"/>
          </w:tcPr>
          <w:p w:rsidR="0004792D" w:rsidRPr="007236BE" w:rsidRDefault="0004792D" w:rsidP="00727DF0">
            <w:pPr>
              <w:pStyle w:val="Geenafstand"/>
              <w:rPr>
                <w:b/>
                <w:i/>
                <w:sz w:val="18"/>
                <w:szCs w:val="18"/>
              </w:rPr>
            </w:pPr>
            <w:r w:rsidRPr="007236BE">
              <w:rPr>
                <w:b/>
                <w:i/>
                <w:sz w:val="18"/>
                <w:szCs w:val="18"/>
              </w:rPr>
              <w:t>taak</w:t>
            </w:r>
          </w:p>
        </w:tc>
        <w:tc>
          <w:tcPr>
            <w:tcW w:w="782" w:type="dxa"/>
            <w:tcBorders>
              <w:left w:val="dotted" w:sz="4" w:space="0" w:color="auto"/>
              <w:right w:val="dotted" w:sz="4" w:space="0" w:color="auto"/>
            </w:tcBorders>
            <w:vAlign w:val="bottom"/>
          </w:tcPr>
          <w:p w:rsidR="0004792D" w:rsidRPr="007236BE" w:rsidRDefault="0004792D" w:rsidP="00727DF0">
            <w:pPr>
              <w:pStyle w:val="Geenafstand"/>
              <w:rPr>
                <w:b/>
                <w:i/>
                <w:sz w:val="18"/>
                <w:szCs w:val="18"/>
              </w:rPr>
            </w:pPr>
            <w:r w:rsidRPr="007236BE">
              <w:rPr>
                <w:b/>
                <w:i/>
                <w:sz w:val="18"/>
                <w:szCs w:val="18"/>
              </w:rPr>
              <w:t>WHW</w:t>
            </w:r>
            <w:r>
              <w:rPr>
                <w:b/>
                <w:i/>
                <w:sz w:val="18"/>
                <w:szCs w:val="18"/>
              </w:rPr>
              <w:t>/OER</w:t>
            </w:r>
          </w:p>
        </w:tc>
        <w:tc>
          <w:tcPr>
            <w:tcW w:w="714" w:type="dxa"/>
            <w:tcBorders>
              <w:left w:val="dotted" w:sz="4" w:space="0" w:color="auto"/>
            </w:tcBorders>
            <w:vAlign w:val="bottom"/>
          </w:tcPr>
          <w:p w:rsidR="0004792D" w:rsidRPr="007236BE" w:rsidRDefault="0004792D" w:rsidP="00727DF0">
            <w:pPr>
              <w:pStyle w:val="Geenafstand"/>
              <w:ind w:right="-97"/>
              <w:rPr>
                <w:b/>
                <w:i/>
                <w:sz w:val="18"/>
                <w:szCs w:val="18"/>
              </w:rPr>
            </w:pPr>
            <w:r w:rsidRPr="007236BE">
              <w:rPr>
                <w:b/>
                <w:i/>
                <w:sz w:val="18"/>
                <w:szCs w:val="18"/>
              </w:rPr>
              <w:t>R&amp;R</w:t>
            </w:r>
          </w:p>
        </w:tc>
        <w:tc>
          <w:tcPr>
            <w:tcW w:w="630" w:type="dxa"/>
            <w:vAlign w:val="bottom"/>
          </w:tcPr>
          <w:p w:rsidR="0004792D" w:rsidRPr="007236BE" w:rsidRDefault="0004792D" w:rsidP="00727DF0">
            <w:pPr>
              <w:pStyle w:val="Geenafstand"/>
              <w:rPr>
                <w:b/>
                <w:i/>
                <w:sz w:val="18"/>
                <w:szCs w:val="18"/>
              </w:rPr>
            </w:pPr>
            <w:r>
              <w:rPr>
                <w:b/>
                <w:i/>
                <w:sz w:val="18"/>
                <w:szCs w:val="18"/>
              </w:rPr>
              <w:t>excie</w:t>
            </w:r>
          </w:p>
        </w:tc>
        <w:tc>
          <w:tcPr>
            <w:tcW w:w="709" w:type="dxa"/>
            <w:vAlign w:val="bottom"/>
          </w:tcPr>
          <w:p w:rsidR="0004792D" w:rsidRPr="007236BE" w:rsidRDefault="0004792D" w:rsidP="00503CC3">
            <w:pPr>
              <w:pStyle w:val="Geenafstand"/>
              <w:ind w:right="-108"/>
              <w:rPr>
                <w:b/>
                <w:i/>
                <w:sz w:val="18"/>
                <w:szCs w:val="18"/>
              </w:rPr>
            </w:pPr>
            <w:r>
              <w:rPr>
                <w:b/>
                <w:i/>
                <w:sz w:val="18"/>
                <w:szCs w:val="18"/>
              </w:rPr>
              <w:t>Alg. sub cie</w:t>
            </w:r>
          </w:p>
        </w:tc>
        <w:tc>
          <w:tcPr>
            <w:tcW w:w="992" w:type="dxa"/>
            <w:vAlign w:val="bottom"/>
          </w:tcPr>
          <w:p w:rsidR="0004792D" w:rsidRPr="007236BE" w:rsidRDefault="0004792D" w:rsidP="00503CC3">
            <w:pPr>
              <w:pStyle w:val="Geenafstand"/>
              <w:ind w:right="-108"/>
              <w:rPr>
                <w:b/>
                <w:i/>
                <w:sz w:val="18"/>
                <w:szCs w:val="18"/>
              </w:rPr>
            </w:pPr>
            <w:r>
              <w:rPr>
                <w:b/>
                <w:i/>
                <w:sz w:val="18"/>
                <w:szCs w:val="18"/>
              </w:rPr>
              <w:t>Opl. gerel. Subcie***</w:t>
            </w:r>
          </w:p>
        </w:tc>
        <w:tc>
          <w:tcPr>
            <w:tcW w:w="1304" w:type="dxa"/>
            <w:vAlign w:val="bottom"/>
          </w:tcPr>
          <w:p w:rsidR="0004792D" w:rsidRPr="007236BE" w:rsidRDefault="0004792D" w:rsidP="00951E46">
            <w:pPr>
              <w:pStyle w:val="Geenafstand"/>
              <w:ind w:right="-108"/>
              <w:rPr>
                <w:b/>
                <w:i/>
                <w:sz w:val="18"/>
                <w:szCs w:val="18"/>
              </w:rPr>
            </w:pPr>
            <w:r>
              <w:rPr>
                <w:b/>
                <w:i/>
                <w:sz w:val="18"/>
                <w:szCs w:val="18"/>
              </w:rPr>
              <w:t>overig</w:t>
            </w:r>
          </w:p>
        </w:tc>
        <w:tc>
          <w:tcPr>
            <w:tcW w:w="851" w:type="dxa"/>
            <w:vAlign w:val="bottom"/>
          </w:tcPr>
          <w:p w:rsidR="0004792D" w:rsidRPr="007236BE" w:rsidRDefault="0004792D" w:rsidP="00727DF0">
            <w:pPr>
              <w:pStyle w:val="Geenafstand"/>
              <w:rPr>
                <w:b/>
                <w:i/>
                <w:sz w:val="18"/>
                <w:szCs w:val="18"/>
              </w:rPr>
            </w:pPr>
            <w:r w:rsidRPr="007236BE">
              <w:rPr>
                <w:b/>
                <w:i/>
                <w:sz w:val="18"/>
                <w:szCs w:val="18"/>
              </w:rPr>
              <w:t>periode</w:t>
            </w:r>
          </w:p>
        </w:tc>
      </w:tr>
      <w:tr w:rsidR="0004792D" w:rsidRPr="003D6504" w:rsidTr="0004792D">
        <w:tc>
          <w:tcPr>
            <w:tcW w:w="374" w:type="dxa"/>
          </w:tcPr>
          <w:p w:rsidR="0004792D" w:rsidRPr="007236BE" w:rsidRDefault="0004792D" w:rsidP="00727DF0">
            <w:pPr>
              <w:pStyle w:val="Geenafstand"/>
              <w:rPr>
                <w:sz w:val="18"/>
                <w:szCs w:val="18"/>
              </w:rPr>
            </w:pPr>
            <w:r w:rsidRPr="007236BE">
              <w:rPr>
                <w:sz w:val="18"/>
                <w:szCs w:val="18"/>
              </w:rPr>
              <w:t>1</w:t>
            </w:r>
          </w:p>
        </w:tc>
        <w:tc>
          <w:tcPr>
            <w:tcW w:w="336" w:type="dxa"/>
          </w:tcPr>
          <w:p w:rsidR="0004792D"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vaststellen R&amp;R (Jaarlijks, zodra richtlijn OER vast staat)</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7.12 b</w:t>
            </w:r>
          </w:p>
        </w:tc>
        <w:tc>
          <w:tcPr>
            <w:tcW w:w="714" w:type="dxa"/>
            <w:tcBorders>
              <w:left w:val="dotted" w:sz="4" w:space="0" w:color="auto"/>
            </w:tcBorders>
          </w:tcPr>
          <w:p w:rsidR="0004792D" w:rsidRPr="007236BE" w:rsidRDefault="0004792D" w:rsidP="00727DF0">
            <w:pPr>
              <w:pStyle w:val="Geenafstand"/>
              <w:ind w:right="-97"/>
              <w:rPr>
                <w:sz w:val="18"/>
                <w:szCs w:val="18"/>
              </w:rPr>
            </w:pPr>
          </w:p>
        </w:tc>
        <w:tc>
          <w:tcPr>
            <w:tcW w:w="630" w:type="dxa"/>
          </w:tcPr>
          <w:p w:rsidR="0004792D" w:rsidRPr="007236BE" w:rsidRDefault="0004792D" w:rsidP="00727DF0">
            <w:pPr>
              <w:pStyle w:val="Geenafstand"/>
              <w:rPr>
                <w:sz w:val="18"/>
                <w:szCs w:val="18"/>
              </w:rPr>
            </w:pPr>
            <w:r>
              <w:rPr>
                <w:sz w:val="18"/>
                <w:szCs w:val="18"/>
              </w:rPr>
              <w:t>X**</w:t>
            </w:r>
          </w:p>
        </w:tc>
        <w:tc>
          <w:tcPr>
            <w:tcW w:w="709" w:type="dxa"/>
          </w:tcPr>
          <w:p w:rsidR="0004792D" w:rsidRPr="007236BE" w:rsidRDefault="0004792D" w:rsidP="00727DF0">
            <w:pPr>
              <w:pStyle w:val="Geenafstand"/>
              <w:rPr>
                <w:sz w:val="18"/>
                <w:szCs w:val="18"/>
              </w:rPr>
            </w:pPr>
            <w:r>
              <w:rPr>
                <w:sz w:val="18"/>
                <w:szCs w:val="18"/>
              </w:rPr>
              <w:t>voorb</w:t>
            </w:r>
          </w:p>
        </w:tc>
        <w:tc>
          <w:tcPr>
            <w:tcW w:w="992" w:type="dxa"/>
          </w:tcPr>
          <w:p w:rsidR="0004792D" w:rsidRPr="007236BE" w:rsidRDefault="0004792D" w:rsidP="00727DF0">
            <w:pPr>
              <w:pStyle w:val="Geenafstand"/>
              <w:rPr>
                <w:sz w:val="18"/>
                <w:szCs w:val="18"/>
              </w:rPr>
            </w:pPr>
            <w:r>
              <w:rPr>
                <w:sz w:val="18"/>
                <w:szCs w:val="18"/>
              </w:rPr>
              <w:t>advies</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r>
              <w:rPr>
                <w:sz w:val="18"/>
                <w:szCs w:val="18"/>
              </w:rPr>
              <w:t>aug</w:t>
            </w:r>
          </w:p>
        </w:tc>
      </w:tr>
      <w:tr w:rsidR="0004792D" w:rsidRPr="007236BE" w:rsidTr="0004792D">
        <w:tc>
          <w:tcPr>
            <w:tcW w:w="374" w:type="dxa"/>
          </w:tcPr>
          <w:p w:rsidR="0004792D" w:rsidRPr="007236BE" w:rsidRDefault="0004792D" w:rsidP="00727DF0">
            <w:pPr>
              <w:pStyle w:val="Geenafstand"/>
              <w:rPr>
                <w:sz w:val="18"/>
                <w:szCs w:val="18"/>
              </w:rPr>
            </w:pPr>
            <w:r>
              <w:rPr>
                <w:sz w:val="18"/>
                <w:szCs w:val="18"/>
              </w:rPr>
              <w:t>2</w:t>
            </w:r>
          </w:p>
        </w:tc>
        <w:tc>
          <w:tcPr>
            <w:tcW w:w="336" w:type="dxa"/>
          </w:tcPr>
          <w:p w:rsidR="0004792D" w:rsidRDefault="0004792D" w:rsidP="00727DF0">
            <w:pPr>
              <w:pStyle w:val="Geenafstand"/>
              <w:ind w:right="-108"/>
              <w:rPr>
                <w:sz w:val="18"/>
                <w:szCs w:val="18"/>
              </w:rPr>
            </w:pPr>
          </w:p>
        </w:tc>
        <w:tc>
          <w:tcPr>
            <w:tcW w:w="6379" w:type="dxa"/>
            <w:tcBorders>
              <w:right w:val="dotted" w:sz="4" w:space="0" w:color="auto"/>
            </w:tcBorders>
          </w:tcPr>
          <w:p w:rsidR="0004792D" w:rsidRDefault="0004792D" w:rsidP="00727DF0">
            <w:pPr>
              <w:pStyle w:val="Geenafstand"/>
              <w:ind w:right="-108"/>
              <w:rPr>
                <w:sz w:val="18"/>
                <w:szCs w:val="18"/>
              </w:rPr>
            </w:pPr>
            <w:r>
              <w:rPr>
                <w:sz w:val="18"/>
                <w:szCs w:val="18"/>
              </w:rPr>
              <w:t>aanwijzen examinatoren (conform kwalificaties in R&amp;R)</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7.12c</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2.4</w:t>
            </w:r>
          </w:p>
        </w:tc>
        <w:tc>
          <w:tcPr>
            <w:tcW w:w="630" w:type="dxa"/>
          </w:tcPr>
          <w:p w:rsidR="0004792D" w:rsidRPr="007236BE" w:rsidRDefault="0004792D" w:rsidP="00727DF0">
            <w:pPr>
              <w:pStyle w:val="Geenafstand"/>
              <w:rPr>
                <w:sz w:val="18"/>
                <w:szCs w:val="18"/>
              </w:rPr>
            </w:pPr>
          </w:p>
        </w:tc>
        <w:tc>
          <w:tcPr>
            <w:tcW w:w="709" w:type="dxa"/>
          </w:tcPr>
          <w:p w:rsidR="0004792D" w:rsidRDefault="0004792D" w:rsidP="00727DF0">
            <w:pPr>
              <w:pStyle w:val="Geenafstand"/>
              <w:rPr>
                <w:sz w:val="18"/>
                <w:szCs w:val="18"/>
              </w:rPr>
            </w:pPr>
          </w:p>
        </w:tc>
        <w:tc>
          <w:tcPr>
            <w:tcW w:w="992" w:type="dxa"/>
          </w:tcPr>
          <w:p w:rsidR="0004792D"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r>
              <w:rPr>
                <w:sz w:val="18"/>
                <w:szCs w:val="18"/>
              </w:rPr>
              <w:t>juli</w:t>
            </w:r>
          </w:p>
        </w:tc>
      </w:tr>
      <w:tr w:rsidR="0004792D" w:rsidRPr="003D6504" w:rsidTr="0004792D">
        <w:tc>
          <w:tcPr>
            <w:tcW w:w="374" w:type="dxa"/>
          </w:tcPr>
          <w:p w:rsidR="0004792D" w:rsidRPr="007236BE" w:rsidRDefault="0004792D" w:rsidP="00727DF0">
            <w:pPr>
              <w:pStyle w:val="Geenafstand"/>
              <w:rPr>
                <w:sz w:val="18"/>
                <w:szCs w:val="18"/>
              </w:rPr>
            </w:pPr>
            <w:r>
              <w:rPr>
                <w:sz w:val="18"/>
                <w:szCs w:val="18"/>
              </w:rPr>
              <w:t>3</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voorwaarden examen goed zonder alle tentamens voldaan (incl uitvoering)</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7.12b 3</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2.6</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r>
              <w:rPr>
                <w:sz w:val="18"/>
                <w:szCs w:val="18"/>
              </w:rPr>
              <w:t>X</w:t>
            </w:r>
          </w:p>
        </w:tc>
        <w:tc>
          <w:tcPr>
            <w:tcW w:w="992" w:type="dxa"/>
          </w:tcPr>
          <w:p w:rsidR="0004792D" w:rsidRPr="007236BE" w:rsidRDefault="0004792D" w:rsidP="00727DF0">
            <w:pPr>
              <w:pStyle w:val="Geenafstand"/>
              <w:rPr>
                <w:sz w:val="18"/>
                <w:szCs w:val="18"/>
              </w:rPr>
            </w:pP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3D6504" w:rsidTr="0004792D">
        <w:tc>
          <w:tcPr>
            <w:tcW w:w="374" w:type="dxa"/>
          </w:tcPr>
          <w:p w:rsidR="0004792D" w:rsidRPr="007236BE" w:rsidRDefault="0004792D" w:rsidP="00727DF0">
            <w:pPr>
              <w:pStyle w:val="Geenafstand"/>
              <w:rPr>
                <w:sz w:val="18"/>
                <w:szCs w:val="18"/>
              </w:rPr>
            </w:pPr>
            <w:r>
              <w:rPr>
                <w:sz w:val="18"/>
                <w:szCs w:val="18"/>
              </w:rPr>
              <w:t>4</w:t>
            </w:r>
          </w:p>
        </w:tc>
        <w:tc>
          <w:tcPr>
            <w:tcW w:w="336" w:type="dxa"/>
          </w:tcPr>
          <w:p w:rsidR="0004792D"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vaststellen procedures borging, afgestemd op kwaliteitszorg</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7.12b</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2.3</w:t>
            </w:r>
          </w:p>
        </w:tc>
        <w:tc>
          <w:tcPr>
            <w:tcW w:w="630" w:type="dxa"/>
          </w:tcPr>
          <w:p w:rsidR="0004792D" w:rsidRPr="007236BE" w:rsidRDefault="0004792D" w:rsidP="00727DF0">
            <w:pPr>
              <w:pStyle w:val="Geenafstand"/>
              <w:ind w:right="-162"/>
              <w:rPr>
                <w:sz w:val="18"/>
                <w:szCs w:val="18"/>
              </w:rPr>
            </w:pPr>
          </w:p>
        </w:tc>
        <w:tc>
          <w:tcPr>
            <w:tcW w:w="709" w:type="dxa"/>
          </w:tcPr>
          <w:p w:rsidR="0004792D" w:rsidRPr="007236BE" w:rsidRDefault="0004792D" w:rsidP="00727DF0">
            <w:pPr>
              <w:pStyle w:val="Geenafstand"/>
              <w:rPr>
                <w:sz w:val="18"/>
                <w:szCs w:val="18"/>
              </w:rPr>
            </w:pPr>
            <w:r>
              <w:rPr>
                <w:sz w:val="18"/>
                <w:szCs w:val="18"/>
              </w:rPr>
              <w:t>X</w:t>
            </w:r>
          </w:p>
        </w:tc>
        <w:tc>
          <w:tcPr>
            <w:tcW w:w="992" w:type="dxa"/>
          </w:tcPr>
          <w:p w:rsidR="0004792D" w:rsidRPr="007236BE" w:rsidRDefault="0004792D" w:rsidP="00727DF0">
            <w:pPr>
              <w:pStyle w:val="Geenafstand"/>
              <w:rPr>
                <w:sz w:val="18"/>
                <w:szCs w:val="18"/>
              </w:rPr>
            </w:pPr>
            <w:r>
              <w:rPr>
                <w:sz w:val="18"/>
                <w:szCs w:val="18"/>
              </w:rPr>
              <w:t>adv</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97731E" w:rsidTr="0004792D">
        <w:tc>
          <w:tcPr>
            <w:tcW w:w="374" w:type="dxa"/>
          </w:tcPr>
          <w:p w:rsidR="0004792D" w:rsidRPr="007236BE" w:rsidRDefault="0004792D" w:rsidP="00727DF0">
            <w:pPr>
              <w:pStyle w:val="Geenafstand"/>
              <w:rPr>
                <w:sz w:val="18"/>
                <w:szCs w:val="18"/>
              </w:rPr>
            </w:pPr>
          </w:p>
        </w:tc>
        <w:tc>
          <w:tcPr>
            <w:tcW w:w="336" w:type="dxa"/>
          </w:tcPr>
          <w:p w:rsidR="0004792D" w:rsidRPr="007236BE" w:rsidRDefault="0004792D" w:rsidP="00727DF0">
            <w:pPr>
              <w:pStyle w:val="Geenafstand"/>
              <w:rPr>
                <w:sz w:val="18"/>
                <w:szCs w:val="18"/>
              </w:rPr>
            </w:pPr>
          </w:p>
        </w:tc>
        <w:tc>
          <w:tcPr>
            <w:tcW w:w="6379" w:type="dxa"/>
            <w:tcBorders>
              <w:right w:val="dotted" w:sz="4" w:space="0" w:color="auto"/>
            </w:tcBorders>
          </w:tcPr>
          <w:p w:rsidR="0004792D" w:rsidRPr="007236BE" w:rsidRDefault="0004792D" w:rsidP="0029384E">
            <w:pPr>
              <w:pStyle w:val="Geenafstand"/>
              <w:ind w:right="-108"/>
              <w:rPr>
                <w:sz w:val="18"/>
                <w:szCs w:val="18"/>
              </w:rPr>
            </w:pPr>
            <w:r>
              <w:rPr>
                <w:sz w:val="18"/>
                <w:szCs w:val="18"/>
              </w:rPr>
              <w:t>uitvoeren borging</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idem</w:t>
            </w:r>
          </w:p>
        </w:tc>
        <w:tc>
          <w:tcPr>
            <w:tcW w:w="714" w:type="dxa"/>
            <w:tcBorders>
              <w:left w:val="dotted" w:sz="4" w:space="0" w:color="auto"/>
            </w:tcBorders>
          </w:tcPr>
          <w:p w:rsidR="0004792D" w:rsidRPr="007236BE" w:rsidRDefault="0004792D" w:rsidP="00727DF0">
            <w:pPr>
              <w:pStyle w:val="Geenafstand"/>
              <w:ind w:right="-97"/>
              <w:rPr>
                <w:sz w:val="18"/>
                <w:szCs w:val="18"/>
              </w:rPr>
            </w:pP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3D6504" w:rsidTr="0004792D">
        <w:tc>
          <w:tcPr>
            <w:tcW w:w="374" w:type="dxa"/>
          </w:tcPr>
          <w:p w:rsidR="0004792D" w:rsidRPr="007236BE" w:rsidRDefault="0004792D" w:rsidP="00727DF0">
            <w:pPr>
              <w:pStyle w:val="Geenafstand"/>
              <w:rPr>
                <w:sz w:val="18"/>
                <w:szCs w:val="18"/>
              </w:rPr>
            </w:pPr>
            <w:r>
              <w:rPr>
                <w:sz w:val="18"/>
                <w:szCs w:val="18"/>
              </w:rPr>
              <w:t>5</w:t>
            </w:r>
          </w:p>
        </w:tc>
        <w:tc>
          <w:tcPr>
            <w:tcW w:w="336" w:type="dxa"/>
          </w:tcPr>
          <w:p w:rsidR="0004792D"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jaarverslag</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7.12b 5</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2.8</w:t>
            </w:r>
          </w:p>
        </w:tc>
        <w:tc>
          <w:tcPr>
            <w:tcW w:w="630" w:type="dxa"/>
          </w:tcPr>
          <w:p w:rsidR="0004792D" w:rsidRPr="007236BE" w:rsidRDefault="0004792D" w:rsidP="00727DF0">
            <w:pPr>
              <w:pStyle w:val="Geenafstand"/>
              <w:ind w:right="-162"/>
              <w:rPr>
                <w:sz w:val="18"/>
                <w:szCs w:val="18"/>
              </w:rPr>
            </w:pPr>
            <w:r>
              <w:rPr>
                <w:sz w:val="18"/>
                <w:szCs w:val="18"/>
              </w:rPr>
              <w:t>besp</w:t>
            </w:r>
          </w:p>
        </w:tc>
        <w:tc>
          <w:tcPr>
            <w:tcW w:w="709" w:type="dxa"/>
          </w:tcPr>
          <w:p w:rsidR="0004792D" w:rsidRPr="007236BE" w:rsidRDefault="0004792D" w:rsidP="00727DF0">
            <w:pPr>
              <w:pStyle w:val="Geenafstand"/>
              <w:rPr>
                <w:sz w:val="18"/>
                <w:szCs w:val="18"/>
              </w:rPr>
            </w:pPr>
            <w:r>
              <w:rPr>
                <w:sz w:val="18"/>
                <w:szCs w:val="18"/>
              </w:rPr>
              <w:t>X</w:t>
            </w:r>
          </w:p>
        </w:tc>
        <w:tc>
          <w:tcPr>
            <w:tcW w:w="992" w:type="dxa"/>
          </w:tcPr>
          <w:p w:rsidR="0004792D" w:rsidRPr="007236BE" w:rsidRDefault="0004792D" w:rsidP="00727DF0">
            <w:pPr>
              <w:pStyle w:val="Geenafstand"/>
              <w:rPr>
                <w:sz w:val="18"/>
                <w:szCs w:val="18"/>
              </w:rPr>
            </w:pPr>
            <w:r>
              <w:rPr>
                <w:sz w:val="18"/>
                <w:szCs w:val="18"/>
              </w:rPr>
              <w:t>adv</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r>
              <w:rPr>
                <w:sz w:val="18"/>
                <w:szCs w:val="18"/>
              </w:rPr>
              <w:t>dec</w:t>
            </w:r>
          </w:p>
        </w:tc>
      </w:tr>
      <w:tr w:rsidR="0004792D" w:rsidRPr="003D6504" w:rsidTr="0004792D">
        <w:tc>
          <w:tcPr>
            <w:tcW w:w="374" w:type="dxa"/>
          </w:tcPr>
          <w:p w:rsidR="0004792D" w:rsidRPr="007236BE" w:rsidRDefault="0004792D" w:rsidP="00727DF0">
            <w:pPr>
              <w:pStyle w:val="Geenafstand"/>
              <w:rPr>
                <w:sz w:val="18"/>
                <w:szCs w:val="18"/>
              </w:rPr>
            </w:pPr>
            <w:r>
              <w:rPr>
                <w:sz w:val="18"/>
                <w:szCs w:val="18"/>
              </w:rPr>
              <w:t>6</w:t>
            </w:r>
          </w:p>
        </w:tc>
        <w:tc>
          <w:tcPr>
            <w:tcW w:w="336" w:type="dxa"/>
          </w:tcPr>
          <w:p w:rsidR="0004792D"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uitreiken (=tekenen en controleren) getuigschriften</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7.11</w:t>
            </w:r>
          </w:p>
        </w:tc>
        <w:tc>
          <w:tcPr>
            <w:tcW w:w="714" w:type="dxa"/>
            <w:tcBorders>
              <w:left w:val="dotted" w:sz="4" w:space="0" w:color="auto"/>
            </w:tcBorders>
          </w:tcPr>
          <w:p w:rsidR="0004792D" w:rsidRDefault="0004792D" w:rsidP="00727DF0">
            <w:pPr>
              <w:pStyle w:val="Geenafstand"/>
              <w:ind w:right="-97"/>
              <w:rPr>
                <w:sz w:val="18"/>
                <w:szCs w:val="18"/>
              </w:rPr>
            </w:pPr>
            <w:r>
              <w:rPr>
                <w:sz w:val="18"/>
                <w:szCs w:val="18"/>
              </w:rPr>
              <w:t>2.7</w:t>
            </w:r>
          </w:p>
          <w:p w:rsidR="0004792D" w:rsidRPr="007236BE" w:rsidRDefault="0004792D" w:rsidP="0049306F">
            <w:pPr>
              <w:pStyle w:val="Geenafstand"/>
              <w:ind w:right="-97"/>
              <w:rPr>
                <w:sz w:val="18"/>
                <w:szCs w:val="18"/>
              </w:rPr>
            </w:pPr>
            <w:r>
              <w:rPr>
                <w:sz w:val="18"/>
                <w:szCs w:val="18"/>
              </w:rPr>
              <w:t>2.8</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7236BE" w:rsidTr="0004792D">
        <w:tc>
          <w:tcPr>
            <w:tcW w:w="374" w:type="dxa"/>
          </w:tcPr>
          <w:p w:rsidR="0004792D" w:rsidRPr="007236BE" w:rsidRDefault="0004792D" w:rsidP="00727DF0">
            <w:pPr>
              <w:pStyle w:val="Geenafstand"/>
              <w:rPr>
                <w:sz w:val="18"/>
                <w:szCs w:val="18"/>
              </w:rPr>
            </w:pPr>
            <w:r>
              <w:rPr>
                <w:sz w:val="18"/>
                <w:szCs w:val="18"/>
              </w:rPr>
              <w:t>7</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nemen van maatregelen bij fraude</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p>
        </w:tc>
        <w:tc>
          <w:tcPr>
            <w:tcW w:w="714" w:type="dxa"/>
            <w:tcBorders>
              <w:left w:val="dotted" w:sz="4" w:space="0" w:color="auto"/>
            </w:tcBorders>
          </w:tcPr>
          <w:p w:rsidR="0004792D" w:rsidRPr="007236BE" w:rsidRDefault="0004792D" w:rsidP="00727DF0">
            <w:pPr>
              <w:pStyle w:val="Geenafstand"/>
              <w:ind w:right="-97"/>
              <w:rPr>
                <w:sz w:val="18"/>
                <w:szCs w:val="18"/>
              </w:rPr>
            </w:pP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ind w:right="-152"/>
              <w:rPr>
                <w:sz w:val="18"/>
                <w:szCs w:val="18"/>
              </w:rPr>
            </w:pPr>
          </w:p>
        </w:tc>
        <w:tc>
          <w:tcPr>
            <w:tcW w:w="992" w:type="dxa"/>
          </w:tcPr>
          <w:p w:rsidR="0004792D" w:rsidRPr="007236BE" w:rsidRDefault="0004792D" w:rsidP="00727DF0">
            <w:pPr>
              <w:pStyle w:val="Geenafstand"/>
              <w:ind w:right="-39"/>
              <w:rPr>
                <w:sz w:val="18"/>
                <w:szCs w:val="18"/>
              </w:rPr>
            </w:pPr>
            <w:r>
              <w:rPr>
                <w:sz w:val="18"/>
                <w:szCs w:val="18"/>
              </w:rPr>
              <w:t>X</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A60DE7" w:rsidTr="0004792D">
        <w:tc>
          <w:tcPr>
            <w:tcW w:w="374" w:type="dxa"/>
            <w:shd w:val="clear" w:color="auto" w:fill="D9D9D9" w:themeFill="background1" w:themeFillShade="D9"/>
          </w:tcPr>
          <w:p w:rsidR="0004792D" w:rsidRDefault="0004792D" w:rsidP="00727DF0">
            <w:pPr>
              <w:pStyle w:val="Geenafstand"/>
              <w:rPr>
                <w:sz w:val="18"/>
                <w:szCs w:val="18"/>
              </w:rPr>
            </w:pPr>
          </w:p>
        </w:tc>
        <w:tc>
          <w:tcPr>
            <w:tcW w:w="336" w:type="dxa"/>
            <w:shd w:val="clear" w:color="auto" w:fill="D9D9D9" w:themeFill="background1" w:themeFillShade="D9"/>
          </w:tcPr>
          <w:p w:rsidR="0004792D" w:rsidRPr="007236BE" w:rsidRDefault="0004792D" w:rsidP="00727DF0">
            <w:pPr>
              <w:pStyle w:val="Geenafstand"/>
              <w:ind w:right="-108"/>
              <w:rPr>
                <w:sz w:val="18"/>
                <w:szCs w:val="18"/>
              </w:rPr>
            </w:pPr>
          </w:p>
        </w:tc>
        <w:tc>
          <w:tcPr>
            <w:tcW w:w="6379" w:type="dxa"/>
            <w:tcBorders>
              <w:right w:val="dotted" w:sz="4" w:space="0" w:color="auto"/>
            </w:tcBorders>
            <w:shd w:val="clear" w:color="auto" w:fill="D9D9D9" w:themeFill="background1" w:themeFillShade="D9"/>
          </w:tcPr>
          <w:p w:rsidR="0004792D" w:rsidRDefault="0004792D" w:rsidP="00727DF0">
            <w:pPr>
              <w:pStyle w:val="Geenafstand"/>
              <w:ind w:right="-108"/>
              <w:rPr>
                <w:sz w:val="18"/>
                <w:szCs w:val="18"/>
              </w:rPr>
            </w:pPr>
            <w:r>
              <w:rPr>
                <w:sz w:val="18"/>
                <w:szCs w:val="18"/>
              </w:rPr>
              <w:t>Verzoeken ind. studenten</w:t>
            </w:r>
          </w:p>
        </w:tc>
        <w:tc>
          <w:tcPr>
            <w:tcW w:w="782" w:type="dxa"/>
            <w:tcBorders>
              <w:left w:val="dotted" w:sz="4" w:space="0" w:color="auto"/>
              <w:right w:val="dotted" w:sz="4" w:space="0" w:color="auto"/>
            </w:tcBorders>
            <w:shd w:val="clear" w:color="auto" w:fill="D9D9D9" w:themeFill="background1" w:themeFillShade="D9"/>
          </w:tcPr>
          <w:p w:rsidR="0004792D" w:rsidRPr="007236BE" w:rsidRDefault="0004792D" w:rsidP="00727DF0">
            <w:pPr>
              <w:pStyle w:val="Geenafstand"/>
              <w:rPr>
                <w:sz w:val="18"/>
                <w:szCs w:val="18"/>
              </w:rPr>
            </w:pPr>
          </w:p>
        </w:tc>
        <w:tc>
          <w:tcPr>
            <w:tcW w:w="714" w:type="dxa"/>
            <w:tcBorders>
              <w:left w:val="dotted" w:sz="4" w:space="0" w:color="auto"/>
            </w:tcBorders>
            <w:shd w:val="clear" w:color="auto" w:fill="D9D9D9" w:themeFill="background1" w:themeFillShade="D9"/>
          </w:tcPr>
          <w:p w:rsidR="0004792D" w:rsidRDefault="0004792D" w:rsidP="00727DF0">
            <w:pPr>
              <w:pStyle w:val="Geenafstand"/>
              <w:ind w:right="-97"/>
              <w:rPr>
                <w:sz w:val="18"/>
                <w:szCs w:val="18"/>
              </w:rPr>
            </w:pPr>
          </w:p>
        </w:tc>
        <w:tc>
          <w:tcPr>
            <w:tcW w:w="630" w:type="dxa"/>
            <w:shd w:val="clear" w:color="auto" w:fill="D9D9D9" w:themeFill="background1" w:themeFillShade="D9"/>
          </w:tcPr>
          <w:p w:rsidR="0004792D" w:rsidRPr="007236BE" w:rsidRDefault="0004792D" w:rsidP="00727DF0">
            <w:pPr>
              <w:pStyle w:val="Geenafstand"/>
              <w:rPr>
                <w:sz w:val="18"/>
                <w:szCs w:val="18"/>
              </w:rPr>
            </w:pPr>
          </w:p>
        </w:tc>
        <w:tc>
          <w:tcPr>
            <w:tcW w:w="709" w:type="dxa"/>
            <w:shd w:val="clear" w:color="auto" w:fill="D9D9D9" w:themeFill="background1" w:themeFillShade="D9"/>
          </w:tcPr>
          <w:p w:rsidR="0004792D" w:rsidRPr="007236BE" w:rsidRDefault="0004792D" w:rsidP="00727DF0">
            <w:pPr>
              <w:pStyle w:val="Geenafstand"/>
              <w:rPr>
                <w:sz w:val="18"/>
                <w:szCs w:val="18"/>
              </w:rPr>
            </w:pPr>
          </w:p>
        </w:tc>
        <w:tc>
          <w:tcPr>
            <w:tcW w:w="992" w:type="dxa"/>
            <w:shd w:val="clear" w:color="auto" w:fill="D9D9D9" w:themeFill="background1" w:themeFillShade="D9"/>
          </w:tcPr>
          <w:p w:rsidR="0004792D" w:rsidRDefault="0004792D" w:rsidP="00727DF0">
            <w:pPr>
              <w:pStyle w:val="Geenafstand"/>
              <w:rPr>
                <w:sz w:val="18"/>
                <w:szCs w:val="18"/>
              </w:rPr>
            </w:pPr>
          </w:p>
        </w:tc>
        <w:tc>
          <w:tcPr>
            <w:tcW w:w="1304" w:type="dxa"/>
            <w:shd w:val="clear" w:color="auto" w:fill="D9D9D9" w:themeFill="background1" w:themeFillShade="D9"/>
          </w:tcPr>
          <w:p w:rsidR="0004792D" w:rsidRPr="007236BE" w:rsidRDefault="0004792D" w:rsidP="00727DF0">
            <w:pPr>
              <w:pStyle w:val="Geenafstand"/>
              <w:rPr>
                <w:sz w:val="18"/>
                <w:szCs w:val="18"/>
              </w:rPr>
            </w:pPr>
          </w:p>
        </w:tc>
        <w:tc>
          <w:tcPr>
            <w:tcW w:w="851" w:type="dxa"/>
            <w:shd w:val="clear" w:color="auto" w:fill="D9D9D9" w:themeFill="background1" w:themeFillShade="D9"/>
          </w:tcPr>
          <w:p w:rsidR="0004792D" w:rsidRPr="007236BE" w:rsidRDefault="0004792D" w:rsidP="00727DF0">
            <w:pPr>
              <w:pStyle w:val="Geenafstand"/>
              <w:ind w:right="-138"/>
              <w:rPr>
                <w:sz w:val="18"/>
                <w:szCs w:val="18"/>
              </w:rPr>
            </w:pPr>
          </w:p>
        </w:tc>
      </w:tr>
      <w:tr w:rsidR="0004792D" w:rsidRPr="00A60DE7" w:rsidTr="0004792D">
        <w:tc>
          <w:tcPr>
            <w:tcW w:w="374" w:type="dxa"/>
          </w:tcPr>
          <w:p w:rsidR="0004792D" w:rsidRPr="007236BE" w:rsidRDefault="0004792D" w:rsidP="00727DF0">
            <w:pPr>
              <w:pStyle w:val="Geenafstand"/>
              <w:rPr>
                <w:sz w:val="18"/>
                <w:szCs w:val="18"/>
              </w:rPr>
            </w:pPr>
            <w:r>
              <w:rPr>
                <w:sz w:val="18"/>
                <w:szCs w:val="18"/>
              </w:rPr>
              <w:t>8</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vrij programma</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3.2</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7236BE" w:rsidTr="0004792D">
        <w:tc>
          <w:tcPr>
            <w:tcW w:w="374" w:type="dxa"/>
          </w:tcPr>
          <w:p w:rsidR="0004792D" w:rsidRDefault="0004792D" w:rsidP="00727DF0">
            <w:pPr>
              <w:pStyle w:val="Geenafstand"/>
              <w:ind w:right="-160"/>
              <w:rPr>
                <w:sz w:val="18"/>
                <w:szCs w:val="18"/>
              </w:rPr>
            </w:pP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Default="0004792D" w:rsidP="00727DF0">
            <w:pPr>
              <w:pStyle w:val="Geenafstand"/>
              <w:ind w:right="-108"/>
              <w:rPr>
                <w:sz w:val="18"/>
                <w:szCs w:val="18"/>
              </w:rPr>
            </w:pPr>
            <w:r>
              <w:rPr>
                <w:sz w:val="18"/>
                <w:szCs w:val="18"/>
              </w:rPr>
              <w:t xml:space="preserve">Afwijken keuzemogelijkheden minorruimte </w:t>
            </w:r>
          </w:p>
        </w:tc>
        <w:tc>
          <w:tcPr>
            <w:tcW w:w="782" w:type="dxa"/>
            <w:tcBorders>
              <w:left w:val="dotted" w:sz="4" w:space="0" w:color="auto"/>
              <w:right w:val="dotted" w:sz="4" w:space="0" w:color="auto"/>
            </w:tcBorders>
          </w:tcPr>
          <w:p w:rsidR="0004792D" w:rsidRDefault="0004792D" w:rsidP="00727DF0">
            <w:pPr>
              <w:pStyle w:val="Geenafstand"/>
              <w:ind w:right="-177"/>
              <w:rPr>
                <w:sz w:val="18"/>
                <w:szCs w:val="18"/>
              </w:rPr>
            </w:pPr>
            <w:r>
              <w:rPr>
                <w:sz w:val="18"/>
                <w:szCs w:val="18"/>
              </w:rPr>
              <w:t>OER 3.2</w:t>
            </w:r>
          </w:p>
        </w:tc>
        <w:tc>
          <w:tcPr>
            <w:tcW w:w="714" w:type="dxa"/>
            <w:tcBorders>
              <w:left w:val="dotted" w:sz="4" w:space="0" w:color="auto"/>
            </w:tcBorders>
          </w:tcPr>
          <w:p w:rsidR="0004792D" w:rsidRDefault="0004792D" w:rsidP="00727DF0">
            <w:pPr>
              <w:pStyle w:val="Geenafstand"/>
              <w:ind w:right="-97"/>
              <w:rPr>
                <w:sz w:val="18"/>
                <w:szCs w:val="18"/>
              </w:rPr>
            </w:pPr>
            <w:r>
              <w:rPr>
                <w:sz w:val="18"/>
                <w:szCs w:val="18"/>
              </w:rPr>
              <w:t>3.2a</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p>
        </w:tc>
        <w:tc>
          <w:tcPr>
            <w:tcW w:w="1304" w:type="dxa"/>
          </w:tcPr>
          <w:p w:rsidR="0004792D" w:rsidRPr="007236BE" w:rsidRDefault="0004792D" w:rsidP="00727DF0">
            <w:pPr>
              <w:pStyle w:val="Geenafstand"/>
              <w:rPr>
                <w:sz w:val="18"/>
                <w:szCs w:val="18"/>
              </w:rPr>
            </w:pPr>
            <w:r>
              <w:rPr>
                <w:sz w:val="18"/>
                <w:szCs w:val="18"/>
              </w:rPr>
              <w:t>OWC</w:t>
            </w:r>
          </w:p>
        </w:tc>
        <w:tc>
          <w:tcPr>
            <w:tcW w:w="851" w:type="dxa"/>
          </w:tcPr>
          <w:p w:rsidR="0004792D" w:rsidRPr="007236BE" w:rsidRDefault="0004792D" w:rsidP="00727DF0">
            <w:pPr>
              <w:pStyle w:val="Geenafstand"/>
              <w:ind w:right="-138"/>
              <w:rPr>
                <w:sz w:val="18"/>
                <w:szCs w:val="18"/>
              </w:rPr>
            </w:pPr>
          </w:p>
        </w:tc>
      </w:tr>
      <w:tr w:rsidR="0004792D" w:rsidRPr="007236BE" w:rsidTr="0004792D">
        <w:tc>
          <w:tcPr>
            <w:tcW w:w="374" w:type="dxa"/>
          </w:tcPr>
          <w:p w:rsidR="0004792D" w:rsidRPr="007236BE" w:rsidRDefault="0004792D" w:rsidP="00727DF0">
            <w:pPr>
              <w:pStyle w:val="Geenafstand"/>
              <w:ind w:right="-160"/>
              <w:rPr>
                <w:sz w:val="18"/>
                <w:szCs w:val="18"/>
              </w:rPr>
            </w:pPr>
            <w:r>
              <w:rPr>
                <w:sz w:val="18"/>
                <w:szCs w:val="18"/>
              </w:rPr>
              <w:t>9</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 xml:space="preserve">vrijstellingen </w:t>
            </w:r>
          </w:p>
        </w:tc>
        <w:tc>
          <w:tcPr>
            <w:tcW w:w="782" w:type="dxa"/>
            <w:tcBorders>
              <w:left w:val="dotted" w:sz="4" w:space="0" w:color="auto"/>
              <w:right w:val="dotted" w:sz="4" w:space="0" w:color="auto"/>
            </w:tcBorders>
          </w:tcPr>
          <w:p w:rsidR="0004792D" w:rsidRDefault="0004792D" w:rsidP="00727DF0">
            <w:pPr>
              <w:pStyle w:val="Geenafstand"/>
              <w:ind w:right="-177"/>
              <w:rPr>
                <w:sz w:val="18"/>
                <w:szCs w:val="18"/>
              </w:rPr>
            </w:pPr>
            <w:r>
              <w:rPr>
                <w:sz w:val="18"/>
                <w:szCs w:val="18"/>
              </w:rPr>
              <w:t>7.12b 1d</w:t>
            </w:r>
          </w:p>
          <w:p w:rsidR="0004792D" w:rsidRPr="007236BE" w:rsidRDefault="0004792D" w:rsidP="00727DF0">
            <w:pPr>
              <w:pStyle w:val="Geenafstand"/>
              <w:ind w:right="-177"/>
              <w:rPr>
                <w:sz w:val="18"/>
                <w:szCs w:val="18"/>
              </w:rPr>
            </w:pPr>
            <w:r>
              <w:rPr>
                <w:sz w:val="18"/>
                <w:szCs w:val="18"/>
              </w:rPr>
              <w:t>7.13 2r</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3.3</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rPr>
                <w:sz w:val="18"/>
                <w:szCs w:val="18"/>
              </w:rPr>
            </w:pPr>
            <w:r>
              <w:rPr>
                <w:sz w:val="18"/>
                <w:szCs w:val="18"/>
              </w:rPr>
              <w:t>OWC (master)</w:t>
            </w:r>
          </w:p>
        </w:tc>
        <w:tc>
          <w:tcPr>
            <w:tcW w:w="851" w:type="dxa"/>
          </w:tcPr>
          <w:p w:rsidR="0004792D" w:rsidRPr="007236BE" w:rsidRDefault="0004792D" w:rsidP="00727DF0">
            <w:pPr>
              <w:pStyle w:val="Geenafstand"/>
              <w:ind w:right="-138"/>
              <w:rPr>
                <w:sz w:val="18"/>
                <w:szCs w:val="18"/>
              </w:rPr>
            </w:pPr>
          </w:p>
        </w:tc>
      </w:tr>
      <w:tr w:rsidR="0004792D" w:rsidRPr="003D6504" w:rsidTr="0004792D">
        <w:tc>
          <w:tcPr>
            <w:tcW w:w="374" w:type="dxa"/>
          </w:tcPr>
          <w:p w:rsidR="0004792D" w:rsidRPr="007236BE" w:rsidRDefault="0004792D" w:rsidP="00727DF0">
            <w:pPr>
              <w:pStyle w:val="Geenafstand"/>
              <w:ind w:right="-108"/>
              <w:rPr>
                <w:sz w:val="18"/>
                <w:szCs w:val="18"/>
              </w:rPr>
            </w:pPr>
            <w:r>
              <w:rPr>
                <w:sz w:val="18"/>
                <w:szCs w:val="18"/>
              </w:rPr>
              <w:t>10</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verlenging geldigheidsduur tentamens*</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7.13 2k</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3.4</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ind w:right="-152"/>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ind w:right="-109"/>
              <w:rPr>
                <w:sz w:val="18"/>
                <w:szCs w:val="18"/>
              </w:rPr>
            </w:pPr>
            <w:r>
              <w:rPr>
                <w:sz w:val="18"/>
                <w:szCs w:val="18"/>
              </w:rPr>
              <w:t>OWC</w:t>
            </w:r>
          </w:p>
        </w:tc>
        <w:tc>
          <w:tcPr>
            <w:tcW w:w="851" w:type="dxa"/>
          </w:tcPr>
          <w:p w:rsidR="0004792D" w:rsidRPr="007236BE" w:rsidRDefault="0004792D" w:rsidP="00727DF0">
            <w:pPr>
              <w:pStyle w:val="Geenafstand"/>
              <w:ind w:right="-138"/>
              <w:rPr>
                <w:sz w:val="18"/>
                <w:szCs w:val="18"/>
              </w:rPr>
            </w:pPr>
          </w:p>
        </w:tc>
      </w:tr>
      <w:tr w:rsidR="0004792D" w:rsidRPr="003D6504" w:rsidTr="0004792D">
        <w:tc>
          <w:tcPr>
            <w:tcW w:w="374" w:type="dxa"/>
          </w:tcPr>
          <w:p w:rsidR="0004792D" w:rsidRPr="007236BE" w:rsidRDefault="0004792D" w:rsidP="00727DF0">
            <w:pPr>
              <w:pStyle w:val="Geenafstand"/>
              <w:ind w:right="-108"/>
              <w:rPr>
                <w:sz w:val="18"/>
                <w:szCs w:val="18"/>
              </w:rPr>
            </w:pPr>
            <w:r>
              <w:rPr>
                <w:sz w:val="18"/>
                <w:szCs w:val="18"/>
              </w:rPr>
              <w:t>11</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afwijken wijze van afleggen tentamens*</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7.13 2l</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3.5</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3D6504" w:rsidTr="0004792D">
        <w:tc>
          <w:tcPr>
            <w:tcW w:w="374" w:type="dxa"/>
          </w:tcPr>
          <w:p w:rsidR="0004792D" w:rsidRPr="007236BE" w:rsidRDefault="0004792D" w:rsidP="00727DF0">
            <w:pPr>
              <w:pStyle w:val="Geenafstand"/>
              <w:ind w:right="-108"/>
              <w:rPr>
                <w:sz w:val="18"/>
                <w:szCs w:val="18"/>
              </w:rPr>
            </w:pPr>
            <w:r>
              <w:rPr>
                <w:sz w:val="18"/>
                <w:szCs w:val="18"/>
              </w:rPr>
              <w:t>12</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afwijken openbaarheid mondeling*</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7.13 2n</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3.6</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ind w:right="-108"/>
              <w:rPr>
                <w:sz w:val="18"/>
                <w:szCs w:val="18"/>
              </w:rPr>
            </w:pPr>
            <w:r>
              <w:rPr>
                <w:sz w:val="18"/>
                <w:szCs w:val="18"/>
              </w:rPr>
              <w:t>OWC</w:t>
            </w:r>
          </w:p>
        </w:tc>
        <w:tc>
          <w:tcPr>
            <w:tcW w:w="851" w:type="dxa"/>
          </w:tcPr>
          <w:p w:rsidR="0004792D" w:rsidRPr="007236BE" w:rsidRDefault="0004792D" w:rsidP="00727DF0">
            <w:pPr>
              <w:pStyle w:val="Geenafstand"/>
              <w:ind w:right="-138"/>
              <w:rPr>
                <w:sz w:val="18"/>
                <w:szCs w:val="18"/>
              </w:rPr>
            </w:pPr>
          </w:p>
        </w:tc>
      </w:tr>
      <w:tr w:rsidR="0004792D" w:rsidRPr="007236BE" w:rsidTr="0004792D">
        <w:tc>
          <w:tcPr>
            <w:tcW w:w="374" w:type="dxa"/>
          </w:tcPr>
          <w:p w:rsidR="0004792D" w:rsidRPr="007236BE" w:rsidRDefault="0004792D" w:rsidP="00727DF0">
            <w:pPr>
              <w:pStyle w:val="Geenafstand"/>
              <w:ind w:right="-108"/>
              <w:rPr>
                <w:sz w:val="18"/>
                <w:szCs w:val="18"/>
              </w:rPr>
            </w:pPr>
            <w:r>
              <w:rPr>
                <w:sz w:val="18"/>
                <w:szCs w:val="18"/>
              </w:rPr>
              <w:t>13</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nog niet overgaan uitreiking getuigschrift</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7.11 3</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3.7</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p>
        </w:tc>
        <w:tc>
          <w:tcPr>
            <w:tcW w:w="1304" w:type="dxa"/>
          </w:tcPr>
          <w:p w:rsidR="0004792D" w:rsidRPr="007236BE" w:rsidRDefault="0004792D" w:rsidP="00727DF0">
            <w:pPr>
              <w:pStyle w:val="Geenafstand"/>
              <w:rPr>
                <w:sz w:val="18"/>
                <w:szCs w:val="18"/>
              </w:rPr>
            </w:pPr>
            <w:r>
              <w:rPr>
                <w:sz w:val="18"/>
                <w:szCs w:val="18"/>
              </w:rPr>
              <w:t>griffie</w:t>
            </w:r>
          </w:p>
        </w:tc>
        <w:tc>
          <w:tcPr>
            <w:tcW w:w="851" w:type="dxa"/>
          </w:tcPr>
          <w:p w:rsidR="0004792D" w:rsidRPr="007236BE" w:rsidRDefault="0004792D" w:rsidP="00727DF0">
            <w:pPr>
              <w:pStyle w:val="Geenafstand"/>
              <w:ind w:right="-138"/>
              <w:rPr>
                <w:sz w:val="18"/>
                <w:szCs w:val="18"/>
              </w:rPr>
            </w:pPr>
          </w:p>
        </w:tc>
      </w:tr>
      <w:tr w:rsidR="0004792D" w:rsidRPr="007236BE" w:rsidTr="0004792D">
        <w:tc>
          <w:tcPr>
            <w:tcW w:w="374" w:type="dxa"/>
          </w:tcPr>
          <w:p w:rsidR="0004792D" w:rsidRPr="007236BE" w:rsidRDefault="0004792D" w:rsidP="00727DF0">
            <w:pPr>
              <w:pStyle w:val="Geenafstand"/>
              <w:ind w:right="-108"/>
              <w:rPr>
                <w:sz w:val="18"/>
                <w:szCs w:val="18"/>
              </w:rPr>
            </w:pPr>
            <w:r>
              <w:rPr>
                <w:sz w:val="18"/>
                <w:szCs w:val="18"/>
              </w:rPr>
              <w:t>14</w:t>
            </w: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afgeven schriftelijke verklaring (=gewaarmerkte cijferlijst)</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r>
              <w:rPr>
                <w:sz w:val="18"/>
                <w:szCs w:val="18"/>
              </w:rPr>
              <w:t>7.11 3</w:t>
            </w:r>
          </w:p>
        </w:tc>
        <w:tc>
          <w:tcPr>
            <w:tcW w:w="714" w:type="dxa"/>
            <w:tcBorders>
              <w:left w:val="dotted" w:sz="4" w:space="0" w:color="auto"/>
            </w:tcBorders>
          </w:tcPr>
          <w:p w:rsidR="0004792D" w:rsidRPr="007236BE" w:rsidRDefault="0004792D" w:rsidP="00727DF0">
            <w:pPr>
              <w:pStyle w:val="Geenafstand"/>
              <w:ind w:right="-97"/>
              <w:rPr>
                <w:sz w:val="18"/>
                <w:szCs w:val="18"/>
              </w:rPr>
            </w:pPr>
            <w:r>
              <w:rPr>
                <w:sz w:val="18"/>
                <w:szCs w:val="18"/>
              </w:rPr>
              <w:t>3.8</w:t>
            </w: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p>
        </w:tc>
        <w:tc>
          <w:tcPr>
            <w:tcW w:w="1304" w:type="dxa"/>
          </w:tcPr>
          <w:p w:rsidR="0004792D" w:rsidRPr="007236BE" w:rsidRDefault="0004792D" w:rsidP="00727DF0">
            <w:pPr>
              <w:pStyle w:val="Geenafstand"/>
              <w:rPr>
                <w:sz w:val="18"/>
                <w:szCs w:val="18"/>
              </w:rPr>
            </w:pPr>
            <w:r>
              <w:rPr>
                <w:sz w:val="18"/>
                <w:szCs w:val="18"/>
              </w:rPr>
              <w:t>griffie</w:t>
            </w:r>
          </w:p>
        </w:tc>
        <w:tc>
          <w:tcPr>
            <w:tcW w:w="851" w:type="dxa"/>
          </w:tcPr>
          <w:p w:rsidR="0004792D" w:rsidRPr="007236BE" w:rsidRDefault="0004792D" w:rsidP="00727DF0">
            <w:pPr>
              <w:pStyle w:val="Geenafstand"/>
              <w:ind w:right="-138"/>
              <w:rPr>
                <w:sz w:val="18"/>
                <w:szCs w:val="18"/>
              </w:rPr>
            </w:pPr>
          </w:p>
        </w:tc>
      </w:tr>
      <w:tr w:rsidR="0004792D" w:rsidRPr="007236BE" w:rsidTr="0004792D">
        <w:tc>
          <w:tcPr>
            <w:tcW w:w="374" w:type="dxa"/>
            <w:shd w:val="clear" w:color="auto" w:fill="D9D9D9" w:themeFill="background1" w:themeFillShade="D9"/>
          </w:tcPr>
          <w:p w:rsidR="0004792D" w:rsidRPr="007236BE" w:rsidRDefault="0004792D" w:rsidP="00727DF0">
            <w:pPr>
              <w:pStyle w:val="Geenafstand"/>
              <w:ind w:right="-108"/>
              <w:rPr>
                <w:sz w:val="18"/>
                <w:szCs w:val="18"/>
              </w:rPr>
            </w:pPr>
            <w:r>
              <w:rPr>
                <w:sz w:val="18"/>
                <w:szCs w:val="18"/>
              </w:rPr>
              <w:t>15</w:t>
            </w:r>
          </w:p>
        </w:tc>
        <w:tc>
          <w:tcPr>
            <w:tcW w:w="336" w:type="dxa"/>
            <w:shd w:val="clear" w:color="auto" w:fill="D9D9D9" w:themeFill="background1" w:themeFillShade="D9"/>
          </w:tcPr>
          <w:p w:rsidR="0004792D" w:rsidRPr="007236BE" w:rsidRDefault="0004792D" w:rsidP="00727DF0">
            <w:pPr>
              <w:pStyle w:val="Geenafstand"/>
              <w:ind w:right="-108"/>
              <w:rPr>
                <w:sz w:val="18"/>
                <w:szCs w:val="18"/>
              </w:rPr>
            </w:pPr>
          </w:p>
        </w:tc>
        <w:tc>
          <w:tcPr>
            <w:tcW w:w="6379" w:type="dxa"/>
            <w:tcBorders>
              <w:right w:val="dotted" w:sz="4" w:space="0" w:color="auto"/>
            </w:tcBorders>
            <w:shd w:val="clear" w:color="auto" w:fill="D9D9D9" w:themeFill="background1" w:themeFillShade="D9"/>
          </w:tcPr>
          <w:p w:rsidR="0004792D" w:rsidRPr="007236BE" w:rsidRDefault="0004792D" w:rsidP="00727DF0">
            <w:pPr>
              <w:pStyle w:val="Geenafstand"/>
              <w:ind w:right="-108"/>
              <w:rPr>
                <w:sz w:val="18"/>
                <w:szCs w:val="18"/>
              </w:rPr>
            </w:pPr>
            <w:r>
              <w:rPr>
                <w:sz w:val="18"/>
                <w:szCs w:val="18"/>
              </w:rPr>
              <w:t>Hardheidsclausule (zie ook R&amp;R bijlage 2 )</w:t>
            </w:r>
          </w:p>
        </w:tc>
        <w:tc>
          <w:tcPr>
            <w:tcW w:w="782" w:type="dxa"/>
            <w:tcBorders>
              <w:left w:val="dotted" w:sz="4" w:space="0" w:color="auto"/>
              <w:right w:val="dotted" w:sz="4" w:space="0" w:color="auto"/>
            </w:tcBorders>
            <w:shd w:val="clear" w:color="auto" w:fill="D9D9D9" w:themeFill="background1" w:themeFillShade="D9"/>
          </w:tcPr>
          <w:p w:rsidR="0004792D" w:rsidRPr="007236BE" w:rsidRDefault="0004792D" w:rsidP="00727DF0">
            <w:pPr>
              <w:pStyle w:val="Geenafstand"/>
              <w:ind w:right="-177"/>
              <w:rPr>
                <w:sz w:val="18"/>
                <w:szCs w:val="18"/>
              </w:rPr>
            </w:pPr>
            <w:r>
              <w:rPr>
                <w:sz w:val="18"/>
                <w:szCs w:val="18"/>
              </w:rPr>
              <w:t>OER 8.7</w:t>
            </w:r>
          </w:p>
        </w:tc>
        <w:tc>
          <w:tcPr>
            <w:tcW w:w="714" w:type="dxa"/>
            <w:tcBorders>
              <w:left w:val="dotted" w:sz="4" w:space="0" w:color="auto"/>
            </w:tcBorders>
            <w:shd w:val="clear" w:color="auto" w:fill="D9D9D9" w:themeFill="background1" w:themeFillShade="D9"/>
          </w:tcPr>
          <w:p w:rsidR="0004792D" w:rsidRPr="007236BE" w:rsidRDefault="0004792D" w:rsidP="00727DF0">
            <w:pPr>
              <w:pStyle w:val="Geenafstand"/>
              <w:ind w:right="-97"/>
              <w:rPr>
                <w:sz w:val="18"/>
                <w:szCs w:val="18"/>
              </w:rPr>
            </w:pPr>
            <w:r>
              <w:rPr>
                <w:sz w:val="18"/>
                <w:szCs w:val="18"/>
              </w:rPr>
              <w:t>3.9</w:t>
            </w:r>
          </w:p>
        </w:tc>
        <w:tc>
          <w:tcPr>
            <w:tcW w:w="630" w:type="dxa"/>
            <w:shd w:val="clear" w:color="auto" w:fill="D9D9D9" w:themeFill="background1" w:themeFillShade="D9"/>
          </w:tcPr>
          <w:p w:rsidR="0004792D" w:rsidRPr="007236BE" w:rsidRDefault="0004792D" w:rsidP="00727DF0">
            <w:pPr>
              <w:pStyle w:val="Geenafstand"/>
              <w:rPr>
                <w:sz w:val="18"/>
                <w:szCs w:val="18"/>
              </w:rPr>
            </w:pPr>
          </w:p>
        </w:tc>
        <w:tc>
          <w:tcPr>
            <w:tcW w:w="709" w:type="dxa"/>
            <w:shd w:val="clear" w:color="auto" w:fill="D9D9D9" w:themeFill="background1" w:themeFillShade="D9"/>
          </w:tcPr>
          <w:p w:rsidR="0004792D" w:rsidRPr="007236BE" w:rsidRDefault="0004792D" w:rsidP="00727DF0">
            <w:pPr>
              <w:pStyle w:val="Geenafstand"/>
              <w:rPr>
                <w:sz w:val="18"/>
                <w:szCs w:val="18"/>
              </w:rPr>
            </w:pPr>
            <w:r>
              <w:rPr>
                <w:sz w:val="18"/>
                <w:szCs w:val="18"/>
              </w:rPr>
              <w:t>X</w:t>
            </w:r>
          </w:p>
        </w:tc>
        <w:tc>
          <w:tcPr>
            <w:tcW w:w="992" w:type="dxa"/>
            <w:shd w:val="clear" w:color="auto" w:fill="D9D9D9" w:themeFill="background1" w:themeFillShade="D9"/>
          </w:tcPr>
          <w:p w:rsidR="0004792D" w:rsidRPr="007236BE" w:rsidRDefault="0004792D" w:rsidP="00727DF0">
            <w:pPr>
              <w:pStyle w:val="Geenafstand"/>
              <w:rPr>
                <w:sz w:val="18"/>
                <w:szCs w:val="18"/>
              </w:rPr>
            </w:pPr>
          </w:p>
        </w:tc>
        <w:tc>
          <w:tcPr>
            <w:tcW w:w="1304" w:type="dxa"/>
            <w:shd w:val="clear" w:color="auto" w:fill="D9D9D9" w:themeFill="background1" w:themeFillShade="D9"/>
          </w:tcPr>
          <w:p w:rsidR="0004792D" w:rsidRPr="007236BE" w:rsidRDefault="0004792D" w:rsidP="00727DF0">
            <w:pPr>
              <w:pStyle w:val="Geenafstand"/>
              <w:rPr>
                <w:sz w:val="18"/>
                <w:szCs w:val="18"/>
              </w:rPr>
            </w:pPr>
          </w:p>
        </w:tc>
        <w:tc>
          <w:tcPr>
            <w:tcW w:w="851" w:type="dxa"/>
            <w:shd w:val="clear" w:color="auto" w:fill="D9D9D9" w:themeFill="background1" w:themeFillShade="D9"/>
          </w:tcPr>
          <w:p w:rsidR="0004792D" w:rsidRPr="007236BE" w:rsidRDefault="0004792D" w:rsidP="00727DF0">
            <w:pPr>
              <w:pStyle w:val="Geenafstand"/>
              <w:ind w:right="-138"/>
              <w:rPr>
                <w:sz w:val="18"/>
                <w:szCs w:val="18"/>
              </w:rPr>
            </w:pPr>
          </w:p>
        </w:tc>
      </w:tr>
      <w:tr w:rsidR="0004792D" w:rsidRPr="007236BE" w:rsidTr="0004792D">
        <w:tc>
          <w:tcPr>
            <w:tcW w:w="374" w:type="dxa"/>
          </w:tcPr>
          <w:p w:rsidR="0004792D" w:rsidRPr="007236BE" w:rsidRDefault="0004792D" w:rsidP="00727DF0">
            <w:pPr>
              <w:pStyle w:val="Geenafstand"/>
              <w:ind w:right="-108"/>
              <w:rPr>
                <w:sz w:val="18"/>
                <w:szCs w:val="18"/>
              </w:rPr>
            </w:pPr>
          </w:p>
        </w:tc>
        <w:tc>
          <w:tcPr>
            <w:tcW w:w="336" w:type="dxa"/>
          </w:tcPr>
          <w:p w:rsidR="0004792D" w:rsidRPr="007236BE" w:rsidRDefault="0004792D" w:rsidP="00727DF0">
            <w:pPr>
              <w:pStyle w:val="Geenafstand"/>
              <w:ind w:right="-108"/>
              <w:rPr>
                <w:sz w:val="18"/>
                <w:szCs w:val="18"/>
              </w:rPr>
            </w:pPr>
            <w:r>
              <w:rPr>
                <w:sz w:val="18"/>
                <w:szCs w:val="18"/>
              </w:rPr>
              <w:t>a</w:t>
            </w:r>
          </w:p>
        </w:tc>
        <w:tc>
          <w:tcPr>
            <w:tcW w:w="6379" w:type="dxa"/>
            <w:tcBorders>
              <w:right w:val="dotted" w:sz="4" w:space="0" w:color="auto"/>
            </w:tcBorders>
          </w:tcPr>
          <w:p w:rsidR="0004792D" w:rsidRPr="007236BE" w:rsidRDefault="0004792D" w:rsidP="00727DF0">
            <w:pPr>
              <w:pStyle w:val="Geenafstand"/>
              <w:ind w:right="-108"/>
              <w:rPr>
                <w:sz w:val="18"/>
                <w:szCs w:val="18"/>
              </w:rPr>
            </w:pPr>
            <w:r>
              <w:rPr>
                <w:sz w:val="18"/>
                <w:szCs w:val="18"/>
              </w:rPr>
              <w:t>afwijken regels cum laude</w:t>
            </w: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p>
        </w:tc>
        <w:tc>
          <w:tcPr>
            <w:tcW w:w="714" w:type="dxa"/>
            <w:tcBorders>
              <w:left w:val="dotted" w:sz="4" w:space="0" w:color="auto"/>
            </w:tcBorders>
          </w:tcPr>
          <w:p w:rsidR="0004792D" w:rsidRPr="007236BE" w:rsidRDefault="0004792D" w:rsidP="00727DF0">
            <w:pPr>
              <w:pStyle w:val="Geenafstand"/>
              <w:ind w:right="-97"/>
              <w:rPr>
                <w:sz w:val="18"/>
                <w:szCs w:val="18"/>
              </w:rPr>
            </w:pP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r>
              <w:rPr>
                <w:sz w:val="18"/>
                <w:szCs w:val="18"/>
              </w:rPr>
              <w:t>X</w:t>
            </w: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r w:rsidR="0004792D" w:rsidRPr="007236BE" w:rsidTr="0004792D">
        <w:tc>
          <w:tcPr>
            <w:tcW w:w="374" w:type="dxa"/>
          </w:tcPr>
          <w:p w:rsidR="0004792D" w:rsidRPr="007236BE" w:rsidRDefault="0004792D" w:rsidP="00727DF0">
            <w:pPr>
              <w:pStyle w:val="Geenafstand"/>
              <w:ind w:right="-108"/>
              <w:rPr>
                <w:sz w:val="18"/>
                <w:szCs w:val="18"/>
              </w:rPr>
            </w:pPr>
          </w:p>
        </w:tc>
        <w:tc>
          <w:tcPr>
            <w:tcW w:w="336" w:type="dxa"/>
          </w:tcPr>
          <w:p w:rsidR="0004792D" w:rsidRPr="007236BE" w:rsidRDefault="0004792D" w:rsidP="00727DF0">
            <w:pPr>
              <w:pStyle w:val="Geenafstand"/>
              <w:ind w:right="-108"/>
              <w:rPr>
                <w:sz w:val="18"/>
                <w:szCs w:val="18"/>
              </w:rPr>
            </w:pPr>
          </w:p>
        </w:tc>
        <w:tc>
          <w:tcPr>
            <w:tcW w:w="6379" w:type="dxa"/>
            <w:tcBorders>
              <w:right w:val="dotted" w:sz="4" w:space="0" w:color="auto"/>
            </w:tcBorders>
          </w:tcPr>
          <w:p w:rsidR="0004792D" w:rsidRPr="007236BE" w:rsidRDefault="0004792D" w:rsidP="00727DF0">
            <w:pPr>
              <w:pStyle w:val="Geenafstand"/>
              <w:ind w:right="-108"/>
              <w:rPr>
                <w:sz w:val="18"/>
                <w:szCs w:val="18"/>
              </w:rPr>
            </w:pPr>
          </w:p>
        </w:tc>
        <w:tc>
          <w:tcPr>
            <w:tcW w:w="782" w:type="dxa"/>
            <w:tcBorders>
              <w:left w:val="dotted" w:sz="4" w:space="0" w:color="auto"/>
              <w:right w:val="dotted" w:sz="4" w:space="0" w:color="auto"/>
            </w:tcBorders>
          </w:tcPr>
          <w:p w:rsidR="0004792D" w:rsidRPr="007236BE" w:rsidRDefault="0004792D" w:rsidP="00727DF0">
            <w:pPr>
              <w:pStyle w:val="Geenafstand"/>
              <w:rPr>
                <w:sz w:val="18"/>
                <w:szCs w:val="18"/>
              </w:rPr>
            </w:pPr>
          </w:p>
        </w:tc>
        <w:tc>
          <w:tcPr>
            <w:tcW w:w="714" w:type="dxa"/>
            <w:tcBorders>
              <w:left w:val="dotted" w:sz="4" w:space="0" w:color="auto"/>
            </w:tcBorders>
          </w:tcPr>
          <w:p w:rsidR="0004792D" w:rsidRPr="007236BE" w:rsidRDefault="0004792D" w:rsidP="00727DF0">
            <w:pPr>
              <w:pStyle w:val="Geenafstand"/>
              <w:ind w:right="-97"/>
              <w:rPr>
                <w:sz w:val="18"/>
                <w:szCs w:val="18"/>
              </w:rPr>
            </w:pPr>
          </w:p>
        </w:tc>
        <w:tc>
          <w:tcPr>
            <w:tcW w:w="630" w:type="dxa"/>
          </w:tcPr>
          <w:p w:rsidR="0004792D" w:rsidRPr="007236BE" w:rsidRDefault="0004792D" w:rsidP="00727DF0">
            <w:pPr>
              <w:pStyle w:val="Geenafstand"/>
              <w:rPr>
                <w:sz w:val="18"/>
                <w:szCs w:val="18"/>
              </w:rPr>
            </w:pPr>
          </w:p>
        </w:tc>
        <w:tc>
          <w:tcPr>
            <w:tcW w:w="709" w:type="dxa"/>
          </w:tcPr>
          <w:p w:rsidR="0004792D" w:rsidRPr="007236BE" w:rsidRDefault="0004792D" w:rsidP="00727DF0">
            <w:pPr>
              <w:pStyle w:val="Geenafstand"/>
              <w:rPr>
                <w:sz w:val="18"/>
                <w:szCs w:val="18"/>
              </w:rPr>
            </w:pPr>
          </w:p>
        </w:tc>
        <w:tc>
          <w:tcPr>
            <w:tcW w:w="992" w:type="dxa"/>
          </w:tcPr>
          <w:p w:rsidR="0004792D" w:rsidRPr="007236BE" w:rsidRDefault="0004792D" w:rsidP="00727DF0">
            <w:pPr>
              <w:pStyle w:val="Geenafstand"/>
              <w:rPr>
                <w:sz w:val="18"/>
                <w:szCs w:val="18"/>
              </w:rPr>
            </w:pPr>
          </w:p>
        </w:tc>
        <w:tc>
          <w:tcPr>
            <w:tcW w:w="1304" w:type="dxa"/>
          </w:tcPr>
          <w:p w:rsidR="0004792D" w:rsidRPr="007236BE" w:rsidRDefault="0004792D" w:rsidP="00727DF0">
            <w:pPr>
              <w:pStyle w:val="Geenafstand"/>
              <w:rPr>
                <w:sz w:val="18"/>
                <w:szCs w:val="18"/>
              </w:rPr>
            </w:pPr>
          </w:p>
        </w:tc>
        <w:tc>
          <w:tcPr>
            <w:tcW w:w="851" w:type="dxa"/>
          </w:tcPr>
          <w:p w:rsidR="0004792D" w:rsidRPr="007236BE" w:rsidRDefault="0004792D" w:rsidP="00727DF0">
            <w:pPr>
              <w:pStyle w:val="Geenafstand"/>
              <w:ind w:right="-138"/>
              <w:rPr>
                <w:sz w:val="18"/>
                <w:szCs w:val="18"/>
              </w:rPr>
            </w:pPr>
          </w:p>
        </w:tc>
      </w:tr>
    </w:tbl>
    <w:p w:rsidR="00823025" w:rsidRDefault="00823025" w:rsidP="00823025">
      <w:pPr>
        <w:pStyle w:val="Geenafstand"/>
        <w:rPr>
          <w:sz w:val="16"/>
          <w:szCs w:val="16"/>
        </w:rPr>
      </w:pPr>
      <w:r>
        <w:rPr>
          <w:sz w:val="16"/>
          <w:szCs w:val="16"/>
        </w:rPr>
        <w:t>* het gaat hier niet om studenten met een handicap</w:t>
      </w:r>
    </w:p>
    <w:p w:rsidR="00503CC3" w:rsidRPr="008940BC" w:rsidRDefault="008940BC" w:rsidP="00823025">
      <w:pPr>
        <w:pStyle w:val="Geenafstand"/>
        <w:rPr>
          <w:sz w:val="16"/>
          <w:szCs w:val="16"/>
        </w:rPr>
      </w:pPr>
      <w:r w:rsidRPr="008940BC">
        <w:rPr>
          <w:sz w:val="16"/>
          <w:szCs w:val="16"/>
        </w:rPr>
        <w:t>**</w:t>
      </w:r>
      <w:r w:rsidRPr="008940BC">
        <w:rPr>
          <w:rFonts w:ascii="Times New Roman" w:hAnsi="Times New Roman"/>
          <w:sz w:val="16"/>
          <w:szCs w:val="16"/>
        </w:rPr>
        <w:t xml:space="preserve"> Vaststellen van R&amp;R</w:t>
      </w:r>
      <w:r>
        <w:rPr>
          <w:rFonts w:ascii="Times New Roman" w:hAnsi="Times New Roman"/>
          <w:sz w:val="16"/>
          <w:szCs w:val="16"/>
        </w:rPr>
        <w:t xml:space="preserve"> zal meestal in stappen gebeuren: 1) voorbereiding algemene subcommissie 2) advies opleidings</w:t>
      </w:r>
      <w:r w:rsidR="0049306F">
        <w:rPr>
          <w:rFonts w:ascii="Times New Roman" w:hAnsi="Times New Roman"/>
          <w:sz w:val="16"/>
          <w:szCs w:val="16"/>
        </w:rPr>
        <w:t xml:space="preserve">gerealteerde </w:t>
      </w:r>
      <w:r>
        <w:rPr>
          <w:rFonts w:ascii="Times New Roman" w:hAnsi="Times New Roman"/>
          <w:sz w:val="16"/>
          <w:szCs w:val="16"/>
        </w:rPr>
        <w:t>subcommissies 3)</w:t>
      </w:r>
      <w:r w:rsidR="0049306F">
        <w:rPr>
          <w:rFonts w:ascii="Times New Roman" w:hAnsi="Times New Roman"/>
          <w:sz w:val="16"/>
          <w:szCs w:val="16"/>
        </w:rPr>
        <w:t xml:space="preserve">eventuele aanpassing alg. subcommissie 4) vaststellen in examencommissie </w:t>
      </w:r>
    </w:p>
    <w:p w:rsidR="0029384E" w:rsidRPr="0004792D" w:rsidRDefault="0029384E">
      <w:pPr>
        <w:spacing w:after="0" w:line="240" w:lineRule="auto"/>
        <w:rPr>
          <w:rFonts w:ascii="Times New Roman" w:hAnsi="Times New Roman"/>
          <w:sz w:val="16"/>
          <w:szCs w:val="16"/>
        </w:rPr>
      </w:pPr>
      <w:r w:rsidRPr="0004792D">
        <w:rPr>
          <w:rFonts w:ascii="Times New Roman" w:hAnsi="Times New Roman"/>
          <w:sz w:val="16"/>
          <w:szCs w:val="16"/>
        </w:rPr>
        <w:t>***</w:t>
      </w:r>
      <w:r w:rsidR="0004792D">
        <w:rPr>
          <w:rFonts w:ascii="Times New Roman" w:hAnsi="Times New Roman"/>
          <w:sz w:val="16"/>
          <w:szCs w:val="16"/>
        </w:rPr>
        <w:t xml:space="preserve"> of een van de leden</w:t>
      </w:r>
    </w:p>
    <w:p w:rsidR="0004792D" w:rsidRDefault="0004792D">
      <w:pPr>
        <w:spacing w:after="0" w:line="240" w:lineRule="auto"/>
        <w:rPr>
          <w:rFonts w:ascii="Times New Roman" w:hAnsi="Times New Roman"/>
        </w:rPr>
        <w:sectPr w:rsidR="0004792D" w:rsidSect="00823025">
          <w:pgSz w:w="16838" w:h="11906" w:orient="landscape"/>
          <w:pgMar w:top="709" w:right="1276" w:bottom="1417" w:left="993" w:header="708" w:footer="708" w:gutter="0"/>
          <w:cols w:space="708"/>
          <w:docGrid w:linePitch="360"/>
        </w:sectPr>
      </w:pPr>
      <w:r>
        <w:rPr>
          <w:rFonts w:ascii="Times New Roman" w:hAnsi="Times New Roman"/>
        </w:rPr>
        <w:t xml:space="preserve">  </w:t>
      </w:r>
    </w:p>
    <w:p w:rsidR="006C0CAE" w:rsidRPr="002A2191" w:rsidRDefault="006C0CAE" w:rsidP="006C0CAE">
      <w:pPr>
        <w:pStyle w:val="Geenafstand"/>
        <w:rPr>
          <w:rFonts w:ascii="Times New Roman" w:hAnsi="Times New Roman"/>
          <w:b/>
          <w:sz w:val="24"/>
          <w:szCs w:val="24"/>
        </w:rPr>
      </w:pPr>
      <w:r w:rsidRPr="002A2191">
        <w:rPr>
          <w:rFonts w:ascii="Times New Roman" w:hAnsi="Times New Roman"/>
          <w:b/>
          <w:sz w:val="24"/>
          <w:szCs w:val="24"/>
        </w:rPr>
        <w:lastRenderedPageBreak/>
        <w:t>Bijlage</w:t>
      </w:r>
      <w:r>
        <w:rPr>
          <w:rFonts w:ascii="Times New Roman" w:hAnsi="Times New Roman"/>
          <w:b/>
          <w:sz w:val="24"/>
          <w:szCs w:val="24"/>
        </w:rPr>
        <w:t xml:space="preserve"> 1.</w:t>
      </w:r>
      <w:r w:rsidR="003E354D">
        <w:rPr>
          <w:rFonts w:ascii="Times New Roman" w:hAnsi="Times New Roman"/>
          <w:b/>
          <w:sz w:val="24"/>
          <w:szCs w:val="24"/>
        </w:rPr>
        <w:t>3b</w:t>
      </w:r>
      <w:r w:rsidRPr="002A2191">
        <w:rPr>
          <w:rFonts w:ascii="Times New Roman" w:hAnsi="Times New Roman"/>
          <w:b/>
          <w:sz w:val="24"/>
          <w:szCs w:val="24"/>
        </w:rPr>
        <w:t xml:space="preserve">: </w:t>
      </w:r>
      <w:r w:rsidR="00E96A25">
        <w:rPr>
          <w:rFonts w:ascii="Times New Roman" w:hAnsi="Times New Roman"/>
          <w:b/>
          <w:sz w:val="24"/>
          <w:szCs w:val="24"/>
        </w:rPr>
        <w:t xml:space="preserve">Instructies bij </w:t>
      </w:r>
      <w:r>
        <w:rPr>
          <w:rFonts w:ascii="Times New Roman" w:hAnsi="Times New Roman"/>
          <w:b/>
          <w:sz w:val="24"/>
          <w:szCs w:val="24"/>
        </w:rPr>
        <w:t xml:space="preserve">door examencommissie </w:t>
      </w:r>
      <w:r w:rsidRPr="002A2191">
        <w:rPr>
          <w:rFonts w:ascii="Times New Roman" w:hAnsi="Times New Roman"/>
          <w:b/>
          <w:sz w:val="24"/>
          <w:szCs w:val="24"/>
        </w:rPr>
        <w:t>gemandateerde taken</w:t>
      </w:r>
    </w:p>
    <w:p w:rsidR="006C0CAE" w:rsidRDefault="006C0CAE" w:rsidP="006C0CAE">
      <w:pPr>
        <w:pStyle w:val="Geenafstand"/>
        <w:rPr>
          <w:rFonts w:ascii="Times New Roman" w:hAnsi="Times New Roman"/>
        </w:rPr>
      </w:pPr>
    </w:p>
    <w:p w:rsidR="006C0CAE" w:rsidRPr="00C77628" w:rsidRDefault="006C0CAE" w:rsidP="006C0CAE">
      <w:pPr>
        <w:pStyle w:val="Geenafstand"/>
        <w:rPr>
          <w:rFonts w:ascii="Times New Roman" w:hAnsi="Times New Roman"/>
          <w:i/>
          <w:sz w:val="20"/>
          <w:szCs w:val="20"/>
        </w:rPr>
      </w:pPr>
      <w:r w:rsidRPr="00C77628">
        <w:rPr>
          <w:rFonts w:ascii="Times New Roman" w:hAnsi="Times New Roman"/>
          <w:i/>
          <w:sz w:val="20"/>
          <w:szCs w:val="20"/>
        </w:rPr>
        <w:t xml:space="preserve">Toelichting: Onder mandaat wordt verstaan de bevoegdheid om in naam van een bestuursorgaan (de examencommissie) besluiten te nemen / om in naam van het bestuursorgaan van bevoegdheden gebruik te maken. Een bestuursorgaan kan mandaat verlenen, tenzij bij wettelijk voorschrift anders is bepaald of de aard van de bevoegdheid zich tegen de mandaatverlening verzet. Er kan een mandaat worden verleend om bepaalde stukken te ondertekenen, maar dat </w:t>
      </w:r>
      <w:r w:rsidR="00C77628">
        <w:rPr>
          <w:rFonts w:ascii="Times New Roman" w:hAnsi="Times New Roman"/>
          <w:i/>
          <w:sz w:val="20"/>
          <w:szCs w:val="20"/>
        </w:rPr>
        <w:t>is</w:t>
      </w:r>
      <w:r w:rsidRPr="00C77628">
        <w:rPr>
          <w:rFonts w:ascii="Times New Roman" w:hAnsi="Times New Roman"/>
          <w:i/>
          <w:sz w:val="20"/>
          <w:szCs w:val="20"/>
        </w:rPr>
        <w:t xml:space="preserve"> niet mogelijk als er wettelijk anders is bepaald of de aard van de bevoegdheid zich hiertegen verzet. Uit het besluit moet blijken dat het bestuursorgaan zelf het besluit heeft genomen. </w:t>
      </w:r>
    </w:p>
    <w:p w:rsidR="006C0CAE" w:rsidRPr="00C77628" w:rsidRDefault="006C0CAE" w:rsidP="006C0CAE">
      <w:pPr>
        <w:pStyle w:val="Geenafstand"/>
        <w:rPr>
          <w:rFonts w:ascii="Times New Roman" w:hAnsi="Times New Roman"/>
          <w:i/>
          <w:sz w:val="20"/>
          <w:szCs w:val="20"/>
        </w:rPr>
      </w:pPr>
      <w:r w:rsidRPr="00C77628">
        <w:rPr>
          <w:rFonts w:ascii="Times New Roman" w:hAnsi="Times New Roman"/>
          <w:i/>
          <w:sz w:val="20"/>
          <w:szCs w:val="20"/>
        </w:rPr>
        <w:t xml:space="preserve">Mandaat wordt in ieder geval </w:t>
      </w:r>
      <w:r w:rsidRPr="00C77628">
        <w:rPr>
          <w:rFonts w:ascii="Times New Roman" w:hAnsi="Times New Roman"/>
          <w:i/>
          <w:sz w:val="20"/>
          <w:szCs w:val="20"/>
          <w:u w:val="single"/>
        </w:rPr>
        <w:t>niet</w:t>
      </w:r>
      <w:r w:rsidRPr="00C77628">
        <w:rPr>
          <w:rFonts w:ascii="Times New Roman" w:hAnsi="Times New Roman"/>
          <w:i/>
          <w:sz w:val="20"/>
          <w:szCs w:val="20"/>
        </w:rPr>
        <w:t xml:space="preserve"> verleend indien het betreft een bevoegdheid: (a) tot het vaststellen van algemeen verbindende voorschriften, (b) tot het nemen van een besluit ten aanzien waarvan is bepaald dat het met versterkte meerderheid moet worden genomen of waarvan de aard van de voorgeschreven besluitvormingsprocedure zich anderszins tegen de mandaatverlening verzet; (c) tot het beslissen op een beroepschrift; (d) tot het vernietigen van of tot het onthouden van goedkeuring aan een besluit van een ander bestuursorgaan. </w:t>
      </w:r>
    </w:p>
    <w:p w:rsidR="006C0CAE" w:rsidRPr="00C77628" w:rsidRDefault="006C0CAE" w:rsidP="006C0CAE">
      <w:pPr>
        <w:pStyle w:val="Geenafstand"/>
        <w:rPr>
          <w:rFonts w:ascii="Times New Roman" w:hAnsi="Times New Roman"/>
          <w:i/>
          <w:sz w:val="20"/>
          <w:szCs w:val="20"/>
        </w:rPr>
      </w:pPr>
    </w:p>
    <w:p w:rsidR="006C0CAE" w:rsidRPr="00C77628" w:rsidRDefault="006C0CAE" w:rsidP="006C0CAE">
      <w:pPr>
        <w:pStyle w:val="Geenafstand"/>
        <w:rPr>
          <w:rFonts w:ascii="Times New Roman" w:hAnsi="Times New Roman"/>
          <w:i/>
          <w:sz w:val="20"/>
          <w:szCs w:val="20"/>
        </w:rPr>
      </w:pPr>
      <w:r w:rsidRPr="00EF707E">
        <w:rPr>
          <w:rFonts w:ascii="Times New Roman" w:hAnsi="Times New Roman"/>
          <w:i/>
          <w:sz w:val="20"/>
          <w:szCs w:val="20"/>
          <w:u w:val="single"/>
        </w:rPr>
        <w:t xml:space="preserve">Indien de examencommissie bevoegdheden mandateert, blijft zij uiteindelijk de verantwoordelijke voor de besluiten genomen door de mandataris </w:t>
      </w:r>
      <w:r w:rsidRPr="00C77628">
        <w:rPr>
          <w:rFonts w:ascii="Times New Roman" w:hAnsi="Times New Roman"/>
          <w:i/>
          <w:sz w:val="20"/>
          <w:szCs w:val="20"/>
        </w:rPr>
        <w:t xml:space="preserve">(degene aan wie het mandaat verleend is). Indien de </w:t>
      </w:r>
      <w:r w:rsidR="0004792D">
        <w:rPr>
          <w:rFonts w:ascii="Times New Roman" w:hAnsi="Times New Roman"/>
          <w:i/>
          <w:sz w:val="20"/>
          <w:szCs w:val="20"/>
        </w:rPr>
        <w:t>mandataris</w:t>
      </w:r>
      <w:r w:rsidRPr="00C77628">
        <w:rPr>
          <w:rFonts w:ascii="Times New Roman" w:hAnsi="Times New Roman"/>
          <w:i/>
          <w:sz w:val="20"/>
          <w:szCs w:val="20"/>
        </w:rPr>
        <w:t xml:space="preserve"> niet werkzaam is onder verantwoordelijkheid van de mandaatgever (de examencommissie), behoeft de mandaatverlening de instemming van de </w:t>
      </w:r>
      <w:r w:rsidR="0004792D">
        <w:rPr>
          <w:rFonts w:ascii="Times New Roman" w:hAnsi="Times New Roman"/>
          <w:i/>
          <w:sz w:val="20"/>
          <w:szCs w:val="20"/>
        </w:rPr>
        <w:t>mandataris</w:t>
      </w:r>
      <w:r w:rsidRPr="00C77628">
        <w:rPr>
          <w:rFonts w:ascii="Times New Roman" w:hAnsi="Times New Roman"/>
          <w:i/>
          <w:sz w:val="20"/>
          <w:szCs w:val="20"/>
        </w:rPr>
        <w:t xml:space="preserve"> en in het voorkomende geval van degene onder wiens verantwoordelijkheid hij werkt. Het mandaat m</w:t>
      </w:r>
      <w:r w:rsidR="00C77628">
        <w:rPr>
          <w:rFonts w:ascii="Times New Roman" w:hAnsi="Times New Roman"/>
          <w:i/>
          <w:sz w:val="20"/>
          <w:szCs w:val="20"/>
        </w:rPr>
        <w:t>oet schriftelijk worden gegeven</w:t>
      </w:r>
      <w:r w:rsidRPr="00C77628">
        <w:rPr>
          <w:rFonts w:ascii="Times New Roman" w:hAnsi="Times New Roman"/>
          <w:i/>
          <w:sz w:val="20"/>
          <w:szCs w:val="20"/>
        </w:rPr>
        <w:t xml:space="preserve">. </w:t>
      </w:r>
    </w:p>
    <w:p w:rsidR="00FF0623" w:rsidRPr="00C77628" w:rsidRDefault="00FF0623" w:rsidP="00FF0623">
      <w:pPr>
        <w:pStyle w:val="Geenafstand"/>
        <w:rPr>
          <w:rFonts w:ascii="Times New Roman" w:hAnsi="Times New Roman"/>
          <w:i/>
          <w:sz w:val="20"/>
          <w:szCs w:val="20"/>
        </w:rPr>
      </w:pPr>
      <w:r w:rsidRPr="00C77628">
        <w:rPr>
          <w:rFonts w:ascii="Times New Roman" w:hAnsi="Times New Roman"/>
          <w:i/>
          <w:sz w:val="20"/>
          <w:szCs w:val="20"/>
        </w:rPr>
        <w:t xml:space="preserve">De examencommissie blijft bevoegd om de gemandateerde bevoegdheid uit te oefenen en kan ook het mandaat te allen tijde intrekken (schriftelijk). </w:t>
      </w:r>
    </w:p>
    <w:p w:rsidR="00FF0623" w:rsidRPr="00C77628" w:rsidRDefault="00FF0623" w:rsidP="006C0CAE">
      <w:pPr>
        <w:pStyle w:val="Geenafstand"/>
        <w:rPr>
          <w:rFonts w:ascii="Times New Roman" w:hAnsi="Times New Roman"/>
          <w:i/>
          <w:sz w:val="20"/>
          <w:szCs w:val="20"/>
        </w:rPr>
      </w:pPr>
    </w:p>
    <w:p w:rsidR="006C0CAE" w:rsidRPr="00C77628" w:rsidRDefault="006C0CAE" w:rsidP="006C0CAE">
      <w:pPr>
        <w:pStyle w:val="Geenafstand"/>
        <w:rPr>
          <w:rFonts w:ascii="Times New Roman" w:hAnsi="Times New Roman"/>
          <w:i/>
          <w:sz w:val="20"/>
          <w:szCs w:val="20"/>
        </w:rPr>
      </w:pPr>
      <w:r w:rsidRPr="00C77628">
        <w:rPr>
          <w:rFonts w:ascii="Times New Roman" w:hAnsi="Times New Roman"/>
          <w:i/>
          <w:sz w:val="20"/>
          <w:szCs w:val="20"/>
        </w:rPr>
        <w:t xml:space="preserve">De examencommissie kan de </w:t>
      </w:r>
      <w:r w:rsidR="0004792D">
        <w:rPr>
          <w:rFonts w:ascii="Times New Roman" w:hAnsi="Times New Roman"/>
          <w:i/>
          <w:sz w:val="20"/>
          <w:szCs w:val="20"/>
        </w:rPr>
        <w:t>mandataris</w:t>
      </w:r>
      <w:r w:rsidRPr="00C77628">
        <w:rPr>
          <w:rFonts w:ascii="Times New Roman" w:hAnsi="Times New Roman"/>
          <w:i/>
          <w:sz w:val="20"/>
          <w:szCs w:val="20"/>
        </w:rPr>
        <w:t xml:space="preserve"> per geval of in het algemeen instructies geven ter zake van de uitoefening van de gemandateerde bevoegdheid. De </w:t>
      </w:r>
      <w:r w:rsidR="0004792D">
        <w:rPr>
          <w:rFonts w:ascii="Times New Roman" w:hAnsi="Times New Roman"/>
          <w:i/>
          <w:sz w:val="20"/>
          <w:szCs w:val="20"/>
        </w:rPr>
        <w:t>mandataris</w:t>
      </w:r>
      <w:r w:rsidRPr="00C77628">
        <w:rPr>
          <w:rFonts w:ascii="Times New Roman" w:hAnsi="Times New Roman"/>
          <w:i/>
          <w:sz w:val="20"/>
          <w:szCs w:val="20"/>
        </w:rPr>
        <w:t xml:space="preserve"> moet de examencommissie op diens verzoek inlichtingen verschaffen over de uitoefening van de bevoegdheid”.</w:t>
      </w:r>
    </w:p>
    <w:p w:rsidR="006C0CAE" w:rsidRPr="00C77628" w:rsidRDefault="006C0CAE" w:rsidP="006C0CAE">
      <w:pPr>
        <w:pStyle w:val="Geenafstand"/>
        <w:rPr>
          <w:rFonts w:ascii="Times New Roman" w:hAnsi="Times New Roman"/>
          <w:sz w:val="20"/>
          <w:szCs w:val="20"/>
        </w:rPr>
      </w:pPr>
    </w:p>
    <w:p w:rsidR="006C0CAE" w:rsidRPr="0044559C" w:rsidRDefault="00291FD6" w:rsidP="006C0CAE">
      <w:pPr>
        <w:pStyle w:val="Geenafstand"/>
        <w:rPr>
          <w:rFonts w:ascii="Times New Roman" w:hAnsi="Times New Roman"/>
          <w:b/>
        </w:rPr>
      </w:pPr>
      <w:r w:rsidRPr="0044559C">
        <w:rPr>
          <w:rFonts w:ascii="Times New Roman" w:hAnsi="Times New Roman"/>
          <w:b/>
        </w:rPr>
        <w:t xml:space="preserve">De volgende </w:t>
      </w:r>
      <w:r w:rsidR="0044559C" w:rsidRPr="0044559C">
        <w:rPr>
          <w:rFonts w:ascii="Times New Roman" w:hAnsi="Times New Roman"/>
          <w:b/>
        </w:rPr>
        <w:t xml:space="preserve">instructies zijn gegeven </w:t>
      </w:r>
      <w:r w:rsidR="00EF707E" w:rsidRPr="0044559C">
        <w:rPr>
          <w:rFonts w:ascii="Times New Roman" w:hAnsi="Times New Roman"/>
          <w:b/>
        </w:rPr>
        <w:t>t.a.v.</w:t>
      </w:r>
      <w:r w:rsidRPr="0044559C">
        <w:rPr>
          <w:rFonts w:ascii="Times New Roman" w:hAnsi="Times New Roman"/>
          <w:b/>
        </w:rPr>
        <w:t xml:space="preserve"> de door de examencommissie verleende mandaten:</w:t>
      </w:r>
    </w:p>
    <w:p w:rsidR="00291FD6" w:rsidRDefault="00291FD6" w:rsidP="008C7B55">
      <w:pPr>
        <w:pStyle w:val="Geenafstand"/>
        <w:ind w:left="284" w:hanging="284"/>
        <w:rPr>
          <w:rFonts w:ascii="Times New Roman" w:hAnsi="Times New Roman"/>
        </w:rPr>
      </w:pPr>
    </w:p>
    <w:p w:rsidR="00295811" w:rsidRDefault="00503CC3" w:rsidP="008C7B55">
      <w:pPr>
        <w:pStyle w:val="Geenafstand"/>
        <w:numPr>
          <w:ilvl w:val="0"/>
          <w:numId w:val="24"/>
        </w:numPr>
        <w:ind w:left="284" w:hanging="284"/>
        <w:rPr>
          <w:rFonts w:ascii="Times New Roman" w:hAnsi="Times New Roman"/>
        </w:rPr>
      </w:pPr>
      <w:r>
        <w:rPr>
          <w:rFonts w:ascii="Times New Roman" w:hAnsi="Times New Roman"/>
        </w:rPr>
        <w:t>De subcommissies</w:t>
      </w:r>
      <w:r w:rsidR="00295811">
        <w:rPr>
          <w:rFonts w:ascii="Times New Roman" w:hAnsi="Times New Roman"/>
        </w:rPr>
        <w:t xml:space="preserve"> </w:t>
      </w:r>
      <w:r w:rsidR="00A667C8">
        <w:rPr>
          <w:rFonts w:ascii="Times New Roman" w:hAnsi="Times New Roman"/>
        </w:rPr>
        <w:t xml:space="preserve">voeren </w:t>
      </w:r>
      <w:r w:rsidR="00295811">
        <w:rPr>
          <w:rFonts w:ascii="Times New Roman" w:hAnsi="Times New Roman"/>
        </w:rPr>
        <w:t xml:space="preserve">hun mandaat </w:t>
      </w:r>
      <w:r w:rsidR="00A667C8">
        <w:rPr>
          <w:rFonts w:ascii="Times New Roman" w:hAnsi="Times New Roman"/>
        </w:rPr>
        <w:t>uit conform de regels in de R&amp;R</w:t>
      </w:r>
    </w:p>
    <w:p w:rsidR="00295811" w:rsidRDefault="00295811" w:rsidP="008C7B55">
      <w:pPr>
        <w:pStyle w:val="Geenafstand"/>
        <w:ind w:left="284" w:hanging="284"/>
        <w:rPr>
          <w:rFonts w:ascii="Times New Roman" w:hAnsi="Times New Roman"/>
        </w:rPr>
      </w:pPr>
    </w:p>
    <w:p w:rsidR="00F13444" w:rsidRPr="001D0C4B" w:rsidRDefault="001D0C4B" w:rsidP="008C7B55">
      <w:pPr>
        <w:pStyle w:val="Geenafstand"/>
        <w:numPr>
          <w:ilvl w:val="0"/>
          <w:numId w:val="24"/>
        </w:numPr>
        <w:ind w:left="284" w:hanging="284"/>
        <w:rPr>
          <w:rFonts w:ascii="Times New Roman" w:hAnsi="Times New Roman"/>
        </w:rPr>
      </w:pPr>
      <w:r w:rsidRPr="001D0C4B">
        <w:rPr>
          <w:rFonts w:ascii="Times New Roman" w:hAnsi="Times New Roman"/>
        </w:rPr>
        <w:t xml:space="preserve">(R&amp;R art. 3.2a) </w:t>
      </w:r>
      <w:r w:rsidR="00F13444" w:rsidRPr="001D0C4B">
        <w:rPr>
          <w:rFonts w:ascii="Times New Roman" w:hAnsi="Times New Roman"/>
        </w:rPr>
        <w:t xml:space="preserve">Het </w:t>
      </w:r>
      <w:r w:rsidR="00295811" w:rsidRPr="001D0C4B">
        <w:rPr>
          <w:rFonts w:ascii="Times New Roman" w:hAnsi="Times New Roman"/>
          <w:b/>
          <w:i/>
        </w:rPr>
        <w:t>afwijken van de keuzemogelijkheden minorruimte</w:t>
      </w:r>
      <w:r w:rsidR="00F13444" w:rsidRPr="001D0C4B">
        <w:rPr>
          <w:rFonts w:ascii="Times New Roman" w:hAnsi="Times New Roman"/>
          <w:b/>
          <w:i/>
        </w:rPr>
        <w:t xml:space="preserve"> </w:t>
      </w:r>
      <w:r w:rsidR="00F13444" w:rsidRPr="001D0C4B">
        <w:rPr>
          <w:rFonts w:ascii="Times New Roman" w:hAnsi="Times New Roman"/>
        </w:rPr>
        <w:t xml:space="preserve">is gemandateerd aan de opleidings-/ bachelor coördinator. Deze dient daarbij de criteria te hanteren </w:t>
      </w:r>
      <w:r>
        <w:rPr>
          <w:rFonts w:ascii="Times New Roman" w:hAnsi="Times New Roman"/>
        </w:rPr>
        <w:t xml:space="preserve">zoals vermeld in de R&amp;R art 3.2 a. Het gemandateerde besluit wordt voorzien van argumenten en via de betreffende opleiding gerelateerde subcommissie opgenomen in de besluitenlijst van de examencommissie. </w:t>
      </w:r>
    </w:p>
    <w:p w:rsidR="00F13444" w:rsidRDefault="00F13444" w:rsidP="008C7B55">
      <w:pPr>
        <w:pStyle w:val="Geenafstand"/>
        <w:ind w:left="284" w:hanging="284"/>
        <w:rPr>
          <w:rFonts w:ascii="Times New Roman" w:hAnsi="Times New Roman"/>
        </w:rPr>
      </w:pPr>
    </w:p>
    <w:p w:rsidR="00FF0623" w:rsidRPr="00F607E5" w:rsidRDefault="001D0C4B" w:rsidP="008C7B55">
      <w:pPr>
        <w:pStyle w:val="Geenafstand"/>
        <w:numPr>
          <w:ilvl w:val="0"/>
          <w:numId w:val="24"/>
        </w:numPr>
        <w:ind w:left="284" w:hanging="284"/>
        <w:rPr>
          <w:rFonts w:ascii="Times New Roman" w:hAnsi="Times New Roman"/>
        </w:rPr>
      </w:pPr>
      <w:r w:rsidRPr="00F607E5">
        <w:rPr>
          <w:rFonts w:ascii="Times New Roman" w:hAnsi="Times New Roman"/>
        </w:rPr>
        <w:t xml:space="preserve">(R&amp;R art. 3.3) </w:t>
      </w:r>
      <w:r w:rsidR="004F4FA9" w:rsidRPr="00F607E5">
        <w:rPr>
          <w:rFonts w:ascii="Times New Roman" w:hAnsi="Times New Roman"/>
        </w:rPr>
        <w:t xml:space="preserve">Het </w:t>
      </w:r>
      <w:r w:rsidR="004F4FA9" w:rsidRPr="001D0C4B">
        <w:rPr>
          <w:rFonts w:ascii="Times New Roman" w:hAnsi="Times New Roman"/>
          <w:b/>
          <w:i/>
        </w:rPr>
        <w:t xml:space="preserve">verlenen </w:t>
      </w:r>
      <w:r w:rsidR="00FF0623" w:rsidRPr="001D0C4B">
        <w:rPr>
          <w:rFonts w:ascii="Times New Roman" w:hAnsi="Times New Roman"/>
          <w:b/>
          <w:i/>
        </w:rPr>
        <w:t xml:space="preserve">van vrijstellingen </w:t>
      </w:r>
      <w:r w:rsidR="004F4FA9" w:rsidRPr="001D0C4B">
        <w:rPr>
          <w:rFonts w:ascii="Times New Roman" w:hAnsi="Times New Roman"/>
          <w:b/>
          <w:i/>
        </w:rPr>
        <w:t xml:space="preserve">voor onderwijseenheden van </w:t>
      </w:r>
      <w:r w:rsidR="004F4FA9" w:rsidRPr="00ED5BE8">
        <w:rPr>
          <w:rFonts w:ascii="Times New Roman" w:hAnsi="Times New Roman"/>
          <w:b/>
          <w:i/>
          <w:u w:val="single"/>
        </w:rPr>
        <w:t>master</w:t>
      </w:r>
      <w:r w:rsidR="004F4FA9" w:rsidRPr="001D0C4B">
        <w:rPr>
          <w:rFonts w:ascii="Times New Roman" w:hAnsi="Times New Roman"/>
          <w:b/>
          <w:i/>
        </w:rPr>
        <w:t>opleidingen</w:t>
      </w:r>
      <w:r w:rsidR="004F4FA9" w:rsidRPr="00F607E5">
        <w:rPr>
          <w:rFonts w:ascii="Times New Roman" w:hAnsi="Times New Roman"/>
        </w:rPr>
        <w:t xml:space="preserve"> is </w:t>
      </w:r>
      <w:r w:rsidR="00291FD6" w:rsidRPr="00F607E5">
        <w:rPr>
          <w:rFonts w:ascii="Times New Roman" w:hAnsi="Times New Roman"/>
        </w:rPr>
        <w:t xml:space="preserve">gemandateerd aan </w:t>
      </w:r>
      <w:r w:rsidR="004F4FA9" w:rsidRPr="00F607E5">
        <w:rPr>
          <w:rFonts w:ascii="Times New Roman" w:hAnsi="Times New Roman"/>
        </w:rPr>
        <w:t>de mastercoördinator</w:t>
      </w:r>
      <w:r w:rsidR="004E3D1D">
        <w:rPr>
          <w:rFonts w:ascii="Times New Roman" w:hAnsi="Times New Roman"/>
        </w:rPr>
        <w:t>/programmamentor</w:t>
      </w:r>
    </w:p>
    <w:p w:rsidR="0044559C" w:rsidRPr="00F607E5" w:rsidRDefault="004F4FA9" w:rsidP="009B79B3">
      <w:pPr>
        <w:pStyle w:val="Geenafstand"/>
        <w:numPr>
          <w:ilvl w:val="0"/>
          <w:numId w:val="28"/>
        </w:numPr>
        <w:ind w:left="567" w:hanging="283"/>
        <w:rPr>
          <w:rFonts w:ascii="Times New Roman" w:hAnsi="Times New Roman"/>
        </w:rPr>
      </w:pPr>
      <w:r w:rsidRPr="00F607E5">
        <w:rPr>
          <w:rFonts w:ascii="Times New Roman" w:hAnsi="Times New Roman"/>
        </w:rPr>
        <w:t>E</w:t>
      </w:r>
      <w:r w:rsidR="0044559C" w:rsidRPr="00F607E5">
        <w:rPr>
          <w:rFonts w:ascii="Times New Roman" w:hAnsi="Times New Roman"/>
        </w:rPr>
        <w:t>r</w:t>
      </w:r>
      <w:r w:rsidRPr="00F607E5">
        <w:rPr>
          <w:rFonts w:ascii="Times New Roman" w:hAnsi="Times New Roman"/>
        </w:rPr>
        <w:t xml:space="preserve"> moet gecontroleerd worden of de student al eerder vrijstellingen heeft aangevraagd</w:t>
      </w:r>
      <w:r w:rsidR="0044559C" w:rsidRPr="00F607E5">
        <w:rPr>
          <w:rFonts w:ascii="Times New Roman" w:hAnsi="Times New Roman"/>
        </w:rPr>
        <w:t>.</w:t>
      </w:r>
    </w:p>
    <w:p w:rsidR="0044559C" w:rsidRPr="00F607E5" w:rsidRDefault="00667221" w:rsidP="009B79B3">
      <w:pPr>
        <w:pStyle w:val="Geenafstand"/>
        <w:numPr>
          <w:ilvl w:val="0"/>
          <w:numId w:val="28"/>
        </w:numPr>
        <w:ind w:left="567" w:hanging="283"/>
        <w:rPr>
          <w:rFonts w:ascii="Times New Roman" w:hAnsi="Times New Roman"/>
        </w:rPr>
      </w:pPr>
      <w:r>
        <w:rPr>
          <w:rFonts w:ascii="Times New Roman" w:hAnsi="Times New Roman"/>
        </w:rPr>
        <w:t xml:space="preserve">Als door het verlenen van een vrijstelling het aantal EC’s waarvoor de betreffende student is vrijgesteld, de 15 EC zou overschrijden, dan </w:t>
      </w:r>
      <w:r w:rsidR="00F607E5" w:rsidRPr="00F607E5">
        <w:rPr>
          <w:rFonts w:ascii="Times New Roman" w:hAnsi="Times New Roman"/>
        </w:rPr>
        <w:t xml:space="preserve">geldt het mandaat niet en wordt </w:t>
      </w:r>
      <w:r>
        <w:rPr>
          <w:rFonts w:ascii="Times New Roman" w:hAnsi="Times New Roman"/>
        </w:rPr>
        <w:t xml:space="preserve">de mandataris geacht </w:t>
      </w:r>
      <w:r w:rsidR="00F607E5" w:rsidRPr="00F607E5">
        <w:rPr>
          <w:rFonts w:ascii="Times New Roman" w:hAnsi="Times New Roman"/>
        </w:rPr>
        <w:t>de examencommissie een onderbouwd advies te geven omtrent de te verlenen verstellingen.</w:t>
      </w:r>
    </w:p>
    <w:p w:rsidR="00291FD6" w:rsidRPr="00F607E5" w:rsidRDefault="00A65322" w:rsidP="009B79B3">
      <w:pPr>
        <w:pStyle w:val="Geenafstand"/>
        <w:numPr>
          <w:ilvl w:val="0"/>
          <w:numId w:val="28"/>
        </w:numPr>
        <w:ind w:left="567" w:hanging="283"/>
        <w:rPr>
          <w:rFonts w:ascii="Times New Roman" w:hAnsi="Times New Roman"/>
        </w:rPr>
      </w:pPr>
      <w:r w:rsidRPr="00F607E5">
        <w:rPr>
          <w:rFonts w:ascii="Times New Roman" w:hAnsi="Times New Roman"/>
        </w:rPr>
        <w:lastRenderedPageBreak/>
        <w:t xml:space="preserve">Bij het verlenen van vrijstelling </w:t>
      </w:r>
      <w:r w:rsidR="001D0C4B">
        <w:rPr>
          <w:rFonts w:ascii="Times New Roman" w:hAnsi="Times New Roman"/>
        </w:rPr>
        <w:t xml:space="preserve">namens de examencommissie </w:t>
      </w:r>
      <w:r w:rsidR="00F607E5" w:rsidRPr="00F607E5">
        <w:rPr>
          <w:rFonts w:ascii="Times New Roman" w:hAnsi="Times New Roman"/>
        </w:rPr>
        <w:t xml:space="preserve">of geven van advies, </w:t>
      </w:r>
      <w:r w:rsidRPr="00F607E5">
        <w:rPr>
          <w:rFonts w:ascii="Times New Roman" w:hAnsi="Times New Roman"/>
        </w:rPr>
        <w:t>zal altijd advies worden gevraagd van de betrokken examinator</w:t>
      </w:r>
      <w:r w:rsidR="00F607E5" w:rsidRPr="00F607E5">
        <w:rPr>
          <w:rFonts w:ascii="Times New Roman" w:hAnsi="Times New Roman"/>
        </w:rPr>
        <w:t>en</w:t>
      </w:r>
      <w:r w:rsidRPr="00F607E5">
        <w:rPr>
          <w:rFonts w:ascii="Times New Roman" w:hAnsi="Times New Roman"/>
        </w:rPr>
        <w:t xml:space="preserve"> </w:t>
      </w:r>
    </w:p>
    <w:p w:rsidR="00F607E5" w:rsidRDefault="00F607E5" w:rsidP="009B79B3">
      <w:pPr>
        <w:pStyle w:val="Geenafstand"/>
        <w:numPr>
          <w:ilvl w:val="0"/>
          <w:numId w:val="28"/>
        </w:numPr>
        <w:ind w:left="567" w:hanging="283"/>
        <w:rPr>
          <w:rFonts w:ascii="Times New Roman" w:hAnsi="Times New Roman"/>
        </w:rPr>
      </w:pPr>
      <w:r w:rsidRPr="00F607E5">
        <w:rPr>
          <w:rFonts w:ascii="Times New Roman" w:hAnsi="Times New Roman"/>
        </w:rPr>
        <w:t>de mandaathouder draagt er zorg voor dat de</w:t>
      </w:r>
      <w:r w:rsidR="00667221">
        <w:rPr>
          <w:rFonts w:ascii="Times New Roman" w:hAnsi="Times New Roman"/>
        </w:rPr>
        <w:t xml:space="preserve"> betreffende opleidings</w:t>
      </w:r>
      <w:r w:rsidR="001D0C4B">
        <w:rPr>
          <w:rFonts w:ascii="Times New Roman" w:hAnsi="Times New Roman"/>
        </w:rPr>
        <w:t xml:space="preserve">gerelateerde </w:t>
      </w:r>
      <w:r w:rsidRPr="00F607E5">
        <w:rPr>
          <w:rFonts w:ascii="Times New Roman" w:hAnsi="Times New Roman"/>
        </w:rPr>
        <w:t xml:space="preserve">examencommissie op de hoogte wordt gesteld van het </w:t>
      </w:r>
      <w:r w:rsidR="001D0C4B">
        <w:rPr>
          <w:rFonts w:ascii="Times New Roman" w:hAnsi="Times New Roman"/>
        </w:rPr>
        <w:t>(</w:t>
      </w:r>
      <w:r w:rsidRPr="00F607E5">
        <w:rPr>
          <w:rFonts w:ascii="Times New Roman" w:hAnsi="Times New Roman"/>
        </w:rPr>
        <w:t>gemandateerde</w:t>
      </w:r>
      <w:r w:rsidR="001D0C4B">
        <w:rPr>
          <w:rFonts w:ascii="Times New Roman" w:hAnsi="Times New Roman"/>
        </w:rPr>
        <w:t>)</w:t>
      </w:r>
      <w:r w:rsidRPr="00F607E5">
        <w:rPr>
          <w:rFonts w:ascii="Times New Roman" w:hAnsi="Times New Roman"/>
        </w:rPr>
        <w:t xml:space="preserve"> besluit.</w:t>
      </w:r>
    </w:p>
    <w:p w:rsidR="00ED5BE8" w:rsidRDefault="00ED5BE8" w:rsidP="009B79B3">
      <w:pPr>
        <w:pStyle w:val="Geenafstand"/>
        <w:numPr>
          <w:ilvl w:val="0"/>
          <w:numId w:val="28"/>
        </w:numPr>
        <w:ind w:left="567" w:hanging="283"/>
        <w:rPr>
          <w:rFonts w:ascii="Times New Roman" w:hAnsi="Times New Roman"/>
        </w:rPr>
      </w:pPr>
      <w:r>
        <w:rPr>
          <w:rFonts w:ascii="Times New Roman" w:hAnsi="Times New Roman"/>
        </w:rPr>
        <w:t>Het besluit wordt opgenomen in de besluitenlijst van de examencommissie</w:t>
      </w:r>
    </w:p>
    <w:p w:rsidR="00F607E5" w:rsidRDefault="00953964" w:rsidP="008C7B55">
      <w:pPr>
        <w:pStyle w:val="Geenafstand"/>
        <w:ind w:left="284"/>
        <w:rPr>
          <w:rFonts w:ascii="Times New Roman" w:hAnsi="Times New Roman"/>
        </w:rPr>
      </w:pPr>
      <w:r>
        <w:rPr>
          <w:rFonts w:ascii="Times New Roman" w:hAnsi="Times New Roman"/>
        </w:rPr>
        <w:t>N.B</w:t>
      </w:r>
      <w:r w:rsidR="00667221">
        <w:rPr>
          <w:rFonts w:ascii="Times New Roman" w:hAnsi="Times New Roman"/>
        </w:rPr>
        <w:t xml:space="preserve"> 1</w:t>
      </w:r>
      <w:r>
        <w:rPr>
          <w:rFonts w:ascii="Times New Roman" w:hAnsi="Times New Roman"/>
        </w:rPr>
        <w:t xml:space="preserve">.: bij vrijstellingen voor de </w:t>
      </w:r>
      <w:r w:rsidRPr="00ED5BE8">
        <w:rPr>
          <w:rFonts w:ascii="Times New Roman" w:hAnsi="Times New Roman"/>
          <w:u w:val="single"/>
        </w:rPr>
        <w:t>bachelor</w:t>
      </w:r>
      <w:r>
        <w:rPr>
          <w:rFonts w:ascii="Times New Roman" w:hAnsi="Times New Roman"/>
        </w:rPr>
        <w:t xml:space="preserve"> opleidingen zal de bachelor/opleidingscoördinator gevraagd worden volgens bovengenoemde instructie een advies te geven</w:t>
      </w:r>
      <w:r w:rsidR="00EE6D79">
        <w:rPr>
          <w:rFonts w:ascii="Times New Roman" w:hAnsi="Times New Roman"/>
        </w:rPr>
        <w:t>.</w:t>
      </w:r>
    </w:p>
    <w:p w:rsidR="00667221" w:rsidRDefault="00667221" w:rsidP="008C7B55">
      <w:pPr>
        <w:pStyle w:val="Geenafstand"/>
        <w:ind w:left="284"/>
        <w:rPr>
          <w:rFonts w:ascii="Times New Roman" w:hAnsi="Times New Roman"/>
        </w:rPr>
      </w:pPr>
      <w:r>
        <w:rPr>
          <w:rFonts w:ascii="Times New Roman" w:hAnsi="Times New Roman"/>
        </w:rPr>
        <w:t>N.B.2: Vrijstellingen voor toetsen worden altijd gegeven door de betreffende opleidingsgerelateerde subcommissie.</w:t>
      </w:r>
    </w:p>
    <w:p w:rsidR="00EE6D79" w:rsidRDefault="00EE6D79" w:rsidP="008C7B55">
      <w:pPr>
        <w:pStyle w:val="Geenafstand"/>
        <w:ind w:left="284" w:hanging="284"/>
        <w:rPr>
          <w:rFonts w:ascii="Times New Roman" w:hAnsi="Times New Roman"/>
        </w:rPr>
      </w:pPr>
    </w:p>
    <w:p w:rsidR="008C7B55" w:rsidRDefault="008C7B55" w:rsidP="008C7B55">
      <w:pPr>
        <w:pStyle w:val="Geenafstand"/>
        <w:numPr>
          <w:ilvl w:val="0"/>
          <w:numId w:val="24"/>
        </w:numPr>
        <w:ind w:left="284" w:hanging="284"/>
        <w:rPr>
          <w:rFonts w:ascii="Times New Roman" w:hAnsi="Times New Roman"/>
        </w:rPr>
      </w:pPr>
      <w:r>
        <w:rPr>
          <w:rFonts w:ascii="Times New Roman" w:hAnsi="Times New Roman"/>
        </w:rPr>
        <w:t xml:space="preserve">(R&amp;R 3.4) </w:t>
      </w:r>
      <w:r w:rsidR="00262F4F">
        <w:rPr>
          <w:rFonts w:ascii="Times New Roman" w:hAnsi="Times New Roman"/>
        </w:rPr>
        <w:t xml:space="preserve">De </w:t>
      </w:r>
      <w:r w:rsidR="00262F4F" w:rsidRPr="00262F4F">
        <w:rPr>
          <w:rFonts w:ascii="Times New Roman" w:hAnsi="Times New Roman"/>
          <w:b/>
          <w:i/>
        </w:rPr>
        <w:t>v</w:t>
      </w:r>
      <w:r w:rsidRPr="00262F4F">
        <w:rPr>
          <w:rFonts w:ascii="Times New Roman" w:hAnsi="Times New Roman"/>
          <w:b/>
          <w:i/>
        </w:rPr>
        <w:t xml:space="preserve">erlenging </w:t>
      </w:r>
      <w:r w:rsidR="00262F4F" w:rsidRPr="00262F4F">
        <w:rPr>
          <w:rFonts w:ascii="Times New Roman" w:hAnsi="Times New Roman"/>
          <w:b/>
          <w:i/>
        </w:rPr>
        <w:t xml:space="preserve">van de </w:t>
      </w:r>
      <w:r w:rsidRPr="00262F4F">
        <w:rPr>
          <w:rFonts w:ascii="Times New Roman" w:hAnsi="Times New Roman"/>
          <w:b/>
          <w:i/>
        </w:rPr>
        <w:t>geldigheidsduur tentamens</w:t>
      </w:r>
      <w:r w:rsidR="00262F4F">
        <w:rPr>
          <w:rFonts w:ascii="Times New Roman" w:hAnsi="Times New Roman"/>
        </w:rPr>
        <w:t xml:space="preserve"> is gemandateerd aan de opleidingscoördinator. Deze </w:t>
      </w:r>
      <w:r w:rsidR="003E354D">
        <w:rPr>
          <w:rFonts w:ascii="Times New Roman" w:hAnsi="Times New Roman"/>
        </w:rPr>
        <w:t>voert een regelmatige controle uit op de geldigheidsduur, om er zorg voor te dragen dat bij de uitreiking van diploma’s er geen onderwijseenheden zijn waarvan de geldigheidsduur is verlopen.</w:t>
      </w:r>
    </w:p>
    <w:p w:rsidR="00262F4F" w:rsidRDefault="00262F4F" w:rsidP="00262F4F">
      <w:pPr>
        <w:pStyle w:val="Geenafstand"/>
        <w:ind w:left="284"/>
        <w:rPr>
          <w:rFonts w:ascii="Times New Roman" w:hAnsi="Times New Roman"/>
        </w:rPr>
      </w:pPr>
      <w:r>
        <w:rPr>
          <w:rFonts w:ascii="Times New Roman" w:hAnsi="Times New Roman"/>
        </w:rPr>
        <w:t>N.B</w:t>
      </w:r>
      <w:r w:rsidR="003E354D">
        <w:rPr>
          <w:rFonts w:ascii="Times New Roman" w:hAnsi="Times New Roman"/>
        </w:rPr>
        <w:t>.: verlenging geldigheidsduur</w:t>
      </w:r>
      <w:r>
        <w:rPr>
          <w:rFonts w:ascii="Times New Roman" w:hAnsi="Times New Roman"/>
        </w:rPr>
        <w:t xml:space="preserve"> van </w:t>
      </w:r>
      <w:r w:rsidR="003E354D" w:rsidRPr="003E354D">
        <w:rPr>
          <w:rFonts w:ascii="Times New Roman" w:hAnsi="Times New Roman"/>
          <w:u w:val="single"/>
        </w:rPr>
        <w:t xml:space="preserve">toetsen </w:t>
      </w:r>
      <w:r w:rsidR="003E354D" w:rsidRPr="003E354D">
        <w:rPr>
          <w:rFonts w:ascii="Times New Roman" w:hAnsi="Times New Roman"/>
        </w:rPr>
        <w:t>ligt bij</w:t>
      </w:r>
      <w:r w:rsidR="003E354D">
        <w:rPr>
          <w:rFonts w:ascii="Times New Roman" w:hAnsi="Times New Roman"/>
          <w:u w:val="single"/>
        </w:rPr>
        <w:t xml:space="preserve"> </w:t>
      </w:r>
      <w:r w:rsidR="003E354D" w:rsidRPr="003E354D">
        <w:rPr>
          <w:rFonts w:ascii="Times New Roman" w:hAnsi="Times New Roman"/>
        </w:rPr>
        <w:t>de betreffende opleiding ge</w:t>
      </w:r>
      <w:r w:rsidR="003E354D">
        <w:rPr>
          <w:rFonts w:ascii="Times New Roman" w:hAnsi="Times New Roman"/>
        </w:rPr>
        <w:t>relateerde subcommissie.</w:t>
      </w:r>
    </w:p>
    <w:p w:rsidR="00667221" w:rsidRPr="003E354D" w:rsidRDefault="00667221" w:rsidP="00262F4F">
      <w:pPr>
        <w:pStyle w:val="Geenafstand"/>
        <w:ind w:left="284"/>
        <w:rPr>
          <w:rFonts w:ascii="Times New Roman" w:hAnsi="Times New Roman"/>
        </w:rPr>
      </w:pPr>
    </w:p>
    <w:p w:rsidR="008C7B55" w:rsidRDefault="008C7B55" w:rsidP="008C7B55">
      <w:pPr>
        <w:pStyle w:val="Geenafstand"/>
        <w:numPr>
          <w:ilvl w:val="0"/>
          <w:numId w:val="24"/>
        </w:numPr>
        <w:ind w:left="284" w:hanging="284"/>
        <w:rPr>
          <w:rFonts w:ascii="Times New Roman" w:hAnsi="Times New Roman"/>
        </w:rPr>
      </w:pPr>
      <w:r>
        <w:rPr>
          <w:rFonts w:ascii="Times New Roman" w:hAnsi="Times New Roman"/>
        </w:rPr>
        <w:t xml:space="preserve">(R&amp;R 3.6) </w:t>
      </w:r>
      <w:r w:rsidR="00571D8D">
        <w:rPr>
          <w:rFonts w:ascii="Times New Roman" w:hAnsi="Times New Roman"/>
        </w:rPr>
        <w:t xml:space="preserve">Het </w:t>
      </w:r>
      <w:r w:rsidR="00571D8D" w:rsidRPr="00262F4F">
        <w:rPr>
          <w:rFonts w:ascii="Times New Roman" w:hAnsi="Times New Roman"/>
          <w:b/>
          <w:i/>
        </w:rPr>
        <w:t>afwijken van de openbaarheid van mondelinge tentamens</w:t>
      </w:r>
      <w:r w:rsidR="00571D8D">
        <w:rPr>
          <w:rFonts w:ascii="Times New Roman" w:hAnsi="Times New Roman"/>
        </w:rPr>
        <w:t xml:space="preserve"> en toetsen is </w:t>
      </w:r>
      <w:r w:rsidR="00571D8D" w:rsidRPr="00262F4F">
        <w:rPr>
          <w:rFonts w:ascii="Times New Roman" w:hAnsi="Times New Roman"/>
          <w:u w:val="single"/>
        </w:rPr>
        <w:t>deel</w:t>
      </w:r>
      <w:r w:rsidR="00262F4F" w:rsidRPr="00262F4F">
        <w:rPr>
          <w:rFonts w:ascii="Times New Roman" w:hAnsi="Times New Roman"/>
          <w:u w:val="single"/>
        </w:rPr>
        <w:t>s</w:t>
      </w:r>
      <w:r w:rsidR="00571D8D" w:rsidRPr="00262F4F">
        <w:rPr>
          <w:rFonts w:ascii="Times New Roman" w:hAnsi="Times New Roman"/>
          <w:u w:val="single"/>
        </w:rPr>
        <w:t xml:space="preserve"> </w:t>
      </w:r>
      <w:r w:rsidR="00571D8D">
        <w:rPr>
          <w:rFonts w:ascii="Times New Roman" w:hAnsi="Times New Roman"/>
        </w:rPr>
        <w:t>gemandateerd aan de opleidingscoördinator</w:t>
      </w:r>
      <w:r w:rsidR="00667221">
        <w:rPr>
          <w:rFonts w:ascii="Times New Roman" w:hAnsi="Times New Roman"/>
        </w:rPr>
        <w:t>:</w:t>
      </w:r>
      <w:r w:rsidR="00571D8D">
        <w:rPr>
          <w:rFonts w:ascii="Times New Roman" w:hAnsi="Times New Roman"/>
        </w:rPr>
        <w:t xml:space="preserve"> </w:t>
      </w:r>
      <w:r w:rsidR="00667221">
        <w:rPr>
          <w:rFonts w:ascii="Times New Roman" w:hAnsi="Times New Roman"/>
        </w:rPr>
        <w:t>i</w:t>
      </w:r>
      <w:r w:rsidR="00262F4F">
        <w:rPr>
          <w:rFonts w:ascii="Times New Roman" w:hAnsi="Times New Roman"/>
        </w:rPr>
        <w:t>n de BSc OER is bepaald dat aanwezigheid van derden moet worden gemeld bij de examencommissie. Deze meldingsplicht (en de afhandeling daarvan) is gemandateerd. De</w:t>
      </w:r>
      <w:r w:rsidR="00667221">
        <w:rPr>
          <w:rFonts w:ascii="Times New Roman" w:hAnsi="Times New Roman"/>
        </w:rPr>
        <w:t xml:space="preserve"> mandataris</w:t>
      </w:r>
      <w:r w:rsidR="00262F4F">
        <w:rPr>
          <w:rFonts w:ascii="Times New Roman" w:hAnsi="Times New Roman"/>
        </w:rPr>
        <w:t xml:space="preserve"> handelt een en ander af in over</w:t>
      </w:r>
      <w:r w:rsidR="00667221">
        <w:rPr>
          <w:rFonts w:ascii="Times New Roman" w:hAnsi="Times New Roman"/>
        </w:rPr>
        <w:t>leg</w:t>
      </w:r>
      <w:r w:rsidR="00262F4F">
        <w:rPr>
          <w:rFonts w:ascii="Times New Roman" w:hAnsi="Times New Roman"/>
        </w:rPr>
        <w:t xml:space="preserve"> met de opleidingsdirecteur.</w:t>
      </w:r>
    </w:p>
    <w:p w:rsidR="008C7B55" w:rsidRDefault="008C7B55" w:rsidP="008C7B55">
      <w:pPr>
        <w:pStyle w:val="Geenafstand"/>
        <w:numPr>
          <w:ilvl w:val="0"/>
          <w:numId w:val="24"/>
        </w:numPr>
        <w:ind w:left="284" w:hanging="284"/>
        <w:rPr>
          <w:rFonts w:ascii="Times New Roman" w:hAnsi="Times New Roman"/>
        </w:rPr>
      </w:pPr>
      <w:r>
        <w:rPr>
          <w:rFonts w:ascii="Times New Roman" w:hAnsi="Times New Roman"/>
        </w:rPr>
        <w:t>(R&amp;R</w:t>
      </w:r>
      <w:r w:rsidR="00571D8D">
        <w:rPr>
          <w:rFonts w:ascii="Times New Roman" w:hAnsi="Times New Roman"/>
        </w:rPr>
        <w:t xml:space="preserve"> 3.7) Het afhandelen van verzoeken om </w:t>
      </w:r>
      <w:r w:rsidR="00571D8D" w:rsidRPr="00571D8D">
        <w:rPr>
          <w:rFonts w:ascii="Times New Roman" w:hAnsi="Times New Roman"/>
          <w:b/>
          <w:i/>
        </w:rPr>
        <w:t>nog niet over te gaan tot uitreiking van getuigschriften</w:t>
      </w:r>
      <w:r w:rsidR="00571D8D">
        <w:rPr>
          <w:rFonts w:ascii="Times New Roman" w:hAnsi="Times New Roman"/>
        </w:rPr>
        <w:t>, is gemandateerd aan de griffie van de examencommissie De griffie hanteert daarbij de regels zoals vastgesteld door de decaan.</w:t>
      </w:r>
    </w:p>
    <w:p w:rsidR="00571D8D" w:rsidRDefault="00571D8D" w:rsidP="008C7B55">
      <w:pPr>
        <w:pStyle w:val="Geenafstand"/>
        <w:numPr>
          <w:ilvl w:val="0"/>
          <w:numId w:val="24"/>
        </w:numPr>
        <w:ind w:left="284" w:hanging="284"/>
        <w:rPr>
          <w:rFonts w:ascii="Times New Roman" w:hAnsi="Times New Roman"/>
        </w:rPr>
      </w:pPr>
      <w:r>
        <w:rPr>
          <w:rFonts w:ascii="Times New Roman" w:hAnsi="Times New Roman"/>
        </w:rPr>
        <w:t xml:space="preserve">(R&amp;R 3.8) Het </w:t>
      </w:r>
      <w:r w:rsidRPr="00571D8D">
        <w:rPr>
          <w:rFonts w:ascii="Times New Roman" w:hAnsi="Times New Roman"/>
          <w:b/>
          <w:i/>
        </w:rPr>
        <w:t>afgeven van een schriftelijke verklaring aan studenten</w:t>
      </w:r>
      <w:r>
        <w:rPr>
          <w:rFonts w:ascii="Times New Roman" w:hAnsi="Times New Roman"/>
        </w:rPr>
        <w:t xml:space="preserve"> wie geen getuigschrift kan worden uitgereikt, is gemandateerd aan de griffie van de examencommissie. De griffie tekent de verklaring namens de examencommissie na gecontroleerd te hebben dat alle onderwijseenheden die erop staan vermeld behaald zijn.</w:t>
      </w:r>
    </w:p>
    <w:p w:rsidR="008C7B55" w:rsidRDefault="008C7B55" w:rsidP="008C7B55">
      <w:pPr>
        <w:pStyle w:val="Geenafstand"/>
        <w:rPr>
          <w:rFonts w:ascii="Times New Roman" w:hAnsi="Times New Roman"/>
        </w:rPr>
      </w:pPr>
    </w:p>
    <w:p w:rsidR="008C7B55" w:rsidRDefault="008C7B55" w:rsidP="008C7B55">
      <w:pPr>
        <w:pStyle w:val="Geenafstand"/>
        <w:rPr>
          <w:rFonts w:ascii="Times New Roman" w:hAnsi="Times New Roman"/>
        </w:rPr>
      </w:pPr>
    </w:p>
    <w:p w:rsidR="008C7B55" w:rsidRPr="00EE6D79" w:rsidRDefault="008C7B55" w:rsidP="008C7B55">
      <w:pPr>
        <w:pStyle w:val="Geenafstand"/>
        <w:rPr>
          <w:rFonts w:ascii="Times New Roman" w:hAnsi="Times New Roman"/>
        </w:rPr>
      </w:pPr>
    </w:p>
    <w:p w:rsidR="005536DA" w:rsidRPr="00A667C8" w:rsidRDefault="00A667C8" w:rsidP="00ED5BE8">
      <w:pPr>
        <w:pStyle w:val="Geenafstand"/>
        <w:rPr>
          <w:rFonts w:ascii="Times New Roman" w:hAnsi="Times New Roman"/>
        </w:rPr>
      </w:pPr>
      <w:r w:rsidRPr="00A667C8">
        <w:rPr>
          <w:rFonts w:ascii="Times New Roman" w:hAnsi="Times New Roman"/>
          <w:strike/>
          <w:color w:val="FF0000"/>
        </w:rPr>
        <w:t xml:space="preserve"> </w:t>
      </w:r>
      <w:r w:rsidR="005536DA" w:rsidRPr="00A667C8">
        <w:rPr>
          <w:rFonts w:ascii="Times New Roman" w:hAnsi="Times New Roman"/>
        </w:rPr>
        <w:br w:type="page"/>
      </w:r>
    </w:p>
    <w:p w:rsidR="00394950" w:rsidRDefault="00394950" w:rsidP="00AA13BD">
      <w:pPr>
        <w:pStyle w:val="Geenafstand"/>
        <w:rPr>
          <w:rFonts w:ascii="Times New Roman" w:hAnsi="Times New Roman"/>
          <w:b/>
        </w:rPr>
      </w:pPr>
      <w:r>
        <w:rPr>
          <w:rFonts w:ascii="Times New Roman" w:hAnsi="Times New Roman"/>
          <w:b/>
        </w:rPr>
        <w:lastRenderedPageBreak/>
        <w:t>Bijlage 2.2: Borging van kwaliteit van tentamens en examens</w:t>
      </w:r>
    </w:p>
    <w:p w:rsidR="00394950" w:rsidRDefault="00394950" w:rsidP="00AA13BD">
      <w:pPr>
        <w:pStyle w:val="Geenafstand"/>
        <w:rPr>
          <w:rFonts w:ascii="Times New Roman" w:hAnsi="Times New Roman"/>
          <w:b/>
        </w:rPr>
      </w:pPr>
    </w:p>
    <w:p w:rsidR="00394950" w:rsidRPr="006F2313" w:rsidRDefault="00394950" w:rsidP="00AA13BD">
      <w:pPr>
        <w:pStyle w:val="Geenafstand"/>
        <w:rPr>
          <w:rFonts w:ascii="Times New Roman" w:hAnsi="Times New Roman"/>
          <w:i/>
        </w:rPr>
      </w:pPr>
      <w:r w:rsidRPr="006F2313">
        <w:rPr>
          <w:rFonts w:ascii="Times New Roman" w:hAnsi="Times New Roman"/>
          <w:i/>
        </w:rPr>
        <w:t>Er worden nog afspraken gemaakt met de OLD</w:t>
      </w:r>
      <w:r w:rsidR="006F2313" w:rsidRPr="006F2313">
        <w:rPr>
          <w:rFonts w:ascii="Times New Roman" w:hAnsi="Times New Roman"/>
          <w:i/>
        </w:rPr>
        <w:t>’</w:t>
      </w:r>
      <w:r w:rsidRPr="006F2313">
        <w:rPr>
          <w:rFonts w:ascii="Times New Roman" w:hAnsi="Times New Roman"/>
          <w:i/>
        </w:rPr>
        <w:t xml:space="preserve">s </w:t>
      </w:r>
      <w:r w:rsidR="006F2313" w:rsidRPr="006F2313">
        <w:rPr>
          <w:rFonts w:ascii="Times New Roman" w:hAnsi="Times New Roman"/>
          <w:i/>
        </w:rPr>
        <w:t xml:space="preserve">en de decaan </w:t>
      </w:r>
      <w:r w:rsidRPr="006F2313">
        <w:rPr>
          <w:rFonts w:ascii="Times New Roman" w:hAnsi="Times New Roman"/>
          <w:i/>
        </w:rPr>
        <w:t>over de afstemming tussen de zorg voor de kwaliteit van tentamens, toetsen en examens door het opleidingsmanagement en de borging van de kwaliteit door de examencommissie (en de criter</w:t>
      </w:r>
      <w:r w:rsidR="006F2313" w:rsidRPr="006F2313">
        <w:rPr>
          <w:rFonts w:ascii="Times New Roman" w:hAnsi="Times New Roman"/>
          <w:i/>
        </w:rPr>
        <w:t>i</w:t>
      </w:r>
      <w:r w:rsidRPr="006F2313">
        <w:rPr>
          <w:rFonts w:ascii="Times New Roman" w:hAnsi="Times New Roman"/>
          <w:i/>
        </w:rPr>
        <w:t xml:space="preserve">a </w:t>
      </w:r>
      <w:r w:rsidR="006F2313" w:rsidRPr="006F2313">
        <w:rPr>
          <w:rFonts w:ascii="Times New Roman" w:hAnsi="Times New Roman"/>
          <w:i/>
        </w:rPr>
        <w:t>die daarbij worden gehanteerd).</w:t>
      </w:r>
    </w:p>
    <w:p w:rsidR="00394950" w:rsidRDefault="00394950"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0023FB" w:rsidRDefault="000023FB" w:rsidP="00AA13BD">
      <w:pPr>
        <w:pStyle w:val="Geenafstand"/>
        <w:rPr>
          <w:rFonts w:ascii="Times New Roman" w:hAnsi="Times New Roman"/>
          <w:b/>
        </w:rPr>
      </w:pPr>
    </w:p>
    <w:p w:rsidR="00AA13BD" w:rsidRDefault="00AA13BD" w:rsidP="00AA13BD">
      <w:pPr>
        <w:pStyle w:val="Geenafstand"/>
        <w:rPr>
          <w:rFonts w:ascii="Times New Roman" w:hAnsi="Times New Roman"/>
        </w:rPr>
      </w:pPr>
      <w:r w:rsidRPr="00AF35DB">
        <w:rPr>
          <w:rFonts w:ascii="Times New Roman" w:hAnsi="Times New Roman"/>
          <w:b/>
        </w:rPr>
        <w:t>Bijlage</w:t>
      </w:r>
      <w:r w:rsidR="00EF707E">
        <w:rPr>
          <w:rFonts w:ascii="Times New Roman" w:hAnsi="Times New Roman"/>
          <w:b/>
        </w:rPr>
        <w:t xml:space="preserve"> 2.3</w:t>
      </w:r>
      <w:r w:rsidRPr="00AF35DB">
        <w:rPr>
          <w:rFonts w:ascii="Times New Roman" w:hAnsi="Times New Roman"/>
          <w:b/>
        </w:rPr>
        <w:t xml:space="preserve">: </w:t>
      </w:r>
      <w:r w:rsidR="0012454C">
        <w:rPr>
          <w:rFonts w:ascii="Times New Roman" w:hAnsi="Times New Roman"/>
          <w:b/>
        </w:rPr>
        <w:t xml:space="preserve">Voorstel voor </w:t>
      </w:r>
      <w:r>
        <w:rPr>
          <w:rFonts w:ascii="Times New Roman" w:hAnsi="Times New Roman"/>
          <w:b/>
        </w:rPr>
        <w:t xml:space="preserve">afspraken over de zorg voor de </w:t>
      </w:r>
      <w:r w:rsidRPr="00AF35DB">
        <w:rPr>
          <w:rFonts w:ascii="Times New Roman" w:hAnsi="Times New Roman"/>
          <w:b/>
        </w:rPr>
        <w:t xml:space="preserve">kwaliteit </w:t>
      </w:r>
      <w:r>
        <w:rPr>
          <w:rFonts w:ascii="Times New Roman" w:hAnsi="Times New Roman"/>
          <w:b/>
        </w:rPr>
        <w:t xml:space="preserve">van de organisatie (en procedures) rond </w:t>
      </w:r>
      <w:r w:rsidRPr="00AF35DB">
        <w:rPr>
          <w:rFonts w:ascii="Times New Roman" w:hAnsi="Times New Roman"/>
          <w:b/>
        </w:rPr>
        <w:t>van tentamens en examens</w:t>
      </w:r>
      <w:r>
        <w:rPr>
          <w:rFonts w:ascii="Times New Roman" w:hAnsi="Times New Roman"/>
          <w:b/>
        </w:rPr>
        <w:t xml:space="preserve"> en de borging daarvan</w:t>
      </w:r>
    </w:p>
    <w:p w:rsidR="00AF35DB" w:rsidRPr="006F2313" w:rsidRDefault="0012454C" w:rsidP="00340136">
      <w:pPr>
        <w:pStyle w:val="Geenafstand"/>
        <w:rPr>
          <w:rFonts w:ascii="Times New Roman" w:hAnsi="Times New Roman"/>
          <w:i/>
        </w:rPr>
      </w:pPr>
      <w:r w:rsidRPr="006F2313">
        <w:rPr>
          <w:rFonts w:ascii="Times New Roman" w:hAnsi="Times New Roman"/>
          <w:i/>
        </w:rPr>
        <w:t>N.B.: Dit voorstel wordt begin februari 2016 met de OLD’s besproken.</w:t>
      </w:r>
    </w:p>
    <w:p w:rsidR="00AA13BD" w:rsidRPr="00AA13BD" w:rsidRDefault="00AA13BD" w:rsidP="00340136">
      <w:pPr>
        <w:pStyle w:val="Geenafstand"/>
        <w:rPr>
          <w:rFonts w:ascii="Times New Roman" w:hAnsi="Times New Roman"/>
        </w:rPr>
      </w:pPr>
    </w:p>
    <w:p w:rsidR="00AA13BD" w:rsidRDefault="00AA13BD" w:rsidP="00340136">
      <w:pPr>
        <w:pStyle w:val="Geenafstand"/>
        <w:rPr>
          <w:rFonts w:ascii="Times New Roman" w:hAnsi="Times New Roman"/>
        </w:rPr>
      </w:pPr>
      <w:r>
        <w:rPr>
          <w:rFonts w:ascii="Times New Roman" w:hAnsi="Times New Roman"/>
        </w:rPr>
        <w:t>Om de kwaliteit van de organisatie en procedures rond tentamens en examens goed te kunnen borgen heeft de examencommissie, met het management van de opleidingen waarvoor de examencommissie is ingesteld, afgesproken dat het management jaarlijks voor aanvang van het academisch jaar advies vraagt over:</w:t>
      </w:r>
    </w:p>
    <w:p w:rsidR="00AA13BD" w:rsidRPr="00EF707E" w:rsidRDefault="00AA13BD" w:rsidP="009B79B3">
      <w:pPr>
        <w:pStyle w:val="Geenafstand"/>
        <w:numPr>
          <w:ilvl w:val="0"/>
          <w:numId w:val="37"/>
        </w:numPr>
        <w:rPr>
          <w:rFonts w:ascii="Times New Roman" w:hAnsi="Times New Roman"/>
        </w:rPr>
      </w:pPr>
      <w:r w:rsidRPr="00EF707E">
        <w:rPr>
          <w:rFonts w:ascii="Times New Roman" w:hAnsi="Times New Roman"/>
        </w:rPr>
        <w:t>Reglement van orde</w:t>
      </w:r>
      <w:r w:rsidR="00EF707E" w:rsidRPr="00EF707E">
        <w:rPr>
          <w:rFonts w:ascii="Times New Roman" w:hAnsi="Times New Roman"/>
        </w:rPr>
        <w:t xml:space="preserve"> (incl. identificatie)</w:t>
      </w:r>
    </w:p>
    <w:p w:rsidR="00EF707E" w:rsidRDefault="00EF707E" w:rsidP="009B79B3">
      <w:pPr>
        <w:pStyle w:val="Geenafstand"/>
        <w:numPr>
          <w:ilvl w:val="0"/>
          <w:numId w:val="37"/>
        </w:numPr>
        <w:rPr>
          <w:rFonts w:ascii="Times New Roman" w:hAnsi="Times New Roman"/>
        </w:rPr>
      </w:pPr>
      <w:r>
        <w:rPr>
          <w:rFonts w:ascii="Times New Roman" w:hAnsi="Times New Roman"/>
        </w:rPr>
        <w:t>Fraudereglement</w:t>
      </w:r>
    </w:p>
    <w:p w:rsidR="00EF707E" w:rsidRDefault="00EF707E" w:rsidP="009B79B3">
      <w:pPr>
        <w:pStyle w:val="Geenafstand"/>
        <w:numPr>
          <w:ilvl w:val="0"/>
          <w:numId w:val="37"/>
        </w:numPr>
        <w:rPr>
          <w:rFonts w:ascii="Times New Roman" w:hAnsi="Times New Roman"/>
        </w:rPr>
      </w:pPr>
      <w:r>
        <w:rPr>
          <w:rFonts w:ascii="Times New Roman" w:hAnsi="Times New Roman"/>
        </w:rPr>
        <w:t>Maatregelen ter voorkoming van fraude</w:t>
      </w:r>
    </w:p>
    <w:p w:rsidR="00EF707E" w:rsidRDefault="00EF707E" w:rsidP="009B79B3">
      <w:pPr>
        <w:pStyle w:val="Geenafstand"/>
        <w:numPr>
          <w:ilvl w:val="0"/>
          <w:numId w:val="37"/>
        </w:numPr>
        <w:rPr>
          <w:rFonts w:ascii="Times New Roman" w:hAnsi="Times New Roman"/>
        </w:rPr>
      </w:pPr>
      <w:r>
        <w:rPr>
          <w:rFonts w:ascii="Times New Roman" w:hAnsi="Times New Roman"/>
        </w:rPr>
        <w:t>Zalen die worden ingezet voor schriftelijke tentamens</w:t>
      </w:r>
    </w:p>
    <w:p w:rsidR="00EF707E" w:rsidRDefault="00EF707E" w:rsidP="009B79B3">
      <w:pPr>
        <w:pStyle w:val="Geenafstand"/>
        <w:numPr>
          <w:ilvl w:val="0"/>
          <w:numId w:val="37"/>
        </w:numPr>
        <w:rPr>
          <w:rFonts w:ascii="Times New Roman" w:hAnsi="Times New Roman"/>
        </w:rPr>
      </w:pPr>
      <w:r>
        <w:rPr>
          <w:rFonts w:ascii="Times New Roman" w:hAnsi="Times New Roman"/>
        </w:rPr>
        <w:t>Instructie voor surveillanten bij schriftelijke tentamens</w:t>
      </w:r>
    </w:p>
    <w:p w:rsidR="00E55F65" w:rsidRPr="00E55F65" w:rsidRDefault="0012454C" w:rsidP="009B79B3">
      <w:pPr>
        <w:pStyle w:val="Geenafstand"/>
        <w:numPr>
          <w:ilvl w:val="0"/>
          <w:numId w:val="37"/>
        </w:numPr>
        <w:rPr>
          <w:rFonts w:ascii="Times New Roman" w:hAnsi="Times New Roman"/>
        </w:rPr>
      </w:pPr>
      <w:r>
        <w:rPr>
          <w:rFonts w:ascii="Times New Roman" w:hAnsi="Times New Roman"/>
        </w:rPr>
        <w:t>P</w:t>
      </w:r>
      <w:r w:rsidR="00EF707E">
        <w:rPr>
          <w:rFonts w:ascii="Times New Roman" w:hAnsi="Times New Roman"/>
        </w:rPr>
        <w:t>rocesbeschrijving vermenigvuldiging schriftelijke tentamens</w:t>
      </w:r>
    </w:p>
    <w:p w:rsidR="00E55F65" w:rsidRDefault="00E55F65" w:rsidP="009B79B3">
      <w:pPr>
        <w:pStyle w:val="Geenafstand"/>
        <w:numPr>
          <w:ilvl w:val="0"/>
          <w:numId w:val="37"/>
        </w:numPr>
        <w:rPr>
          <w:rFonts w:ascii="Times New Roman" w:hAnsi="Times New Roman"/>
        </w:rPr>
      </w:pPr>
      <w:r>
        <w:rPr>
          <w:rFonts w:ascii="Times New Roman" w:hAnsi="Times New Roman"/>
        </w:rPr>
        <w:t>Cum laude regeling</w:t>
      </w:r>
    </w:p>
    <w:p w:rsidR="00EF707E" w:rsidRPr="00AA13BD" w:rsidRDefault="0012454C" w:rsidP="009B79B3">
      <w:pPr>
        <w:pStyle w:val="Geenafstand"/>
        <w:numPr>
          <w:ilvl w:val="0"/>
          <w:numId w:val="37"/>
        </w:numPr>
        <w:rPr>
          <w:rFonts w:ascii="Times New Roman" w:hAnsi="Times New Roman"/>
        </w:rPr>
      </w:pPr>
      <w:r>
        <w:rPr>
          <w:rFonts w:ascii="Times New Roman" w:hAnsi="Times New Roman"/>
        </w:rPr>
        <w:t>R</w:t>
      </w:r>
      <w:r w:rsidR="003C1761">
        <w:rPr>
          <w:rFonts w:ascii="Times New Roman" w:hAnsi="Times New Roman"/>
        </w:rPr>
        <w:t>egels voor dubbelstudies</w:t>
      </w:r>
    </w:p>
    <w:p w:rsidR="00AA13BD" w:rsidRDefault="00AA13BD" w:rsidP="00340136">
      <w:pPr>
        <w:pStyle w:val="Geenafstand"/>
        <w:rPr>
          <w:rFonts w:ascii="Times New Roman" w:hAnsi="Times New Roman"/>
        </w:rPr>
      </w:pPr>
    </w:p>
    <w:p w:rsidR="00031933" w:rsidRDefault="00031933">
      <w:pPr>
        <w:spacing w:after="0" w:line="240" w:lineRule="auto"/>
        <w:rPr>
          <w:rFonts w:ascii="Times New Roman" w:hAnsi="Times New Roman"/>
        </w:rPr>
      </w:pPr>
      <w:r>
        <w:rPr>
          <w:rFonts w:ascii="Times New Roman" w:hAnsi="Times New Roman"/>
        </w:rPr>
        <w:br w:type="page"/>
      </w:r>
    </w:p>
    <w:p w:rsidR="00031933" w:rsidRPr="0022277D" w:rsidRDefault="00031933" w:rsidP="0022277D">
      <w:pPr>
        <w:pStyle w:val="Geenafstand"/>
        <w:rPr>
          <w:rFonts w:ascii="Times New Roman" w:hAnsi="Times New Roman"/>
          <w:i/>
        </w:rPr>
      </w:pPr>
      <w:r w:rsidRPr="0022277D">
        <w:rPr>
          <w:rFonts w:ascii="Times New Roman" w:hAnsi="Times New Roman"/>
          <w:b/>
          <w:color w:val="000000"/>
        </w:rPr>
        <w:lastRenderedPageBreak/>
        <w:t>BIJLAGE 2.</w:t>
      </w:r>
      <w:r w:rsidR="0022277D">
        <w:rPr>
          <w:rFonts w:ascii="Times New Roman" w:hAnsi="Times New Roman"/>
          <w:b/>
          <w:color w:val="000000"/>
        </w:rPr>
        <w:t>5</w:t>
      </w:r>
      <w:r w:rsidRPr="0022277D">
        <w:rPr>
          <w:rFonts w:ascii="Times New Roman" w:hAnsi="Times New Roman"/>
          <w:b/>
          <w:color w:val="000000"/>
        </w:rPr>
        <w:t xml:space="preserve">: </w:t>
      </w:r>
      <w:r w:rsidR="0022277D" w:rsidRPr="0022277D">
        <w:rPr>
          <w:rFonts w:ascii="Times New Roman" w:hAnsi="Times New Roman"/>
          <w:b/>
          <w:color w:val="000000"/>
        </w:rPr>
        <w:t xml:space="preserve">Fraudereglement en reglement van orde </w:t>
      </w:r>
      <w:r w:rsidR="0022277D" w:rsidRPr="0022277D">
        <w:rPr>
          <w:rFonts w:ascii="Times New Roman" w:hAnsi="Times New Roman"/>
          <w:b/>
        </w:rPr>
        <w:t>tijdens sch</w:t>
      </w:r>
      <w:r w:rsidR="002937B4">
        <w:rPr>
          <w:rFonts w:ascii="Times New Roman" w:hAnsi="Times New Roman"/>
          <w:b/>
        </w:rPr>
        <w:t>riftelijke toetsen en tentamens</w:t>
      </w:r>
      <w:r w:rsidR="002937B4">
        <w:rPr>
          <w:rStyle w:val="Voetnootmarkering"/>
          <w:rFonts w:ascii="Times New Roman" w:hAnsi="Times New Roman"/>
          <w:b/>
        </w:rPr>
        <w:footnoteReference w:id="9"/>
      </w:r>
    </w:p>
    <w:p w:rsidR="0022277D" w:rsidRDefault="0022277D" w:rsidP="0022277D">
      <w:pPr>
        <w:pStyle w:val="Geenafstand"/>
        <w:rPr>
          <w:rFonts w:ascii="Times New Roman" w:hAnsi="Times New Roman"/>
          <w:i/>
        </w:rPr>
      </w:pPr>
    </w:p>
    <w:p w:rsidR="0022277D" w:rsidRPr="000224DA" w:rsidRDefault="0022277D" w:rsidP="0022277D">
      <w:pPr>
        <w:pStyle w:val="Geenafstand"/>
        <w:rPr>
          <w:rFonts w:ascii="Times New Roman" w:hAnsi="Times New Roman"/>
          <w:b/>
          <w:i/>
        </w:rPr>
      </w:pPr>
      <w:r w:rsidRPr="000224DA">
        <w:rPr>
          <w:rFonts w:ascii="Times New Roman" w:hAnsi="Times New Roman"/>
          <w:b/>
          <w:i/>
        </w:rPr>
        <w:t>Fraudereglement</w:t>
      </w:r>
    </w:p>
    <w:p w:rsidR="000224DA" w:rsidRDefault="000224DA" w:rsidP="0022277D">
      <w:pPr>
        <w:pStyle w:val="Geenafstand"/>
        <w:rPr>
          <w:rFonts w:ascii="Times New Roman" w:hAnsi="Times New Roman"/>
        </w:rPr>
      </w:pPr>
    </w:p>
    <w:p w:rsidR="0022277D" w:rsidRPr="0022277D" w:rsidRDefault="0022277D" w:rsidP="00162DF7">
      <w:pPr>
        <w:pStyle w:val="Geenafstand"/>
        <w:ind w:left="284" w:hanging="284"/>
        <w:rPr>
          <w:rFonts w:ascii="Times New Roman" w:hAnsi="Times New Roman"/>
        </w:rPr>
      </w:pPr>
      <w:r w:rsidRPr="0022277D">
        <w:rPr>
          <w:rFonts w:ascii="Times New Roman" w:hAnsi="Times New Roman"/>
        </w:rPr>
        <w:t>1.</w:t>
      </w:r>
      <w:r w:rsidRPr="0022277D">
        <w:rPr>
          <w:rFonts w:ascii="Times New Roman" w:hAnsi="Times New Roman"/>
        </w:rPr>
        <w:tab/>
        <w:t>Een tentamen is een onderzoek naar de kennis, het inzicht en de vaardigheden van een student, alsmede de beoordeling van de uitkomsten van dat onderzoek (WHW art 7.10) Een tentamen kan uit meerdere toetsen bestaan. Bij elke vorm van toetsing dient een student de student eigen en origineel werk in te leveren, anders wordt dat beschouwt als fraude.</w:t>
      </w:r>
    </w:p>
    <w:p w:rsidR="0022277D" w:rsidRPr="0022277D" w:rsidRDefault="0022277D" w:rsidP="00162DF7">
      <w:pPr>
        <w:pStyle w:val="Geenafstand"/>
        <w:ind w:left="284" w:hanging="284"/>
        <w:rPr>
          <w:rFonts w:ascii="Times New Roman" w:hAnsi="Times New Roman"/>
        </w:rPr>
      </w:pPr>
      <w:r w:rsidRPr="0022277D">
        <w:rPr>
          <w:rFonts w:ascii="Times New Roman" w:hAnsi="Times New Roman"/>
        </w:rPr>
        <w:t>2.</w:t>
      </w:r>
      <w:r w:rsidRPr="0022277D">
        <w:rPr>
          <w:rFonts w:ascii="Times New Roman" w:hAnsi="Times New Roman"/>
        </w:rPr>
        <w:tab/>
        <w:t>Onder fraude wordt verstaan</w:t>
      </w:r>
      <w:r w:rsidR="000224DA">
        <w:rPr>
          <w:rFonts w:ascii="Times New Roman" w:hAnsi="Times New Roman"/>
        </w:rPr>
        <w:t xml:space="preserve"> g</w:t>
      </w:r>
      <w:r w:rsidR="000224DA" w:rsidRPr="0022277D">
        <w:rPr>
          <w:rFonts w:ascii="Times New Roman" w:hAnsi="Times New Roman"/>
        </w:rPr>
        <w:t>edrag van studenten waarvan de examinator vóór het afnemen van een toets bekend heeft gemaakt dat het als frauduleus beschouwd wordt, of waarvan de student weet of behoort te weten dat dat niet is toegestaan. Hieronder vallen in ieder geval</w:t>
      </w:r>
      <w:r w:rsidRPr="0022277D">
        <w:rPr>
          <w:rFonts w:ascii="Times New Roman" w:hAnsi="Times New Roman"/>
        </w:rPr>
        <w:t>:</w:t>
      </w:r>
    </w:p>
    <w:p w:rsidR="0022277D" w:rsidRPr="0022277D" w:rsidRDefault="0022277D" w:rsidP="00B646F0">
      <w:pPr>
        <w:pStyle w:val="Geenafstand"/>
        <w:ind w:left="567" w:hanging="287"/>
        <w:rPr>
          <w:rFonts w:ascii="Times New Roman" w:hAnsi="Times New Roman"/>
        </w:rPr>
      </w:pPr>
      <w:r w:rsidRPr="0022277D">
        <w:rPr>
          <w:rFonts w:ascii="Times New Roman" w:hAnsi="Times New Roman"/>
        </w:rPr>
        <w:t>a.</w:t>
      </w:r>
      <w:r w:rsidRPr="0022277D">
        <w:rPr>
          <w:rFonts w:ascii="Times New Roman" w:hAnsi="Times New Roman"/>
        </w:rPr>
        <w:tab/>
        <w:t>Het bij toetsen gebruik maken van andere hulp of hulpmiddelen (elektronische of technologische) dan die waarvan de examinator vóór het begin van de onderwijseenheid en/of het tentamen of toets heeft bekendgemaakt dat ze waren toegestaan, of waarvan de student wist of behoorde te weten dat zij niet zijn toegestaan.</w:t>
      </w:r>
    </w:p>
    <w:p w:rsidR="0022277D" w:rsidRPr="0022277D" w:rsidRDefault="0022277D" w:rsidP="00B646F0">
      <w:pPr>
        <w:pStyle w:val="Geenafstand"/>
        <w:ind w:left="567" w:hanging="287"/>
        <w:rPr>
          <w:rFonts w:ascii="Times New Roman" w:hAnsi="Times New Roman"/>
        </w:rPr>
      </w:pPr>
      <w:r w:rsidRPr="0022277D">
        <w:rPr>
          <w:rFonts w:ascii="Times New Roman" w:hAnsi="Times New Roman"/>
        </w:rPr>
        <w:t>b.</w:t>
      </w:r>
      <w:r w:rsidRPr="0022277D">
        <w:rPr>
          <w:rFonts w:ascii="Times New Roman" w:hAnsi="Times New Roman"/>
        </w:rPr>
        <w:tab/>
        <w:t>Spieken al dan niet:</w:t>
      </w:r>
    </w:p>
    <w:p w:rsidR="0022277D" w:rsidRPr="0022277D" w:rsidRDefault="000224DA" w:rsidP="00B646F0">
      <w:pPr>
        <w:pStyle w:val="Geenafstand"/>
        <w:ind w:left="840" w:hanging="276"/>
        <w:rPr>
          <w:rFonts w:ascii="Times New Roman" w:hAnsi="Times New Roman"/>
        </w:rPr>
      </w:pPr>
      <w:r>
        <w:rPr>
          <w:rFonts w:ascii="Times New Roman" w:hAnsi="Times New Roman"/>
        </w:rPr>
        <w:t>-</w:t>
      </w:r>
      <w:r>
        <w:rPr>
          <w:rFonts w:ascii="Times New Roman" w:hAnsi="Times New Roman"/>
        </w:rPr>
        <w:tab/>
      </w:r>
      <w:r w:rsidR="0022277D" w:rsidRPr="0022277D">
        <w:rPr>
          <w:rFonts w:ascii="Times New Roman" w:hAnsi="Times New Roman"/>
        </w:rPr>
        <w:t>met behulp van spiekbriefjes;</w:t>
      </w:r>
    </w:p>
    <w:p w:rsidR="0022277D" w:rsidRPr="0022277D" w:rsidRDefault="000224DA" w:rsidP="00B646F0">
      <w:pPr>
        <w:pStyle w:val="Geenafstand"/>
        <w:ind w:left="840" w:hanging="276"/>
        <w:rPr>
          <w:rFonts w:ascii="Times New Roman" w:hAnsi="Times New Roman"/>
        </w:rPr>
      </w:pPr>
      <w:r>
        <w:rPr>
          <w:rFonts w:ascii="Times New Roman" w:hAnsi="Times New Roman"/>
        </w:rPr>
        <w:t>-</w:t>
      </w:r>
      <w:r>
        <w:rPr>
          <w:rFonts w:ascii="Times New Roman" w:hAnsi="Times New Roman"/>
        </w:rPr>
        <w:tab/>
      </w:r>
      <w:r w:rsidR="0022277D" w:rsidRPr="0022277D">
        <w:rPr>
          <w:rFonts w:ascii="Times New Roman" w:hAnsi="Times New Roman"/>
        </w:rPr>
        <w:t>door af te kijken bij toetsen en/of tentamens;</w:t>
      </w:r>
    </w:p>
    <w:p w:rsidR="0022277D" w:rsidRPr="0022277D" w:rsidRDefault="000224DA" w:rsidP="00B646F0">
      <w:pPr>
        <w:pStyle w:val="Geenafstand"/>
        <w:ind w:left="840" w:hanging="276"/>
        <w:rPr>
          <w:rFonts w:ascii="Times New Roman" w:hAnsi="Times New Roman"/>
        </w:rPr>
      </w:pPr>
      <w:r>
        <w:rPr>
          <w:rFonts w:ascii="Times New Roman" w:hAnsi="Times New Roman"/>
        </w:rPr>
        <w:t>-</w:t>
      </w:r>
      <w:r>
        <w:rPr>
          <w:rFonts w:ascii="Times New Roman" w:hAnsi="Times New Roman"/>
        </w:rPr>
        <w:tab/>
      </w:r>
      <w:r w:rsidR="0022277D" w:rsidRPr="0022277D">
        <w:rPr>
          <w:rFonts w:ascii="Times New Roman" w:hAnsi="Times New Roman"/>
        </w:rPr>
        <w:t>door af te laten kijken bij toetsen en/of tentamens;</w:t>
      </w:r>
    </w:p>
    <w:p w:rsidR="0022277D" w:rsidRPr="0022277D" w:rsidRDefault="000224DA" w:rsidP="00B646F0">
      <w:pPr>
        <w:pStyle w:val="Geenafstand"/>
        <w:ind w:left="840" w:hanging="276"/>
        <w:rPr>
          <w:rFonts w:ascii="Times New Roman" w:hAnsi="Times New Roman"/>
        </w:rPr>
      </w:pPr>
      <w:r>
        <w:rPr>
          <w:rFonts w:ascii="Times New Roman" w:hAnsi="Times New Roman"/>
        </w:rPr>
        <w:t>-</w:t>
      </w:r>
      <w:r>
        <w:rPr>
          <w:rFonts w:ascii="Times New Roman" w:hAnsi="Times New Roman"/>
        </w:rPr>
        <w:tab/>
      </w:r>
      <w:r w:rsidR="0022277D" w:rsidRPr="0022277D">
        <w:rPr>
          <w:rFonts w:ascii="Times New Roman" w:hAnsi="Times New Roman"/>
        </w:rPr>
        <w:t>door het ontvangen of verzenden van (tekst)berichten;</w:t>
      </w:r>
    </w:p>
    <w:p w:rsidR="0022277D" w:rsidRPr="0022277D" w:rsidRDefault="000224DA" w:rsidP="00B646F0">
      <w:pPr>
        <w:pStyle w:val="Geenafstand"/>
        <w:ind w:left="840" w:hanging="276"/>
        <w:rPr>
          <w:rFonts w:ascii="Times New Roman" w:hAnsi="Times New Roman"/>
        </w:rPr>
      </w:pPr>
      <w:r>
        <w:rPr>
          <w:rFonts w:ascii="Times New Roman" w:hAnsi="Times New Roman"/>
        </w:rPr>
        <w:t>-</w:t>
      </w:r>
      <w:r>
        <w:rPr>
          <w:rFonts w:ascii="Times New Roman" w:hAnsi="Times New Roman"/>
        </w:rPr>
        <w:tab/>
        <w:t>d</w:t>
      </w:r>
      <w:r w:rsidR="0022277D" w:rsidRPr="0022277D">
        <w:rPr>
          <w:rFonts w:ascii="Times New Roman" w:hAnsi="Times New Roman"/>
        </w:rPr>
        <w:t>oor tijdens de uren dat een toets wordt afgenomen en terwijl het werk nog niet is ingeleverd, in contact te treden met anderen, anders dan met de examinator of surveillant.</w:t>
      </w:r>
    </w:p>
    <w:p w:rsidR="0022277D" w:rsidRPr="0022277D" w:rsidRDefault="000224DA" w:rsidP="00B646F0">
      <w:pPr>
        <w:pStyle w:val="Geenafstand"/>
        <w:ind w:left="567" w:hanging="268"/>
        <w:rPr>
          <w:rFonts w:ascii="Times New Roman" w:hAnsi="Times New Roman"/>
        </w:rPr>
      </w:pPr>
      <w:r>
        <w:rPr>
          <w:rFonts w:ascii="Times New Roman" w:hAnsi="Times New Roman"/>
        </w:rPr>
        <w:t>c.</w:t>
      </w:r>
      <w:r>
        <w:rPr>
          <w:rFonts w:ascii="Times New Roman" w:hAnsi="Times New Roman"/>
        </w:rPr>
        <w:tab/>
      </w:r>
      <w:r w:rsidR="0022277D" w:rsidRPr="0022277D">
        <w:rPr>
          <w:rFonts w:ascii="Times New Roman" w:hAnsi="Times New Roman"/>
        </w:rPr>
        <w:t>Overnemen van werk zonder correcte bronvermelding, ook wel plagiaat. Onder plagiaat vallen in ieder geval:</w:t>
      </w:r>
    </w:p>
    <w:p w:rsidR="0022277D" w:rsidRPr="0022277D" w:rsidRDefault="000224DA" w:rsidP="00B646F0">
      <w:pPr>
        <w:pStyle w:val="Geenafstand"/>
        <w:ind w:left="854" w:hanging="252"/>
        <w:rPr>
          <w:rFonts w:ascii="Times New Roman" w:hAnsi="Times New Roman"/>
        </w:rPr>
      </w:pPr>
      <w:r>
        <w:rPr>
          <w:rFonts w:ascii="Times New Roman" w:hAnsi="Times New Roman"/>
        </w:rPr>
        <w:t>-</w:t>
      </w:r>
      <w:r>
        <w:rPr>
          <w:rFonts w:ascii="Times New Roman" w:hAnsi="Times New Roman"/>
        </w:rPr>
        <w:tab/>
      </w:r>
      <w:r w:rsidR="0022277D" w:rsidRPr="0022277D">
        <w:rPr>
          <w:rFonts w:ascii="Times New Roman" w:hAnsi="Times New Roman"/>
        </w:rPr>
        <w:t>Het letterlijk overnemen of gebruiken van (delen van) andermans werk (originele termen, ideeën, resultaten of conclusies, illustraties) en het te presenteren als eigen werk; ook als delen van een tekst zonder bronvermelding uit een andere tekst (op papier of op het Internet) zijn overgenomen is sprake van plagiaat(ook als er kleine wijzigingen zijn aangebracht);</w:t>
      </w:r>
    </w:p>
    <w:p w:rsidR="0022277D" w:rsidRPr="0022277D" w:rsidRDefault="0022277D" w:rsidP="00B646F0">
      <w:pPr>
        <w:pStyle w:val="Geenafstand"/>
        <w:ind w:left="854" w:hanging="252"/>
        <w:rPr>
          <w:rFonts w:ascii="Times New Roman" w:hAnsi="Times New Roman"/>
        </w:rPr>
      </w:pPr>
      <w:r w:rsidRPr="0022277D">
        <w:rPr>
          <w:rFonts w:ascii="Times New Roman" w:hAnsi="Times New Roman"/>
        </w:rPr>
        <w:t>-</w:t>
      </w:r>
      <w:r w:rsidRPr="0022277D">
        <w:rPr>
          <w:rFonts w:ascii="Times New Roman" w:hAnsi="Times New Roman"/>
        </w:rPr>
        <w:tab/>
        <w:t>het niet duidelijk markeren van letterlijke citaten (bijvoorbeeld met aanhalingstekens, inspringen, witregels) zodat ten onrechte de indruk wordt gewekt dat een deel van de geciteerde passages eigen werk is;</w:t>
      </w:r>
    </w:p>
    <w:p w:rsidR="0022277D" w:rsidRPr="0022277D" w:rsidRDefault="0022277D" w:rsidP="00B646F0">
      <w:pPr>
        <w:pStyle w:val="Geenafstand"/>
        <w:ind w:left="854" w:hanging="252"/>
        <w:rPr>
          <w:rFonts w:ascii="Times New Roman" w:hAnsi="Times New Roman"/>
        </w:rPr>
      </w:pPr>
      <w:r w:rsidRPr="0022277D">
        <w:rPr>
          <w:rFonts w:ascii="Times New Roman" w:hAnsi="Times New Roman"/>
        </w:rPr>
        <w:t>-</w:t>
      </w:r>
      <w:r w:rsidRPr="0022277D">
        <w:rPr>
          <w:rFonts w:ascii="Times New Roman" w:hAnsi="Times New Roman"/>
        </w:rPr>
        <w:tab/>
        <w:t>het vermelden van literatuur die de student niet zelf geraadpleegd heeft (maar bijvoorbeeld via verwijzingen in andere literatuur is tegengekomen);</w:t>
      </w:r>
    </w:p>
    <w:p w:rsidR="0022277D" w:rsidRPr="0022277D" w:rsidRDefault="0022277D" w:rsidP="00B646F0">
      <w:pPr>
        <w:pStyle w:val="Geenafstand"/>
        <w:ind w:left="854" w:hanging="252"/>
        <w:rPr>
          <w:rFonts w:ascii="Times New Roman" w:hAnsi="Times New Roman"/>
        </w:rPr>
      </w:pPr>
      <w:r w:rsidRPr="0022277D">
        <w:rPr>
          <w:rFonts w:ascii="Times New Roman" w:hAnsi="Times New Roman"/>
        </w:rPr>
        <w:t>-</w:t>
      </w:r>
      <w:r w:rsidRPr="0022277D">
        <w:rPr>
          <w:rFonts w:ascii="Times New Roman" w:hAnsi="Times New Roman"/>
        </w:rPr>
        <w:tab/>
        <w:t>het gebruiken van teksten die zijn geschreven in samenwerking met anderen zonder dat dit expliciet wordt vermeld;</w:t>
      </w:r>
    </w:p>
    <w:p w:rsidR="0022277D" w:rsidRPr="0022277D" w:rsidRDefault="0022277D" w:rsidP="00B646F0">
      <w:pPr>
        <w:pStyle w:val="Geenafstand"/>
        <w:ind w:left="854" w:hanging="252"/>
        <w:rPr>
          <w:rFonts w:ascii="Times New Roman" w:hAnsi="Times New Roman"/>
        </w:rPr>
      </w:pPr>
      <w:r w:rsidRPr="0022277D">
        <w:rPr>
          <w:rFonts w:ascii="Times New Roman" w:hAnsi="Times New Roman"/>
        </w:rPr>
        <w:t>-</w:t>
      </w:r>
      <w:r w:rsidRPr="0022277D">
        <w:rPr>
          <w:rFonts w:ascii="Times New Roman" w:hAnsi="Times New Roman"/>
        </w:rPr>
        <w:tab/>
        <w:t>het inleveren van reeds eerder geheel of gedeeltelijk gepubliceerd eigen werk (bijv werkstuk van andere cursus), zonder duidelijke bronvermelding;</w:t>
      </w:r>
    </w:p>
    <w:p w:rsidR="0022277D" w:rsidRPr="0022277D" w:rsidRDefault="00A94A11" w:rsidP="00B646F0">
      <w:pPr>
        <w:pStyle w:val="Geenafstand"/>
        <w:ind w:left="588" w:hanging="308"/>
        <w:rPr>
          <w:rFonts w:ascii="Times New Roman" w:hAnsi="Times New Roman"/>
        </w:rPr>
      </w:pPr>
      <w:r>
        <w:rPr>
          <w:rFonts w:ascii="Times New Roman" w:hAnsi="Times New Roman"/>
        </w:rPr>
        <w:t>d</w:t>
      </w:r>
      <w:r w:rsidR="000224DA">
        <w:rPr>
          <w:rFonts w:ascii="Times New Roman" w:hAnsi="Times New Roman"/>
        </w:rPr>
        <w:t>.</w:t>
      </w:r>
      <w:r w:rsidR="000224DA">
        <w:rPr>
          <w:rFonts w:ascii="Times New Roman" w:hAnsi="Times New Roman"/>
        </w:rPr>
        <w:tab/>
      </w:r>
      <w:r w:rsidR="0022277D" w:rsidRPr="0022277D">
        <w:rPr>
          <w:rFonts w:ascii="Times New Roman" w:hAnsi="Times New Roman"/>
        </w:rPr>
        <w:t>meeliftgedrag, het niet in gelijke mate bijdragen aan een groepsopdracht;</w:t>
      </w:r>
    </w:p>
    <w:p w:rsidR="0022277D" w:rsidRPr="0022277D" w:rsidRDefault="00A94A11" w:rsidP="00B646F0">
      <w:pPr>
        <w:pStyle w:val="Geenafstand"/>
        <w:ind w:left="588" w:hanging="308"/>
        <w:rPr>
          <w:rFonts w:ascii="Times New Roman" w:hAnsi="Times New Roman"/>
        </w:rPr>
      </w:pPr>
      <w:r>
        <w:rPr>
          <w:rFonts w:ascii="Times New Roman" w:hAnsi="Times New Roman"/>
        </w:rPr>
        <w:lastRenderedPageBreak/>
        <w:t>e</w:t>
      </w:r>
      <w:r w:rsidR="000224DA">
        <w:rPr>
          <w:rFonts w:ascii="Times New Roman" w:hAnsi="Times New Roman"/>
        </w:rPr>
        <w:t>.</w:t>
      </w:r>
      <w:r w:rsidR="000224DA">
        <w:rPr>
          <w:rFonts w:ascii="Times New Roman" w:hAnsi="Times New Roman"/>
        </w:rPr>
        <w:tab/>
      </w:r>
      <w:r w:rsidR="0022277D" w:rsidRPr="0022277D">
        <w:rPr>
          <w:rFonts w:ascii="Times New Roman" w:hAnsi="Times New Roman"/>
        </w:rPr>
        <w:t>Manipulatie van onderzoekgegevens bij (groeps)opdrachten of het vervalsen van data (bijvoorbeeld het zelf invullen van interviews of vragenlijsten);</w:t>
      </w:r>
    </w:p>
    <w:p w:rsidR="0022277D" w:rsidRPr="0022277D" w:rsidRDefault="00A94A11" w:rsidP="00B646F0">
      <w:pPr>
        <w:pStyle w:val="Geenafstand"/>
        <w:ind w:left="588" w:hanging="308"/>
        <w:rPr>
          <w:rFonts w:ascii="Times New Roman" w:hAnsi="Times New Roman"/>
        </w:rPr>
      </w:pPr>
      <w:r>
        <w:rPr>
          <w:rFonts w:ascii="Times New Roman" w:hAnsi="Times New Roman"/>
        </w:rPr>
        <w:t>f</w:t>
      </w:r>
      <w:r w:rsidR="0022277D" w:rsidRPr="0022277D">
        <w:rPr>
          <w:rFonts w:ascii="Times New Roman" w:hAnsi="Times New Roman"/>
        </w:rPr>
        <w:t>.</w:t>
      </w:r>
      <w:r w:rsidR="0022277D" w:rsidRPr="0022277D">
        <w:rPr>
          <w:rFonts w:ascii="Times New Roman" w:hAnsi="Times New Roman"/>
        </w:rPr>
        <w:tab/>
        <w:t>Alle vormen van fraude anders dan hierboven bij lid 2a tot en met 2</w:t>
      </w:r>
      <w:r>
        <w:rPr>
          <w:rFonts w:ascii="Times New Roman" w:hAnsi="Times New Roman"/>
        </w:rPr>
        <w:t>e</w:t>
      </w:r>
      <w:r w:rsidR="0022277D" w:rsidRPr="0022277D">
        <w:rPr>
          <w:rFonts w:ascii="Times New Roman" w:hAnsi="Times New Roman"/>
        </w:rPr>
        <w:t xml:space="preserve"> genoemd, zulks ter beoordeling door de examencommissie;</w:t>
      </w:r>
    </w:p>
    <w:p w:rsidR="0022277D" w:rsidRPr="0022277D" w:rsidRDefault="0022277D" w:rsidP="00B646F0">
      <w:pPr>
        <w:pStyle w:val="Geenafstand"/>
        <w:ind w:left="284" w:hanging="284"/>
        <w:rPr>
          <w:rFonts w:ascii="Times New Roman" w:hAnsi="Times New Roman"/>
        </w:rPr>
      </w:pPr>
      <w:r w:rsidRPr="0022277D">
        <w:rPr>
          <w:rFonts w:ascii="Times New Roman" w:hAnsi="Times New Roman"/>
        </w:rPr>
        <w:t>3.</w:t>
      </w:r>
      <w:r w:rsidRPr="0022277D">
        <w:rPr>
          <w:rFonts w:ascii="Times New Roman" w:hAnsi="Times New Roman"/>
        </w:rPr>
        <w:tab/>
        <w:t>Indien de examinator of surveillant bij of na het afleggen van een toets een gemotiveerd vermoeden van fraude heeft, heeft de surveillant het recht om de student uit te sluiten van de toets en niet toegestane hulpmiddelen in beslag te nemen. De examinator of surveillant meldt dit aan de student en schriftelijk aan de examencommissie. Dit geldt ook bij fraude van een gedeelte van een onderwijseenheid.</w:t>
      </w:r>
    </w:p>
    <w:p w:rsidR="0022277D" w:rsidRPr="0022277D" w:rsidRDefault="0022277D" w:rsidP="00B646F0">
      <w:pPr>
        <w:pStyle w:val="Geenafstand"/>
        <w:ind w:left="284" w:hanging="284"/>
        <w:rPr>
          <w:rFonts w:ascii="Times New Roman" w:hAnsi="Times New Roman"/>
        </w:rPr>
      </w:pPr>
      <w:r w:rsidRPr="0022277D">
        <w:rPr>
          <w:rFonts w:ascii="Times New Roman" w:hAnsi="Times New Roman"/>
        </w:rPr>
        <w:t>4.</w:t>
      </w:r>
      <w:r w:rsidRPr="0022277D">
        <w:rPr>
          <w:rFonts w:ascii="Times New Roman" w:hAnsi="Times New Roman"/>
        </w:rPr>
        <w:tab/>
        <w:t xml:space="preserve">De examencommissie volgt hierna een vastgestelde procedure en hoort in dat geval zowel de examinator of de surveillant als de student(en). </w:t>
      </w:r>
      <w:r w:rsidR="00A94A11">
        <w:rPr>
          <w:rFonts w:ascii="Times New Roman" w:hAnsi="Times New Roman"/>
        </w:rPr>
        <w:t>Indien fraude wordt vastgesteld, bepaalt d</w:t>
      </w:r>
      <w:r w:rsidRPr="0022277D">
        <w:rPr>
          <w:rFonts w:ascii="Times New Roman" w:hAnsi="Times New Roman"/>
        </w:rPr>
        <w:t xml:space="preserve">e examencommissie welke maatregelen </w:t>
      </w:r>
      <w:r w:rsidR="00A94A11">
        <w:rPr>
          <w:rFonts w:ascii="Times New Roman" w:hAnsi="Times New Roman"/>
        </w:rPr>
        <w:t>g</w:t>
      </w:r>
      <w:r w:rsidRPr="0022277D">
        <w:rPr>
          <w:rFonts w:ascii="Times New Roman" w:hAnsi="Times New Roman"/>
        </w:rPr>
        <w:t xml:space="preserve">etroffen worden en deelt deze schriftelijk mede aan de betrokken student. De examencommissie kan de student </w:t>
      </w:r>
      <w:r w:rsidR="00A94A11">
        <w:rPr>
          <w:rFonts w:ascii="Times New Roman" w:hAnsi="Times New Roman"/>
        </w:rPr>
        <w:t>de student het recht ontnemen é</w:t>
      </w:r>
      <w:r w:rsidR="00BB436D">
        <w:rPr>
          <w:rFonts w:ascii="Times New Roman" w:hAnsi="Times New Roman"/>
        </w:rPr>
        <w:t>é</w:t>
      </w:r>
      <w:r w:rsidR="00A94A11">
        <w:rPr>
          <w:rFonts w:ascii="Times New Roman" w:hAnsi="Times New Roman"/>
        </w:rPr>
        <w:t>n of meerdere tentamens of examens af te leggen gedurende een periode van ten hoogste één jaar (WHW art 7.12b lid 2)</w:t>
      </w:r>
      <w:r w:rsidRPr="0022277D">
        <w:rPr>
          <w:rFonts w:ascii="Times New Roman" w:hAnsi="Times New Roman"/>
        </w:rPr>
        <w:t xml:space="preserve"> </w:t>
      </w:r>
    </w:p>
    <w:p w:rsidR="0022277D" w:rsidRPr="0022277D" w:rsidRDefault="0022277D" w:rsidP="00B646F0">
      <w:pPr>
        <w:pStyle w:val="Geenafstand"/>
        <w:ind w:left="284" w:hanging="284"/>
        <w:rPr>
          <w:rFonts w:ascii="Times New Roman" w:hAnsi="Times New Roman"/>
        </w:rPr>
      </w:pPr>
      <w:r w:rsidRPr="0022277D">
        <w:rPr>
          <w:rFonts w:ascii="Times New Roman" w:hAnsi="Times New Roman"/>
        </w:rPr>
        <w:t>5.</w:t>
      </w:r>
      <w:r w:rsidRPr="0022277D">
        <w:rPr>
          <w:rFonts w:ascii="Times New Roman" w:hAnsi="Times New Roman"/>
        </w:rPr>
        <w:tab/>
        <w:t xml:space="preserve">Bij ernstige fraude kan het instellingsbestuur </w:t>
      </w:r>
      <w:r w:rsidR="00BB436D">
        <w:rPr>
          <w:rFonts w:ascii="Times New Roman" w:hAnsi="Times New Roman"/>
        </w:rPr>
        <w:t>op voorstel van de examencomm</w:t>
      </w:r>
      <w:r w:rsidR="00BB436D" w:rsidRPr="0022277D">
        <w:rPr>
          <w:rFonts w:ascii="Times New Roman" w:hAnsi="Times New Roman"/>
        </w:rPr>
        <w:t xml:space="preserve">issie </w:t>
      </w:r>
      <w:r w:rsidRPr="0022277D">
        <w:rPr>
          <w:rFonts w:ascii="Times New Roman" w:hAnsi="Times New Roman"/>
        </w:rPr>
        <w:t>de inschrijving voor de opleiding van de student of extraneus definitief te beëindigen.</w:t>
      </w:r>
    </w:p>
    <w:p w:rsidR="006B1C97" w:rsidRDefault="0022277D" w:rsidP="00B646F0">
      <w:pPr>
        <w:pStyle w:val="Geenafstand"/>
        <w:ind w:left="284" w:hanging="284"/>
        <w:rPr>
          <w:rFonts w:ascii="Times New Roman" w:hAnsi="Times New Roman"/>
        </w:rPr>
      </w:pPr>
      <w:r w:rsidRPr="0022277D">
        <w:rPr>
          <w:rFonts w:ascii="Times New Roman" w:hAnsi="Times New Roman"/>
        </w:rPr>
        <w:t>6.</w:t>
      </w:r>
      <w:r w:rsidR="00BB436D">
        <w:rPr>
          <w:rFonts w:ascii="Times New Roman" w:hAnsi="Times New Roman"/>
        </w:rPr>
        <w:tab/>
      </w:r>
      <w:r w:rsidR="006B1C97">
        <w:rPr>
          <w:rFonts w:ascii="Times New Roman" w:hAnsi="Times New Roman"/>
        </w:rPr>
        <w:t>Een student kan binnen 6 weken in beroep gaan tegen beslis</w:t>
      </w:r>
      <w:r w:rsidR="000023FB">
        <w:rPr>
          <w:rFonts w:ascii="Times New Roman" w:hAnsi="Times New Roman"/>
        </w:rPr>
        <w:t>singen van de examencommissie</w:t>
      </w:r>
      <w:r w:rsidRPr="0022277D">
        <w:rPr>
          <w:rFonts w:ascii="Times New Roman" w:hAnsi="Times New Roman"/>
        </w:rPr>
        <w:t>.</w:t>
      </w:r>
      <w:r w:rsidR="006B1C97">
        <w:rPr>
          <w:rFonts w:ascii="Times New Roman" w:hAnsi="Times New Roman"/>
        </w:rPr>
        <w:t xml:space="preserve">  </w:t>
      </w:r>
      <w:r w:rsidR="006B1C97">
        <w:rPr>
          <w:rFonts w:ascii="Times New Roman" w:hAnsi="Times New Roman"/>
        </w:rPr>
        <w:br w:type="page"/>
      </w:r>
    </w:p>
    <w:p w:rsidR="00031933" w:rsidRDefault="0022277D" w:rsidP="0022277D">
      <w:pPr>
        <w:pStyle w:val="Geenafstand"/>
        <w:rPr>
          <w:rFonts w:ascii="Times New Roman" w:hAnsi="Times New Roman"/>
          <w:b/>
          <w:i/>
        </w:rPr>
      </w:pPr>
      <w:r w:rsidRPr="0022277D">
        <w:rPr>
          <w:rFonts w:ascii="Times New Roman" w:hAnsi="Times New Roman"/>
          <w:b/>
          <w:i/>
        </w:rPr>
        <w:lastRenderedPageBreak/>
        <w:t xml:space="preserve">Reglement van </w:t>
      </w:r>
      <w:r w:rsidR="00031933" w:rsidRPr="0022277D">
        <w:rPr>
          <w:rFonts w:ascii="Times New Roman" w:hAnsi="Times New Roman"/>
          <w:b/>
          <w:i/>
        </w:rPr>
        <w:t>Orde</w:t>
      </w:r>
      <w:r w:rsidRPr="0022277D">
        <w:rPr>
          <w:rFonts w:ascii="Times New Roman" w:hAnsi="Times New Roman"/>
          <w:b/>
          <w:i/>
        </w:rPr>
        <w:t xml:space="preserve"> tijdens schriftelijke toetsen en tentamens </w:t>
      </w:r>
    </w:p>
    <w:p w:rsidR="000023FB" w:rsidRDefault="000023FB" w:rsidP="0022277D">
      <w:pPr>
        <w:pStyle w:val="Geenafstand"/>
        <w:rPr>
          <w:rFonts w:ascii="Times New Roman" w:hAnsi="Times New Roman"/>
          <w:b/>
          <w:i/>
        </w:rPr>
      </w:pP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 xml:space="preserve">Studenten dienen voor aanvang van het tentamen aanwezig te zijn. Laatkomers worden alleen uiterlijk tot dertig minuten na aanvang van het tentamen toegelaten, ter beoordeling van de surveillant. Bij tentamens van hooguit een uur, kan deze periode korter zijn, zulks ter beoordeling van de surveillant. </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Studenten dienen tassen en jassen voorin de tentamenruimte neer te leggen.</w:t>
      </w:r>
    </w:p>
    <w:p w:rsidR="00031933" w:rsidRPr="0022277D" w:rsidRDefault="00031933" w:rsidP="000023FB">
      <w:pPr>
        <w:pStyle w:val="Geenafstand"/>
        <w:numPr>
          <w:ilvl w:val="0"/>
          <w:numId w:val="51"/>
        </w:numPr>
        <w:ind w:left="284" w:hanging="284"/>
        <w:rPr>
          <w:rFonts w:ascii="Times New Roman" w:hAnsi="Times New Roman"/>
        </w:rPr>
      </w:pPr>
      <w:r w:rsidRPr="0022277D">
        <w:rPr>
          <w:rFonts w:ascii="Times New Roman" w:hAnsi="Times New Roman"/>
        </w:rPr>
        <w:t xml:space="preserve">Bij aanvang van de toets vermeldt de student op al het toetswerk naam en studentnummer. </w:t>
      </w:r>
    </w:p>
    <w:p w:rsidR="00031933" w:rsidRPr="0022277D" w:rsidRDefault="00031933" w:rsidP="000023FB">
      <w:pPr>
        <w:pStyle w:val="Geenafstand"/>
        <w:numPr>
          <w:ilvl w:val="0"/>
          <w:numId w:val="51"/>
        </w:numPr>
        <w:ind w:left="284" w:hanging="284"/>
        <w:rPr>
          <w:rFonts w:ascii="Times New Roman" w:hAnsi="Times New Roman"/>
        </w:rPr>
      </w:pPr>
      <w:r w:rsidRPr="0022277D">
        <w:rPr>
          <w:rFonts w:ascii="Times New Roman" w:hAnsi="Times New Roman"/>
        </w:rPr>
        <w:t>Studenten mogen de zaal niet eerder verlaten dan na 30 minuten na aanvang van het tentamen.</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De student mag zich niet voor een ander uitgeven en moet zich kunnen legitimeren door het tonen van de collegekaart of een wettelijk toegestaan geldig legitimatiebewijs (paspoort, ID-kaart of rijbewijs) op verzoek van de surveillant. Studenten die zich niet op verzoek kunnen legitimeren, worden uitgesloten van het tentamen.</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Op tafel mag er niets anders dan de toegestane noodzakelijkheden voor het tentamen liggen</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 xml:space="preserve">Studiemateriaal (bijvoorbeeld een grafische rekenmachine, een woordenboek) mag alleen worden gebruikt, als dit uitdrukkelijk is toegestaan. </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Een mobiele telefoon, pda of vergelijkbare communicatieapparatuur moet uitgeschakeld zijn en gedurende het tentamen buiten handbereik (in tas/jas).</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Gebruik van apparatuur zoals rekenmachines, organizers, mobieltjes of andere elektronische apparatuur is verb</w:t>
      </w:r>
      <w:r w:rsidR="000023FB">
        <w:rPr>
          <w:rFonts w:ascii="Times New Roman" w:hAnsi="Times New Roman"/>
          <w:color w:val="000000"/>
        </w:rPr>
        <w:t>oden, tenzij anders aangegeven d</w:t>
      </w:r>
      <w:r w:rsidRPr="0022277D">
        <w:rPr>
          <w:rFonts w:ascii="Times New Roman" w:hAnsi="Times New Roman"/>
          <w:color w:val="000000"/>
        </w:rPr>
        <w:t xml:space="preserve">oor de examinator. </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Boeken en andere informatiebronnen die niet zijn toegestaan, mag een student bij een tentamen niet bij zich hebben.</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Bij digitale toetsen mag de student geen andere applicaties of websites openen dan toegestaan door de examinator. De surveillant heeft het recht dit te controleren. Verspreiden van (informatie over) de digitale toets is niet toegestaan.</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Spieken en het bieden van gelegenheid aan een ander om te spieken is verboden. Het bezit van een spiekblaadje is al genoeg voor het vaststellen van fraude, ook als dat niet is gebruikt. Praten of anderszins communiceren met medekandidaten is daarom ook niet toegestaan.</w:t>
      </w:r>
    </w:p>
    <w:p w:rsidR="00031933" w:rsidRPr="0022277D" w:rsidRDefault="00031933" w:rsidP="000023FB">
      <w:pPr>
        <w:pStyle w:val="Geenafstand"/>
        <w:numPr>
          <w:ilvl w:val="0"/>
          <w:numId w:val="51"/>
        </w:numPr>
        <w:ind w:left="284" w:hanging="284"/>
        <w:rPr>
          <w:rFonts w:ascii="Times New Roman" w:hAnsi="Times New Roman"/>
          <w:color w:val="000000"/>
        </w:rPr>
      </w:pPr>
      <w:r w:rsidRPr="0022277D">
        <w:rPr>
          <w:rFonts w:ascii="Times New Roman" w:hAnsi="Times New Roman"/>
          <w:color w:val="000000"/>
        </w:rPr>
        <w:t>Een kort toilet bezoek is in principe mogelijk (max. 10 minuten). Dit alleen op basis van verlof daartoe van de surveillant en volgens door hem gestelde regels. Een van de surveillanten zal meelopen naar het toilet. Er kan slechts aan één persoon (van het desbetreffende tentamen) tegelijk toestemming per zaal gegeven worden. Apparatuur moet daarbij in de zaal blijven.</w:t>
      </w:r>
    </w:p>
    <w:p w:rsidR="000023FB" w:rsidRPr="000023FB" w:rsidRDefault="00031933" w:rsidP="000023FB">
      <w:pPr>
        <w:pStyle w:val="Geenafstand"/>
        <w:numPr>
          <w:ilvl w:val="0"/>
          <w:numId w:val="51"/>
        </w:numPr>
        <w:ind w:left="284" w:hanging="284"/>
        <w:rPr>
          <w:rFonts w:ascii="Times New Roman" w:hAnsi="Times New Roman"/>
          <w:i/>
        </w:rPr>
      </w:pPr>
      <w:r w:rsidRPr="0022277D">
        <w:rPr>
          <w:rFonts w:ascii="Times New Roman" w:hAnsi="Times New Roman"/>
        </w:rPr>
        <w:t>Tegelijk met of direct na het in ontvangst nemen van de tentamenopgaven, kan de surveillant de student vragen te tekenen voor aanwezigheid bij het tentamen en inleveren van het toetswerk.</w:t>
      </w:r>
    </w:p>
    <w:p w:rsidR="000023FB" w:rsidRPr="000023FB" w:rsidRDefault="000023FB" w:rsidP="000023FB">
      <w:pPr>
        <w:pStyle w:val="Geenafstand"/>
        <w:rPr>
          <w:rFonts w:ascii="Times New Roman" w:hAnsi="Times New Roman"/>
          <w:i/>
        </w:rPr>
      </w:pPr>
    </w:p>
    <w:p w:rsidR="00031933" w:rsidRDefault="00031933" w:rsidP="0022277D">
      <w:pPr>
        <w:pStyle w:val="Geenafstand"/>
        <w:rPr>
          <w:rFonts w:ascii="Times New Roman" w:hAnsi="Times New Roman"/>
          <w:i/>
        </w:rPr>
      </w:pPr>
      <w:r w:rsidRPr="000023FB">
        <w:rPr>
          <w:rFonts w:ascii="Times New Roman" w:hAnsi="Times New Roman"/>
          <w:i/>
        </w:rPr>
        <w:t>Regels in geval van calamiteiten</w:t>
      </w:r>
    </w:p>
    <w:p w:rsidR="000023FB" w:rsidRPr="000023FB" w:rsidRDefault="000023FB" w:rsidP="0022277D">
      <w:pPr>
        <w:pStyle w:val="Geenafstand"/>
        <w:rPr>
          <w:rFonts w:ascii="Times New Roman" w:hAnsi="Times New Roman"/>
          <w:i/>
        </w:rPr>
      </w:pPr>
    </w:p>
    <w:p w:rsidR="00031933" w:rsidRPr="0022277D" w:rsidRDefault="0022277D" w:rsidP="0022277D">
      <w:pPr>
        <w:pStyle w:val="Geenafstand"/>
        <w:ind w:left="308" w:hanging="308"/>
        <w:rPr>
          <w:rFonts w:ascii="Times New Roman" w:eastAsia="Times New Roman" w:hAnsi="Times New Roman"/>
        </w:rPr>
      </w:pPr>
      <w:r>
        <w:rPr>
          <w:rFonts w:ascii="Times New Roman" w:eastAsia="Times New Roman" w:hAnsi="Times New Roman"/>
        </w:rPr>
        <w:t>1.</w:t>
      </w:r>
      <w:r>
        <w:rPr>
          <w:rFonts w:ascii="Times New Roman" w:eastAsia="Times New Roman" w:hAnsi="Times New Roman"/>
        </w:rPr>
        <w:tab/>
      </w:r>
      <w:r w:rsidR="00031933" w:rsidRPr="0022277D">
        <w:rPr>
          <w:rFonts w:ascii="Times New Roman" w:eastAsia="Times New Roman" w:hAnsi="Times New Roman"/>
        </w:rPr>
        <w:t>Indien zich een calamiteit voordoet of dreigt voor te doen tijdens of kort voor een tentamen is de examinator bevoegd te handelen en moeten de studenten de aanwijzingen van de examinator opvolgen.</w:t>
      </w:r>
    </w:p>
    <w:p w:rsidR="00031933" w:rsidRPr="0022277D" w:rsidRDefault="00031933" w:rsidP="0022277D">
      <w:pPr>
        <w:pStyle w:val="Geenafstand"/>
        <w:ind w:left="308" w:hanging="308"/>
        <w:rPr>
          <w:rFonts w:ascii="Times New Roman" w:eastAsia="Times New Roman" w:hAnsi="Times New Roman"/>
        </w:rPr>
      </w:pPr>
      <w:r w:rsidRPr="0022277D">
        <w:rPr>
          <w:rFonts w:ascii="Times New Roman" w:eastAsia="Times New Roman" w:hAnsi="Times New Roman"/>
        </w:rPr>
        <w:t>2.</w:t>
      </w:r>
      <w:r w:rsidRPr="0022277D">
        <w:rPr>
          <w:rFonts w:ascii="Times New Roman" w:eastAsia="Times New Roman" w:hAnsi="Times New Roman"/>
        </w:rPr>
        <w:tab/>
        <w:t xml:space="preserve">Indien er zich calamiteiten voordoen of dreigen voor te doen tijdens of kort voor een tentamen geldt het volgende: indien er een calamiteit is te verwachten voor aanvang van een tentamen, wordt het </w:t>
      </w:r>
      <w:r w:rsidRPr="0022277D">
        <w:rPr>
          <w:rFonts w:ascii="Times New Roman" w:eastAsia="Times New Roman" w:hAnsi="Times New Roman"/>
        </w:rPr>
        <w:lastRenderedPageBreak/>
        <w:t>tentamen uitgesteld met onmiddellijke ingang. De examinator stelt in overleg met de opleidingsdirecteur een nieuw tentamentijdstip vast.</w:t>
      </w:r>
    </w:p>
    <w:p w:rsidR="00031933" w:rsidRPr="0022277D" w:rsidRDefault="00031933" w:rsidP="0022277D">
      <w:pPr>
        <w:pStyle w:val="Geenafstand"/>
        <w:ind w:left="308" w:hanging="308"/>
        <w:rPr>
          <w:rFonts w:ascii="Times New Roman" w:eastAsia="Times New Roman" w:hAnsi="Times New Roman"/>
        </w:rPr>
      </w:pPr>
      <w:r w:rsidRPr="0022277D">
        <w:rPr>
          <w:rFonts w:ascii="Times New Roman" w:eastAsia="Times New Roman" w:hAnsi="Times New Roman"/>
        </w:rPr>
        <w:t>3.</w:t>
      </w:r>
      <w:r w:rsidRPr="0022277D">
        <w:rPr>
          <w:rFonts w:ascii="Times New Roman" w:eastAsia="Times New Roman" w:hAnsi="Times New Roman"/>
        </w:rPr>
        <w:tab/>
        <w:t>Het nieuw vastgestelde tentamenmoment, dat binnen een maand plaatsvindt (de vakantiemaanden niet meegerekend), is bindend. Dit wordt binnen drie werkdagen nadat het gebouw weer is vrijgegeven bekendgemaakt via de gebruikelijke media.</w:t>
      </w:r>
    </w:p>
    <w:p w:rsidR="00031933" w:rsidRPr="0022277D" w:rsidRDefault="00031933" w:rsidP="0022277D">
      <w:pPr>
        <w:pStyle w:val="Geenafstand"/>
        <w:ind w:left="308" w:hanging="308"/>
        <w:rPr>
          <w:rFonts w:ascii="Times New Roman" w:eastAsia="Times New Roman" w:hAnsi="Times New Roman"/>
        </w:rPr>
      </w:pPr>
      <w:r w:rsidRPr="0022277D">
        <w:rPr>
          <w:rFonts w:ascii="Times New Roman" w:eastAsia="Times New Roman" w:hAnsi="Times New Roman"/>
        </w:rPr>
        <w:t>4.</w:t>
      </w:r>
      <w:r w:rsidRPr="0022277D">
        <w:rPr>
          <w:rFonts w:ascii="Times New Roman" w:eastAsia="Times New Roman" w:hAnsi="Times New Roman"/>
        </w:rPr>
        <w:tab/>
        <w:t>Indien er een calamiteit plaatsvindt of is te verwachten tijdens een tentamen dient er, indien mogelijk, als volgt te worden gehandeld:</w:t>
      </w:r>
    </w:p>
    <w:p w:rsidR="00031933" w:rsidRPr="0022277D" w:rsidRDefault="00031933" w:rsidP="0022277D">
      <w:pPr>
        <w:pStyle w:val="Geenafstand"/>
        <w:ind w:left="567" w:hanging="259"/>
        <w:rPr>
          <w:rFonts w:ascii="Times New Roman" w:eastAsia="Times New Roman" w:hAnsi="Times New Roman"/>
        </w:rPr>
      </w:pPr>
      <w:r w:rsidRPr="0022277D">
        <w:rPr>
          <w:rFonts w:ascii="Times New Roman" w:eastAsia="Times New Roman" w:hAnsi="Times New Roman"/>
        </w:rPr>
        <w:t>a.</w:t>
      </w:r>
      <w:r w:rsidRPr="0022277D">
        <w:rPr>
          <w:rFonts w:ascii="Times New Roman" w:eastAsia="Times New Roman" w:hAnsi="Times New Roman"/>
        </w:rPr>
        <w:tab/>
        <w:t>op al het tentamenwerk is bij aanvang van het tentamen de naam en het studentnummer door de student vermeld;</w:t>
      </w:r>
    </w:p>
    <w:p w:rsidR="00031933" w:rsidRPr="0022277D" w:rsidRDefault="00031933" w:rsidP="0022277D">
      <w:pPr>
        <w:pStyle w:val="Geenafstand"/>
        <w:ind w:left="567" w:hanging="259"/>
        <w:rPr>
          <w:rFonts w:ascii="Times New Roman" w:eastAsia="Times New Roman" w:hAnsi="Times New Roman"/>
        </w:rPr>
      </w:pPr>
      <w:r w:rsidRPr="0022277D">
        <w:rPr>
          <w:rFonts w:ascii="Times New Roman" w:eastAsia="Times New Roman" w:hAnsi="Times New Roman"/>
        </w:rPr>
        <w:t>b.</w:t>
      </w:r>
      <w:r w:rsidRPr="0022277D">
        <w:rPr>
          <w:rFonts w:ascii="Times New Roman" w:eastAsia="Times New Roman" w:hAnsi="Times New Roman"/>
        </w:rPr>
        <w:tab/>
        <w:t>de aanwezigen dienen op last van de verantwoordelijke instantie of surveillant direct de tentamenzaal te verlaten;</w:t>
      </w:r>
    </w:p>
    <w:p w:rsidR="00031933" w:rsidRPr="0022277D" w:rsidRDefault="00031933" w:rsidP="0022277D">
      <w:pPr>
        <w:pStyle w:val="Geenafstand"/>
        <w:ind w:left="567" w:hanging="259"/>
        <w:rPr>
          <w:rFonts w:ascii="Times New Roman" w:eastAsia="Times New Roman" w:hAnsi="Times New Roman"/>
        </w:rPr>
      </w:pPr>
      <w:r w:rsidRPr="0022277D">
        <w:rPr>
          <w:rFonts w:ascii="Times New Roman" w:eastAsia="Times New Roman" w:hAnsi="Times New Roman"/>
        </w:rPr>
        <w:t>c.</w:t>
      </w:r>
      <w:r w:rsidRPr="0022277D">
        <w:rPr>
          <w:rFonts w:ascii="Times New Roman" w:eastAsia="Times New Roman" w:hAnsi="Times New Roman"/>
        </w:rPr>
        <w:tab/>
        <w:t>de studenten laten het gemaakte tentamenwerk achter in de tentamenzaal.</w:t>
      </w:r>
    </w:p>
    <w:p w:rsidR="00031933" w:rsidRPr="0022277D" w:rsidRDefault="00031933" w:rsidP="0022277D">
      <w:pPr>
        <w:pStyle w:val="Geenafstand"/>
        <w:ind w:left="567" w:hanging="259"/>
        <w:rPr>
          <w:rFonts w:ascii="Times New Roman" w:eastAsia="Times New Roman" w:hAnsi="Times New Roman"/>
        </w:rPr>
      </w:pPr>
      <w:r w:rsidRPr="0022277D">
        <w:rPr>
          <w:rFonts w:ascii="Times New Roman" w:eastAsia="Times New Roman" w:hAnsi="Times New Roman"/>
        </w:rPr>
        <w:t>d.</w:t>
      </w:r>
      <w:r w:rsidRPr="0022277D">
        <w:rPr>
          <w:rFonts w:ascii="Times New Roman" w:eastAsia="Times New Roman" w:hAnsi="Times New Roman"/>
        </w:rPr>
        <w:tab/>
        <w:t>indien men in de gelegenheid is geweest al te beginnen met het tentamen wordt, indien dit redelijkerwijze mogelijk is, op grond van de ingeleverde (gedeeltelijk) gemaakte opgaven door de docent hierover het eindcijfer bepaald.</w:t>
      </w:r>
    </w:p>
    <w:p w:rsidR="00031933" w:rsidRPr="0022277D" w:rsidRDefault="00031933" w:rsidP="0022277D">
      <w:pPr>
        <w:pStyle w:val="Geenafstand"/>
        <w:ind w:left="284" w:hanging="284"/>
        <w:rPr>
          <w:rFonts w:ascii="Times New Roman" w:eastAsia="Times New Roman" w:hAnsi="Times New Roman"/>
        </w:rPr>
      </w:pPr>
      <w:r w:rsidRPr="0022277D">
        <w:rPr>
          <w:rFonts w:ascii="Times New Roman" w:eastAsia="Times New Roman" w:hAnsi="Times New Roman"/>
        </w:rPr>
        <w:t>5.</w:t>
      </w:r>
      <w:r w:rsidRPr="0022277D">
        <w:rPr>
          <w:rFonts w:ascii="Times New Roman" w:eastAsia="Times New Roman" w:hAnsi="Times New Roman"/>
        </w:rPr>
        <w:tab/>
        <w:t>Indien de docent op grond van het in artikel 5.4d genoemde geen eindcijfer kan bepalen, wordt er binnen een maand (de vakantiemaanden niet meegerekend) na het door een calamiteit afgebroken tentamen een herkansing georganiseerd voor de gedupeerde studenten, mits deze zich voor het bedoelde tentamen hadden ingeschreven.</w:t>
      </w:r>
    </w:p>
    <w:p w:rsidR="000023FB" w:rsidRDefault="00031933" w:rsidP="006B1C97">
      <w:pPr>
        <w:pStyle w:val="Geenafstand"/>
        <w:ind w:left="284" w:hanging="284"/>
        <w:rPr>
          <w:rFonts w:ascii="Times New Roman" w:eastAsia="Times New Roman" w:hAnsi="Times New Roman"/>
        </w:rPr>
      </w:pPr>
      <w:r w:rsidRPr="0022277D">
        <w:rPr>
          <w:rFonts w:ascii="Times New Roman" w:eastAsia="Times New Roman" w:hAnsi="Times New Roman"/>
        </w:rPr>
        <w:t>6.</w:t>
      </w:r>
      <w:r w:rsidRPr="0022277D">
        <w:rPr>
          <w:rFonts w:ascii="Times New Roman" w:eastAsia="Times New Roman" w:hAnsi="Times New Roman"/>
        </w:rPr>
        <w:tab/>
        <w:t>Regels in geval van calamiteiten zijn ook van toepassing bij een oefencalamiteit.</w:t>
      </w:r>
      <w:r w:rsidR="006B1C97">
        <w:rPr>
          <w:rFonts w:ascii="Times New Roman" w:eastAsia="Times New Roman" w:hAnsi="Times New Roman"/>
        </w:rPr>
        <w:t xml:space="preserve"> </w:t>
      </w:r>
    </w:p>
    <w:p w:rsidR="000023FB" w:rsidRDefault="000023FB" w:rsidP="006B1C97">
      <w:pPr>
        <w:pStyle w:val="Geenafstand"/>
        <w:ind w:left="284" w:hanging="284"/>
        <w:rPr>
          <w:rFonts w:ascii="Times New Roman" w:eastAsia="Times New Roman" w:hAnsi="Times New Roman"/>
        </w:rPr>
      </w:pPr>
    </w:p>
    <w:p w:rsidR="006B1C97" w:rsidRDefault="006B1C97" w:rsidP="006B1C97">
      <w:pPr>
        <w:pStyle w:val="Geenafstand"/>
        <w:ind w:left="284" w:hanging="284"/>
        <w:rPr>
          <w:rFonts w:ascii="Times New Roman" w:hAnsi="Times New Roman"/>
          <w:b/>
        </w:rPr>
      </w:pPr>
      <w:r>
        <w:rPr>
          <w:rFonts w:ascii="Times New Roman" w:eastAsia="Times New Roman" w:hAnsi="Times New Roman"/>
        </w:rPr>
        <w:t xml:space="preserve"> </w:t>
      </w:r>
      <w:r>
        <w:rPr>
          <w:rFonts w:ascii="Times New Roman" w:hAnsi="Times New Roman"/>
          <w:b/>
        </w:rPr>
        <w:br w:type="page"/>
      </w:r>
    </w:p>
    <w:p w:rsidR="00520E1F" w:rsidRDefault="00520E1F" w:rsidP="006B1C97">
      <w:pPr>
        <w:pStyle w:val="Geenafstand"/>
        <w:rPr>
          <w:rFonts w:ascii="Times New Roman" w:hAnsi="Times New Roman"/>
          <w:b/>
        </w:rPr>
      </w:pPr>
      <w:r>
        <w:rPr>
          <w:rFonts w:ascii="Times New Roman" w:hAnsi="Times New Roman"/>
          <w:b/>
        </w:rPr>
        <w:lastRenderedPageBreak/>
        <w:t xml:space="preserve">Bijlage 2.8: </w:t>
      </w:r>
      <w:r w:rsidR="000023FB">
        <w:rPr>
          <w:rFonts w:ascii="Times New Roman" w:hAnsi="Times New Roman"/>
          <w:b/>
        </w:rPr>
        <w:t>C</w:t>
      </w:r>
      <w:r>
        <w:rPr>
          <w:rFonts w:ascii="Times New Roman" w:hAnsi="Times New Roman"/>
          <w:b/>
        </w:rPr>
        <w:t>um</w:t>
      </w:r>
      <w:r w:rsidR="000023FB">
        <w:rPr>
          <w:rFonts w:ascii="Times New Roman" w:hAnsi="Times New Roman"/>
          <w:b/>
        </w:rPr>
        <w:t>-</w:t>
      </w:r>
      <w:r>
        <w:rPr>
          <w:rFonts w:ascii="Times New Roman" w:hAnsi="Times New Roman"/>
          <w:b/>
        </w:rPr>
        <w:t>laude</w:t>
      </w:r>
      <w:r w:rsidR="000023FB">
        <w:rPr>
          <w:rFonts w:ascii="Times New Roman" w:hAnsi="Times New Roman"/>
          <w:b/>
        </w:rPr>
        <w:t>-</w:t>
      </w:r>
      <w:r>
        <w:rPr>
          <w:rFonts w:ascii="Times New Roman" w:hAnsi="Times New Roman"/>
          <w:b/>
        </w:rPr>
        <w:t>regelingen zoals vastgesteld door het opleidingsmanagement van de opleidingen waarvoor de examencommissie is ingesteld.</w:t>
      </w:r>
    </w:p>
    <w:p w:rsidR="00520E1F" w:rsidRPr="00115EB1" w:rsidRDefault="00520E1F" w:rsidP="006B1C97">
      <w:pPr>
        <w:pStyle w:val="Geenafstand"/>
        <w:rPr>
          <w:rFonts w:ascii="Times New Roman" w:hAnsi="Times New Roman"/>
        </w:rPr>
      </w:pPr>
    </w:p>
    <w:p w:rsidR="00115EB1" w:rsidRPr="0011456E" w:rsidRDefault="00115EB1" w:rsidP="006B1C97">
      <w:pPr>
        <w:pStyle w:val="Geenafstand"/>
        <w:rPr>
          <w:rFonts w:ascii="Times New Roman" w:hAnsi="Times New Roman"/>
          <w:b/>
          <w:i/>
          <w:lang w:val="en-GB"/>
        </w:rPr>
      </w:pPr>
      <w:r w:rsidRPr="0011456E">
        <w:rPr>
          <w:rFonts w:ascii="Times New Roman" w:hAnsi="Times New Roman"/>
          <w:b/>
          <w:i/>
          <w:lang w:val="en-GB"/>
        </w:rPr>
        <w:t>BSc BIT</w:t>
      </w:r>
    </w:p>
    <w:p w:rsidR="00807E67" w:rsidRPr="004E5E0C" w:rsidRDefault="00807E67" w:rsidP="00807E67">
      <w:pPr>
        <w:pStyle w:val="Tekstzonderopmaak"/>
        <w:rPr>
          <w:rFonts w:ascii="Times New Roman" w:hAnsi="Times New Roman" w:cs="Times New Roman"/>
          <w:sz w:val="20"/>
          <w:szCs w:val="20"/>
          <w:lang w:val="nl-NL"/>
        </w:rPr>
      </w:pPr>
      <w:r w:rsidRPr="004E5E0C">
        <w:rPr>
          <w:rFonts w:ascii="Times New Roman" w:hAnsi="Times New Roman" w:cs="Times New Roman"/>
          <w:sz w:val="20"/>
          <w:szCs w:val="20"/>
          <w:lang w:val="nl-NL"/>
        </w:rPr>
        <w:t>Er is sprake van uitzonderlijke bekwaamheid</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in de bacheloropleiding</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wanneer aan elk van de</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volgende voorwaarden is voldaan:</w:t>
      </w:r>
    </w:p>
    <w:p w:rsidR="00807E67" w:rsidRPr="004E5E0C" w:rsidRDefault="00807E67" w:rsidP="00807E67">
      <w:pPr>
        <w:pStyle w:val="Tekstzonderopmaak"/>
        <w:numPr>
          <w:ilvl w:val="1"/>
          <w:numId w:val="1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gemiddelde der beoordelingscijfers*, behaald voor onderdelen van het bachelorexamen, bedraagt tenminste 8;</w:t>
      </w:r>
    </w:p>
    <w:p w:rsidR="00807E67" w:rsidRDefault="00807E67" w:rsidP="00807E67">
      <w:pPr>
        <w:pStyle w:val="Tekstzonderopmaak"/>
        <w:numPr>
          <w:ilvl w:val="1"/>
          <w:numId w:val="1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 xml:space="preserve">bij het bepalen van bovenbedoeld gemiddelde worden de onderdelen waarvoor geen oordeel in de vorm van een cijfer is gegeven dan wel een vrijstelling is verleend buiten beschouwing gelaten; </w:t>
      </w:r>
    </w:p>
    <w:p w:rsidR="00807E67" w:rsidRDefault="00807E67" w:rsidP="00807E67">
      <w:pPr>
        <w:pStyle w:val="Tekstzonderopmaak"/>
        <w:numPr>
          <w:ilvl w:val="1"/>
          <w:numId w:val="1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 xml:space="preserve">geen enkel examenonderdeel in het programma is met een onvoldoende beoordeeld en ten hoogste één examenonderdeel is beoordeeld met het cijfer 6 ; </w:t>
      </w:r>
    </w:p>
    <w:p w:rsidR="00807E67" w:rsidRDefault="00807E67" w:rsidP="00807E67">
      <w:pPr>
        <w:pStyle w:val="Tekstzonderopmaak"/>
        <w:numPr>
          <w:ilvl w:val="1"/>
          <w:numId w:val="1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 xml:space="preserve">voor maximaal een derde van de totale omvang van de opleiding is een vr ijstelling verleend; </w:t>
      </w:r>
    </w:p>
    <w:p w:rsidR="00807E67" w:rsidRDefault="00807E67" w:rsidP="00807E67">
      <w:pPr>
        <w:pStyle w:val="Tekstzonderopmaak"/>
        <w:numPr>
          <w:ilvl w:val="1"/>
          <w:numId w:val="1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eindcijfer voor de afsluitende onderwijseenheid (bachelorreferaat) bedraagt minimaal een 8.</w:t>
      </w:r>
    </w:p>
    <w:p w:rsidR="00807E67" w:rsidRPr="004E5E0C" w:rsidRDefault="00807E67" w:rsidP="00807E67">
      <w:pPr>
        <w:pStyle w:val="Tekstzonderopmaak"/>
        <w:numPr>
          <w:ilvl w:val="1"/>
          <w:numId w:val="1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de bacheloropleiding is afgerond binnen vier jaar .</w:t>
      </w:r>
    </w:p>
    <w:p w:rsidR="00115EB1" w:rsidRPr="00807E67" w:rsidRDefault="00115EB1" w:rsidP="006B1C97">
      <w:pPr>
        <w:pStyle w:val="Geenafstand"/>
        <w:rPr>
          <w:rFonts w:ascii="Times New Roman" w:hAnsi="Times New Roman"/>
        </w:rPr>
      </w:pPr>
    </w:p>
    <w:p w:rsidR="00115EB1" w:rsidRPr="0011456E" w:rsidRDefault="00115EB1" w:rsidP="006B1C97">
      <w:pPr>
        <w:pStyle w:val="Geenafstand"/>
        <w:rPr>
          <w:rFonts w:ascii="Times New Roman" w:hAnsi="Times New Roman"/>
          <w:b/>
          <w:i/>
          <w:lang w:val="en-GB"/>
        </w:rPr>
      </w:pPr>
      <w:r w:rsidRPr="0011456E">
        <w:rPr>
          <w:rFonts w:ascii="Times New Roman" w:hAnsi="Times New Roman"/>
          <w:b/>
          <w:i/>
          <w:lang w:val="en-GB"/>
        </w:rPr>
        <w:t>BSc Create</w:t>
      </w:r>
    </w:p>
    <w:p w:rsidR="0012454C" w:rsidRPr="0012454C" w:rsidRDefault="0012454C" w:rsidP="0012454C">
      <w:pPr>
        <w:pStyle w:val="Default"/>
        <w:adjustRightInd/>
        <w:rPr>
          <w:rFonts w:ascii="Times New Roman" w:hAnsi="Times New Roman" w:cs="Times New Roman"/>
          <w:sz w:val="20"/>
          <w:szCs w:val="20"/>
          <w:lang w:val="en-US"/>
        </w:rPr>
      </w:pPr>
      <w:r w:rsidRPr="0012454C">
        <w:rPr>
          <w:rFonts w:ascii="Times New Roman" w:hAnsi="Times New Roman" w:cs="Times New Roman"/>
          <w:sz w:val="20"/>
          <w:szCs w:val="20"/>
          <w:lang w:val="en-US"/>
        </w:rPr>
        <w:t xml:space="preserve">There will be question of exceptional competence in the bachelor programme if each of the following conditions have been met: </w:t>
      </w:r>
    </w:p>
    <w:p w:rsidR="0012454C" w:rsidRPr="0012454C" w:rsidRDefault="0012454C" w:rsidP="009B79B3">
      <w:pPr>
        <w:pStyle w:val="Default"/>
        <w:numPr>
          <w:ilvl w:val="1"/>
          <w:numId w:val="48"/>
        </w:numPr>
        <w:adjustRightInd/>
        <w:ind w:left="284" w:hanging="284"/>
        <w:rPr>
          <w:rFonts w:ascii="Times New Roman" w:hAnsi="Times New Roman" w:cs="Times New Roman"/>
          <w:sz w:val="20"/>
          <w:szCs w:val="20"/>
          <w:lang w:val="en-US"/>
        </w:rPr>
      </w:pPr>
      <w:r w:rsidRPr="0012454C">
        <w:rPr>
          <w:rFonts w:ascii="Times New Roman" w:hAnsi="Times New Roman" w:cs="Times New Roman"/>
          <w:sz w:val="20"/>
          <w:szCs w:val="20"/>
          <w:lang w:val="en-US"/>
        </w:rPr>
        <w:t xml:space="preserve">the weighted average of the assessment marks, scored on components of the bachelor's examination, is at least 8; </w:t>
      </w:r>
    </w:p>
    <w:p w:rsidR="0012454C" w:rsidRPr="0012454C" w:rsidRDefault="0012454C" w:rsidP="009B79B3">
      <w:pPr>
        <w:pStyle w:val="Default"/>
        <w:numPr>
          <w:ilvl w:val="1"/>
          <w:numId w:val="48"/>
        </w:numPr>
        <w:adjustRightInd/>
        <w:ind w:left="284" w:hanging="284"/>
        <w:rPr>
          <w:rFonts w:ascii="Times New Roman" w:hAnsi="Times New Roman" w:cs="Times New Roman"/>
          <w:sz w:val="20"/>
          <w:szCs w:val="20"/>
          <w:lang w:val="en-US"/>
        </w:rPr>
      </w:pPr>
      <w:r w:rsidRPr="0012454C">
        <w:rPr>
          <w:rFonts w:ascii="Times New Roman" w:hAnsi="Times New Roman" w:cs="Times New Roman"/>
          <w:sz w:val="20"/>
          <w:szCs w:val="20"/>
          <w:lang w:val="en-US"/>
        </w:rPr>
        <w:t xml:space="preserve">when determining the above average, the parts for which no marks have been awarded or for which exemptions were granted will be left out of consideration; </w:t>
      </w:r>
    </w:p>
    <w:p w:rsidR="0012454C" w:rsidRPr="0012454C" w:rsidRDefault="0012454C" w:rsidP="009B79B3">
      <w:pPr>
        <w:pStyle w:val="Default"/>
        <w:numPr>
          <w:ilvl w:val="1"/>
          <w:numId w:val="48"/>
        </w:numPr>
        <w:adjustRightInd/>
        <w:ind w:left="284" w:hanging="284"/>
        <w:rPr>
          <w:rFonts w:ascii="Times New Roman" w:hAnsi="Times New Roman" w:cs="Times New Roman"/>
          <w:sz w:val="20"/>
          <w:szCs w:val="20"/>
          <w:lang w:val="en-US"/>
        </w:rPr>
      </w:pPr>
      <w:r w:rsidRPr="0012454C">
        <w:rPr>
          <w:rFonts w:ascii="Times New Roman" w:hAnsi="Times New Roman" w:cs="Times New Roman"/>
          <w:sz w:val="20"/>
          <w:szCs w:val="20"/>
          <w:lang w:val="en-US"/>
        </w:rPr>
        <w:t xml:space="preserve">none of the parts of the examination programme has been awarded an unsatisfactory mark and no more than one part has been awarded a 6; </w:t>
      </w:r>
    </w:p>
    <w:p w:rsidR="0012454C" w:rsidRPr="0012454C" w:rsidRDefault="0012454C" w:rsidP="009B79B3">
      <w:pPr>
        <w:pStyle w:val="Default"/>
        <w:numPr>
          <w:ilvl w:val="1"/>
          <w:numId w:val="48"/>
        </w:numPr>
        <w:adjustRightInd/>
        <w:ind w:left="284" w:hanging="284"/>
        <w:rPr>
          <w:rFonts w:ascii="Times New Roman" w:hAnsi="Times New Roman" w:cs="Times New Roman"/>
          <w:sz w:val="20"/>
          <w:szCs w:val="20"/>
          <w:lang w:val="en-US"/>
        </w:rPr>
      </w:pPr>
      <w:r w:rsidRPr="0012454C">
        <w:rPr>
          <w:rFonts w:ascii="Times New Roman" w:hAnsi="Times New Roman" w:cs="Times New Roman"/>
          <w:sz w:val="20"/>
          <w:szCs w:val="20"/>
          <w:lang w:val="en-US"/>
        </w:rPr>
        <w:t xml:space="preserve">exemptions have been granted for no more than one third of the total degree programme; </w:t>
      </w:r>
    </w:p>
    <w:p w:rsidR="0012454C" w:rsidRPr="0012454C" w:rsidRDefault="0012454C" w:rsidP="009B79B3">
      <w:pPr>
        <w:pStyle w:val="Default"/>
        <w:numPr>
          <w:ilvl w:val="1"/>
          <w:numId w:val="48"/>
        </w:numPr>
        <w:adjustRightInd/>
        <w:ind w:left="284" w:hanging="284"/>
        <w:rPr>
          <w:rFonts w:ascii="Times New Roman" w:hAnsi="Times New Roman" w:cs="Times New Roman"/>
          <w:sz w:val="20"/>
          <w:szCs w:val="20"/>
          <w:lang w:val="en-US"/>
        </w:rPr>
      </w:pPr>
      <w:r w:rsidRPr="0012454C">
        <w:rPr>
          <w:rFonts w:ascii="Times New Roman" w:hAnsi="Times New Roman" w:cs="Times New Roman"/>
          <w:sz w:val="20"/>
          <w:szCs w:val="20"/>
          <w:lang w:val="en-US"/>
        </w:rPr>
        <w:t xml:space="preserve">the final mark for the final study unit (the bachelor paper) is at least an 8. </w:t>
      </w:r>
    </w:p>
    <w:p w:rsidR="0012454C" w:rsidRPr="0012454C" w:rsidRDefault="0012454C" w:rsidP="009B79B3">
      <w:pPr>
        <w:pStyle w:val="Default"/>
        <w:numPr>
          <w:ilvl w:val="1"/>
          <w:numId w:val="48"/>
        </w:numPr>
        <w:adjustRightInd/>
        <w:ind w:left="284" w:hanging="284"/>
        <w:rPr>
          <w:rFonts w:ascii="Times New Roman" w:hAnsi="Times New Roman" w:cs="Times New Roman"/>
          <w:sz w:val="20"/>
          <w:szCs w:val="20"/>
          <w:lang w:val="en-US"/>
        </w:rPr>
      </w:pPr>
      <w:r w:rsidRPr="0012454C">
        <w:rPr>
          <w:rFonts w:ascii="Times New Roman" w:hAnsi="Times New Roman" w:cs="Times New Roman"/>
          <w:sz w:val="20"/>
          <w:szCs w:val="20"/>
          <w:lang w:val="en-US"/>
        </w:rPr>
        <w:t xml:space="preserve">the bachelor programme has been completed within four years. </w:t>
      </w:r>
    </w:p>
    <w:p w:rsidR="0012454C" w:rsidRPr="0012454C" w:rsidRDefault="0012454C" w:rsidP="006B1C97">
      <w:pPr>
        <w:pStyle w:val="Geenafstand"/>
        <w:rPr>
          <w:rFonts w:ascii="Times New Roman" w:hAnsi="Times New Roman"/>
          <w:lang w:val="en-US"/>
        </w:rPr>
      </w:pPr>
    </w:p>
    <w:p w:rsidR="00115EB1" w:rsidRPr="0012454C" w:rsidRDefault="00115EB1" w:rsidP="006B1C97">
      <w:pPr>
        <w:pStyle w:val="Geenafstand"/>
        <w:rPr>
          <w:rFonts w:ascii="Times New Roman" w:hAnsi="Times New Roman"/>
          <w:b/>
          <w:i/>
        </w:rPr>
      </w:pPr>
      <w:r w:rsidRPr="0012454C">
        <w:rPr>
          <w:rFonts w:ascii="Times New Roman" w:hAnsi="Times New Roman"/>
          <w:b/>
          <w:i/>
        </w:rPr>
        <w:t>BSc Electrical Engineering</w:t>
      </w:r>
    </w:p>
    <w:p w:rsidR="0012454C" w:rsidRPr="0012454C" w:rsidRDefault="0012454C" w:rsidP="0012454C">
      <w:pPr>
        <w:pStyle w:val="Geenafstand"/>
        <w:rPr>
          <w:rFonts w:ascii="Times New Roman" w:hAnsi="Times New Roman"/>
          <w:sz w:val="20"/>
          <w:szCs w:val="20"/>
        </w:rPr>
      </w:pPr>
      <w:r w:rsidRPr="0012454C">
        <w:rPr>
          <w:rFonts w:ascii="Times New Roman" w:hAnsi="Times New Roman"/>
          <w:sz w:val="20"/>
          <w:szCs w:val="20"/>
        </w:rPr>
        <w:t>Het B-examen kan met het predicaat “met lof" afgelegd worden. Als richtlijn voor het verstrekken van dit predicaat geldt dat aan elk van de volgende voorwaarden voldaan moet zijn:</w:t>
      </w:r>
    </w:p>
    <w:p w:rsidR="0012454C" w:rsidRPr="0012454C" w:rsidRDefault="0012454C" w:rsidP="009B79B3">
      <w:pPr>
        <w:pStyle w:val="Geenafstand"/>
        <w:numPr>
          <w:ilvl w:val="0"/>
          <w:numId w:val="49"/>
        </w:numPr>
        <w:ind w:left="266" w:hanging="266"/>
        <w:rPr>
          <w:rFonts w:ascii="Times New Roman" w:hAnsi="Times New Roman"/>
          <w:sz w:val="20"/>
          <w:szCs w:val="20"/>
        </w:rPr>
      </w:pPr>
      <w:r w:rsidRPr="0012454C">
        <w:rPr>
          <w:rFonts w:ascii="Times New Roman" w:hAnsi="Times New Roman"/>
          <w:sz w:val="20"/>
          <w:szCs w:val="20"/>
        </w:rPr>
        <w:t>Het B-examen is in of binnen 3,5 jaar na de eerste inschrijving behaald (tempo-eis);</w:t>
      </w:r>
    </w:p>
    <w:p w:rsidR="0012454C" w:rsidRPr="0012454C" w:rsidRDefault="0012454C" w:rsidP="009B79B3">
      <w:pPr>
        <w:pStyle w:val="Geenafstand"/>
        <w:numPr>
          <w:ilvl w:val="0"/>
          <w:numId w:val="49"/>
        </w:numPr>
        <w:ind w:left="266" w:hanging="266"/>
        <w:rPr>
          <w:rFonts w:ascii="Times New Roman" w:hAnsi="Times New Roman"/>
          <w:sz w:val="20"/>
          <w:szCs w:val="20"/>
        </w:rPr>
      </w:pPr>
      <w:r w:rsidRPr="0012454C">
        <w:rPr>
          <w:rFonts w:ascii="Times New Roman" w:hAnsi="Times New Roman"/>
          <w:sz w:val="20"/>
          <w:szCs w:val="20"/>
        </w:rPr>
        <w:t>Het gemiddelde van de beoordelingen over de onderdelen van het bachelorexamen is 8,0 of hoger, waarbij voldoende beoordelingen die niet cijfermatig zijn niet meegerekend worden</w:t>
      </w:r>
      <w:r w:rsidRPr="0012454C">
        <w:rPr>
          <w:rStyle w:val="Voetnootmarkering"/>
          <w:rFonts w:ascii="Times New Roman" w:hAnsi="Times New Roman"/>
          <w:sz w:val="20"/>
          <w:szCs w:val="20"/>
        </w:rPr>
        <w:footnoteReference w:id="10"/>
      </w:r>
      <w:r w:rsidRPr="0012454C">
        <w:rPr>
          <w:rFonts w:ascii="Times New Roman" w:hAnsi="Times New Roman"/>
          <w:sz w:val="20"/>
          <w:szCs w:val="20"/>
        </w:rPr>
        <w:t>;</w:t>
      </w:r>
    </w:p>
    <w:p w:rsidR="0012454C" w:rsidRPr="0012454C" w:rsidRDefault="0012454C" w:rsidP="009B79B3">
      <w:pPr>
        <w:pStyle w:val="Geenafstand"/>
        <w:numPr>
          <w:ilvl w:val="0"/>
          <w:numId w:val="49"/>
        </w:numPr>
        <w:ind w:left="266" w:hanging="266"/>
        <w:rPr>
          <w:rFonts w:ascii="Times New Roman" w:hAnsi="Times New Roman"/>
          <w:sz w:val="20"/>
          <w:szCs w:val="20"/>
        </w:rPr>
      </w:pPr>
      <w:r w:rsidRPr="0012454C">
        <w:rPr>
          <w:rFonts w:ascii="Times New Roman" w:hAnsi="Times New Roman"/>
          <w:sz w:val="20"/>
          <w:szCs w:val="20"/>
        </w:rPr>
        <w:t xml:space="preserve">Alle onderdelen van het bachelorexamen zijn met 6 of hoger beoordeeld; </w:t>
      </w:r>
    </w:p>
    <w:p w:rsidR="0012454C" w:rsidRPr="0012454C" w:rsidRDefault="0012454C" w:rsidP="009B79B3">
      <w:pPr>
        <w:pStyle w:val="Geenafstand"/>
        <w:numPr>
          <w:ilvl w:val="0"/>
          <w:numId w:val="49"/>
        </w:numPr>
        <w:ind w:left="266" w:hanging="266"/>
        <w:rPr>
          <w:rFonts w:ascii="Times New Roman" w:hAnsi="Times New Roman"/>
          <w:sz w:val="20"/>
          <w:szCs w:val="20"/>
        </w:rPr>
      </w:pPr>
      <w:r w:rsidRPr="0012454C">
        <w:rPr>
          <w:rFonts w:ascii="Times New Roman" w:hAnsi="Times New Roman"/>
          <w:sz w:val="20"/>
          <w:szCs w:val="20"/>
        </w:rPr>
        <w:t xml:space="preserve">Er zijn geen vrijstellingen verleend; </w:t>
      </w:r>
    </w:p>
    <w:p w:rsidR="0012454C" w:rsidRPr="0012454C" w:rsidRDefault="0012454C" w:rsidP="009B79B3">
      <w:pPr>
        <w:pStyle w:val="Geenafstand"/>
        <w:numPr>
          <w:ilvl w:val="0"/>
          <w:numId w:val="49"/>
        </w:numPr>
        <w:ind w:left="266" w:hanging="266"/>
        <w:rPr>
          <w:rFonts w:ascii="Times New Roman" w:hAnsi="Times New Roman"/>
          <w:sz w:val="20"/>
          <w:szCs w:val="20"/>
        </w:rPr>
      </w:pPr>
      <w:r w:rsidRPr="0012454C">
        <w:rPr>
          <w:rFonts w:ascii="Times New Roman" w:hAnsi="Times New Roman"/>
          <w:sz w:val="20"/>
          <w:szCs w:val="20"/>
        </w:rPr>
        <w:t xml:space="preserve">De beoordeling van de eindopdracht is 8 of hoger. </w:t>
      </w:r>
    </w:p>
    <w:p w:rsidR="00115EB1" w:rsidRPr="0012454C" w:rsidRDefault="00115EB1" w:rsidP="006B1C97">
      <w:pPr>
        <w:pStyle w:val="Geenafstand"/>
        <w:rPr>
          <w:rFonts w:ascii="Times New Roman" w:hAnsi="Times New Roman"/>
        </w:rPr>
      </w:pPr>
    </w:p>
    <w:p w:rsidR="00115EB1" w:rsidRPr="0011456E" w:rsidRDefault="00115EB1" w:rsidP="006B1C97">
      <w:pPr>
        <w:pStyle w:val="Geenafstand"/>
        <w:rPr>
          <w:rFonts w:ascii="Times New Roman" w:hAnsi="Times New Roman"/>
          <w:b/>
          <w:i/>
          <w:lang w:val="en-GB"/>
        </w:rPr>
      </w:pPr>
      <w:r w:rsidRPr="0011456E">
        <w:rPr>
          <w:rFonts w:ascii="Times New Roman" w:hAnsi="Times New Roman"/>
          <w:b/>
          <w:i/>
          <w:lang w:val="en-GB"/>
        </w:rPr>
        <w:t>BSc TI</w:t>
      </w:r>
    </w:p>
    <w:p w:rsidR="00807E67" w:rsidRPr="00807E67" w:rsidRDefault="00807E67" w:rsidP="00807E67">
      <w:pPr>
        <w:pStyle w:val="Tekstzonderopmaak"/>
        <w:rPr>
          <w:rFonts w:ascii="Times New Roman" w:hAnsi="Times New Roman" w:cs="Times New Roman"/>
          <w:sz w:val="20"/>
          <w:szCs w:val="20"/>
          <w:lang w:val="nl-NL"/>
        </w:rPr>
      </w:pPr>
      <w:r w:rsidRPr="00807E67">
        <w:rPr>
          <w:rFonts w:ascii="Times New Roman" w:hAnsi="Times New Roman" w:cs="Times New Roman"/>
          <w:sz w:val="20"/>
          <w:szCs w:val="20"/>
          <w:lang w:val="nl-NL"/>
        </w:rPr>
        <w:t>Het B-examen kan met het predicaat "cum laude" afgelegd worden. Als richtlijn voor het verstrekken van dit predicaat geldt dat aan elk van de volgende voorwaarden voldaan moet zijn:</w:t>
      </w:r>
    </w:p>
    <w:p w:rsidR="00807E67" w:rsidRDefault="00807E67" w:rsidP="00807E67">
      <w:pPr>
        <w:pStyle w:val="Tekstzonderopmaak"/>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a.</w:t>
      </w:r>
      <w:r>
        <w:rPr>
          <w:rFonts w:ascii="Times New Roman" w:hAnsi="Times New Roman" w:cs="Times New Roman"/>
          <w:sz w:val="20"/>
          <w:szCs w:val="20"/>
          <w:lang w:val="nl-NL"/>
        </w:rPr>
        <w:tab/>
      </w:r>
      <w:r w:rsidRPr="00807E67">
        <w:rPr>
          <w:rFonts w:ascii="Times New Roman" w:hAnsi="Times New Roman" w:cs="Times New Roman"/>
          <w:sz w:val="20"/>
          <w:szCs w:val="20"/>
          <w:lang w:val="nl-NL"/>
        </w:rPr>
        <w:t>Het B-examen is binnen 4 jaar na</w:t>
      </w:r>
      <w:r>
        <w:rPr>
          <w:rFonts w:ascii="Times New Roman" w:hAnsi="Times New Roman" w:cs="Times New Roman"/>
          <w:sz w:val="20"/>
          <w:szCs w:val="20"/>
          <w:lang w:val="nl-NL"/>
        </w:rPr>
        <w:t xml:space="preserve"> </w:t>
      </w:r>
      <w:r w:rsidRPr="00807E67">
        <w:rPr>
          <w:rFonts w:ascii="Times New Roman" w:hAnsi="Times New Roman" w:cs="Times New Roman"/>
          <w:sz w:val="20"/>
          <w:szCs w:val="20"/>
          <w:lang w:val="nl-NL"/>
        </w:rPr>
        <w:t xml:space="preserve">de eerste inschrijving behaald (tempo- eis); </w:t>
      </w:r>
    </w:p>
    <w:p w:rsidR="00807E67" w:rsidRPr="00807E67" w:rsidRDefault="00807E67" w:rsidP="00807E67">
      <w:pPr>
        <w:pStyle w:val="Tekstzonderopmaak"/>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b.</w:t>
      </w:r>
      <w:r>
        <w:rPr>
          <w:rFonts w:ascii="Times New Roman" w:hAnsi="Times New Roman" w:cs="Times New Roman"/>
          <w:sz w:val="20"/>
          <w:szCs w:val="20"/>
          <w:lang w:val="nl-NL"/>
        </w:rPr>
        <w:tab/>
      </w:r>
      <w:r w:rsidRPr="00807E67">
        <w:rPr>
          <w:rFonts w:ascii="Times New Roman" w:hAnsi="Times New Roman" w:cs="Times New Roman"/>
          <w:sz w:val="20"/>
          <w:szCs w:val="20"/>
          <w:lang w:val="nl-NL"/>
        </w:rPr>
        <w:t xml:space="preserve">Het gemiddelde van de beoordelingen over de onderwijseenheden is 8,0 of hoger, </w:t>
      </w:r>
      <w:r>
        <w:rPr>
          <w:rFonts w:ascii="Times New Roman" w:hAnsi="Times New Roman" w:cs="Times New Roman"/>
          <w:sz w:val="20"/>
          <w:szCs w:val="20"/>
          <w:lang w:val="nl-NL"/>
        </w:rPr>
        <w:t>waarbij niet-cijfermatige beoor</w:t>
      </w:r>
      <w:r w:rsidRPr="00807E67">
        <w:rPr>
          <w:rFonts w:ascii="Times New Roman" w:hAnsi="Times New Roman" w:cs="Times New Roman"/>
          <w:sz w:val="20"/>
          <w:szCs w:val="20"/>
          <w:lang w:val="nl-NL"/>
        </w:rPr>
        <w:t>delingen die voldoende zijn niet worden meegerekend. Bij het bepalen van het gemiddelde worden van de beoordelingen van de onder wijseenheden gewogen met het aantal EC van de betreffende onderwijseenheid;</w:t>
      </w:r>
    </w:p>
    <w:p w:rsidR="00807E67" w:rsidRPr="00807E67" w:rsidRDefault="00807E67" w:rsidP="00807E67">
      <w:pPr>
        <w:pStyle w:val="Tekstzonderopmaak"/>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c.</w:t>
      </w:r>
      <w:r>
        <w:rPr>
          <w:rFonts w:ascii="Times New Roman" w:hAnsi="Times New Roman" w:cs="Times New Roman"/>
          <w:sz w:val="20"/>
          <w:szCs w:val="20"/>
          <w:lang w:val="nl-NL"/>
        </w:rPr>
        <w:tab/>
      </w:r>
      <w:r w:rsidRPr="00807E67">
        <w:rPr>
          <w:rFonts w:ascii="Times New Roman" w:hAnsi="Times New Roman" w:cs="Times New Roman"/>
          <w:sz w:val="20"/>
          <w:szCs w:val="20"/>
          <w:lang w:val="nl-NL"/>
        </w:rPr>
        <w:t>Slechts één beoordeling van</w:t>
      </w:r>
      <w:r>
        <w:rPr>
          <w:rFonts w:ascii="Times New Roman" w:hAnsi="Times New Roman" w:cs="Times New Roman"/>
          <w:sz w:val="20"/>
          <w:szCs w:val="20"/>
          <w:lang w:val="nl-NL"/>
        </w:rPr>
        <w:t xml:space="preserve"> </w:t>
      </w:r>
      <w:r w:rsidRPr="00807E67">
        <w:rPr>
          <w:rFonts w:ascii="Times New Roman" w:hAnsi="Times New Roman" w:cs="Times New Roman"/>
          <w:sz w:val="20"/>
          <w:szCs w:val="20"/>
          <w:lang w:val="nl-NL"/>
        </w:rPr>
        <w:t>een onderwijseenheid mag een 6 zijn;</w:t>
      </w:r>
    </w:p>
    <w:p w:rsidR="00807E67" w:rsidRPr="00807E67" w:rsidRDefault="00807E67" w:rsidP="00807E67">
      <w:pPr>
        <w:pStyle w:val="Tekstzonderopmaak"/>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d.</w:t>
      </w:r>
      <w:r>
        <w:rPr>
          <w:rFonts w:ascii="Times New Roman" w:hAnsi="Times New Roman" w:cs="Times New Roman"/>
          <w:sz w:val="20"/>
          <w:szCs w:val="20"/>
          <w:lang w:val="nl-NL"/>
        </w:rPr>
        <w:tab/>
      </w:r>
      <w:r w:rsidRPr="00807E67">
        <w:rPr>
          <w:rFonts w:ascii="Times New Roman" w:hAnsi="Times New Roman" w:cs="Times New Roman"/>
          <w:sz w:val="20"/>
          <w:szCs w:val="20"/>
          <w:lang w:val="nl-NL"/>
        </w:rPr>
        <w:t>De beoordeling van het bachelor referaat is een 8 of hoger.</w:t>
      </w:r>
    </w:p>
    <w:p w:rsidR="00115EB1" w:rsidRPr="00807E67" w:rsidRDefault="00115EB1" w:rsidP="006B1C97">
      <w:pPr>
        <w:pStyle w:val="Geenafstand"/>
        <w:rPr>
          <w:rFonts w:ascii="Times New Roman" w:hAnsi="Times New Roman"/>
        </w:rPr>
      </w:pPr>
    </w:p>
    <w:p w:rsidR="00115EB1" w:rsidRPr="00807E67" w:rsidRDefault="00115EB1" w:rsidP="006B1C97">
      <w:pPr>
        <w:pStyle w:val="Geenafstand"/>
        <w:rPr>
          <w:rFonts w:ascii="Times New Roman" w:hAnsi="Times New Roman"/>
          <w:b/>
          <w:i/>
        </w:rPr>
      </w:pPr>
      <w:r w:rsidRPr="00807E67">
        <w:rPr>
          <w:rFonts w:ascii="Times New Roman" w:hAnsi="Times New Roman"/>
          <w:b/>
          <w:i/>
        </w:rPr>
        <w:t>BSc TW</w:t>
      </w:r>
    </w:p>
    <w:p w:rsidR="002E7F6C" w:rsidRPr="004E5E0C" w:rsidRDefault="002E7F6C" w:rsidP="002E7F6C">
      <w:pPr>
        <w:pStyle w:val="Tekstzonderopmaak"/>
        <w:rPr>
          <w:rFonts w:ascii="Times New Roman" w:hAnsi="Times New Roman" w:cs="Times New Roman"/>
          <w:sz w:val="20"/>
          <w:szCs w:val="20"/>
          <w:lang w:val="nl-NL"/>
        </w:rPr>
      </w:pPr>
      <w:r w:rsidRPr="004E5E0C">
        <w:rPr>
          <w:rFonts w:ascii="Times New Roman" w:hAnsi="Times New Roman" w:cs="Times New Roman"/>
          <w:sz w:val="20"/>
          <w:szCs w:val="20"/>
          <w:lang w:val="nl-NL"/>
        </w:rPr>
        <w:t>Het predikaat "met lof" wordt toegekend indien voldaan is aan de volgende voorwaarden:</w:t>
      </w:r>
    </w:p>
    <w:p w:rsidR="002E7F6C" w:rsidRPr="004E5E0C" w:rsidRDefault="002E7F6C" w:rsidP="002E7F6C">
      <w:pPr>
        <w:pStyle w:val="Tekstzonderopmaak"/>
        <w:rPr>
          <w:rFonts w:ascii="Times New Roman" w:hAnsi="Times New Roman" w:cs="Times New Roman"/>
          <w:sz w:val="20"/>
          <w:szCs w:val="20"/>
          <w:lang w:val="nl-NL"/>
        </w:rPr>
      </w:pPr>
      <w:r w:rsidRPr="004E5E0C">
        <w:rPr>
          <w:rFonts w:ascii="Times New Roman" w:hAnsi="Times New Roman" w:cs="Times New Roman"/>
          <w:sz w:val="20"/>
          <w:szCs w:val="20"/>
          <w:lang w:val="nl-NL"/>
        </w:rPr>
        <w:t>• Bij het Bachelorexamen voor</w:t>
      </w:r>
      <w:r w:rsidR="004E5E0C" w:rsidRPr="004E5E0C">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generaties van 2012 en eerder:</w:t>
      </w:r>
    </w:p>
    <w:p w:rsidR="002E7F6C" w:rsidRPr="004E5E0C" w:rsidRDefault="002E7F6C" w:rsidP="004E5E0C">
      <w:pPr>
        <w:pStyle w:val="Tekstzonderopmaak"/>
        <w:numPr>
          <w:ilvl w:val="0"/>
          <w:numId w:val="52"/>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bachelorexamen is in of binnen 4 jaar na eerste inschrijving behaald. Dit is inclusief het B1-jaar.</w:t>
      </w:r>
    </w:p>
    <w:p w:rsidR="002E7F6C" w:rsidRPr="004E5E0C" w:rsidRDefault="002E7F6C" w:rsidP="004E5E0C">
      <w:pPr>
        <w:pStyle w:val="Tekstzonderopmaak"/>
        <w:numPr>
          <w:ilvl w:val="0"/>
          <w:numId w:val="52"/>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gemiddelde van alle cijfers uit de B2/B3 -fase ("V" en "VR" niet meegerekend) bedraagt 8 of meer.</w:t>
      </w:r>
    </w:p>
    <w:p w:rsidR="002E7F6C" w:rsidRPr="004E5E0C" w:rsidRDefault="002E7F6C" w:rsidP="004E5E0C">
      <w:pPr>
        <w:pStyle w:val="Tekstzonderopmaak"/>
        <w:numPr>
          <w:ilvl w:val="0"/>
          <w:numId w:val="52"/>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Beoordelingen die voor het voldoen aan de exameneisen niet noodzakelijk zijn worden bij het bepalen van het relevante gemiddelde weggelaten.</w:t>
      </w:r>
    </w:p>
    <w:p w:rsidR="002E7F6C" w:rsidRPr="004E5E0C" w:rsidRDefault="002E7F6C" w:rsidP="004E5E0C">
      <w:pPr>
        <w:pStyle w:val="Tekstzonderopmaak"/>
        <w:numPr>
          <w:ilvl w:val="0"/>
          <w:numId w:val="52"/>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De beoordelingen van alle onderdelen van de B2/B3 -fase, extra vakken meegerekend, zijn tenminste voldoende ("V", "VR", 6 of hoger).</w:t>
      </w:r>
    </w:p>
    <w:p w:rsidR="002E7F6C" w:rsidRPr="004E5E0C" w:rsidRDefault="002E7F6C" w:rsidP="004E5E0C">
      <w:pPr>
        <w:pStyle w:val="Tekstzonderopmaak"/>
        <w:numPr>
          <w:ilvl w:val="0"/>
          <w:numId w:val="52"/>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Er zijn geen vrijstellingen verleend.</w:t>
      </w:r>
    </w:p>
    <w:p w:rsidR="002E7F6C" w:rsidRPr="004E5E0C" w:rsidRDefault="002E7F6C" w:rsidP="004E5E0C">
      <w:pPr>
        <w:pStyle w:val="Tekstzonderopmaak"/>
        <w:numPr>
          <w:ilvl w:val="0"/>
          <w:numId w:val="52"/>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De beoordeling van de eindopdracht is 8 of hoger.</w:t>
      </w:r>
    </w:p>
    <w:p w:rsidR="00115EB1" w:rsidRPr="002E7F6C" w:rsidRDefault="00115EB1" w:rsidP="006B1C97">
      <w:pPr>
        <w:pStyle w:val="Geenafstand"/>
        <w:rPr>
          <w:rFonts w:ascii="Times New Roman" w:hAnsi="Times New Roman"/>
        </w:rPr>
      </w:pPr>
    </w:p>
    <w:p w:rsidR="00115EB1" w:rsidRPr="004E5E0C" w:rsidRDefault="00115EB1" w:rsidP="006B1C97">
      <w:pPr>
        <w:pStyle w:val="Geenafstand"/>
        <w:rPr>
          <w:rFonts w:ascii="Times New Roman" w:hAnsi="Times New Roman"/>
          <w:b/>
          <w:i/>
        </w:rPr>
      </w:pPr>
      <w:r w:rsidRPr="004E5E0C">
        <w:rPr>
          <w:rFonts w:ascii="Times New Roman" w:hAnsi="Times New Roman"/>
          <w:b/>
          <w:i/>
        </w:rPr>
        <w:t>MSc AM</w:t>
      </w:r>
    </w:p>
    <w:p w:rsidR="004E5E0C" w:rsidRPr="004E5E0C" w:rsidRDefault="004E5E0C" w:rsidP="004E5E0C">
      <w:pPr>
        <w:pStyle w:val="Tekstzonderopmaak"/>
        <w:rPr>
          <w:rFonts w:ascii="Times New Roman" w:hAnsi="Times New Roman" w:cs="Times New Roman"/>
          <w:sz w:val="20"/>
          <w:szCs w:val="20"/>
          <w:lang w:val="nl-NL"/>
        </w:rPr>
      </w:pPr>
      <w:r w:rsidRPr="004E5E0C">
        <w:rPr>
          <w:rFonts w:ascii="Times New Roman" w:hAnsi="Times New Roman" w:cs="Times New Roman"/>
          <w:sz w:val="20"/>
          <w:szCs w:val="20"/>
          <w:lang w:val="nl-NL"/>
        </w:rPr>
        <w:t>Het predikaat "met lof" wordt toegekend indien voldaan is aan de volgende voorwaarden:</w:t>
      </w:r>
    </w:p>
    <w:p w:rsidR="002E7F6C" w:rsidRPr="004E5E0C" w:rsidRDefault="002E7F6C" w:rsidP="004E5E0C">
      <w:pPr>
        <w:pStyle w:val="Tekstzonderopmaak"/>
        <w:numPr>
          <w:ilvl w:val="0"/>
          <w:numId w:val="53"/>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aantal EC’s dat in de laatste twee studiejaren i s behaald, bedraagt ten minste</w:t>
      </w:r>
      <w:r w:rsidR="004E5E0C" w:rsidRPr="004E5E0C">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80% van de studielast in EC’s van het M-examen.</w:t>
      </w:r>
    </w:p>
    <w:p w:rsidR="002E7F6C" w:rsidRPr="004E5E0C" w:rsidRDefault="002E7F6C" w:rsidP="004E5E0C">
      <w:pPr>
        <w:pStyle w:val="Tekstzonderopmaak"/>
        <w:numPr>
          <w:ilvl w:val="0"/>
          <w:numId w:val="53"/>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gemiddelde van alle cijfers uit het M-examen (“V” en “VR” niet meegerekend)</w:t>
      </w:r>
      <w:r w:rsidR="004E5E0C" w:rsidRPr="004E5E0C">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bedraagt 8 of meer. Beoordelingen die voor het voldoen aan de exameneisen niet noodzakelijk zijn worden bij het bepalen van het relevante gemiddelde weggelaten.</w:t>
      </w:r>
    </w:p>
    <w:p w:rsidR="002E7F6C" w:rsidRPr="004E5E0C" w:rsidRDefault="004E5E0C" w:rsidP="004E5E0C">
      <w:pPr>
        <w:pStyle w:val="Tekstzonderopmaak"/>
        <w:numPr>
          <w:ilvl w:val="0"/>
          <w:numId w:val="53"/>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D</w:t>
      </w:r>
      <w:r w:rsidR="002E7F6C" w:rsidRPr="004E5E0C">
        <w:rPr>
          <w:rFonts w:ascii="Times New Roman" w:hAnsi="Times New Roman" w:cs="Times New Roman"/>
          <w:sz w:val="20"/>
          <w:szCs w:val="20"/>
          <w:lang w:val="nl-NL"/>
        </w:rPr>
        <w:t>e beoordelingen</w:t>
      </w:r>
      <w:r w:rsidRPr="004E5E0C">
        <w:rPr>
          <w:rFonts w:ascii="Times New Roman" w:hAnsi="Times New Roman" w:cs="Times New Roman"/>
          <w:sz w:val="20"/>
          <w:szCs w:val="20"/>
          <w:lang w:val="nl-NL"/>
        </w:rPr>
        <w:t xml:space="preserve"> </w:t>
      </w:r>
      <w:r w:rsidR="002E7F6C" w:rsidRPr="004E5E0C">
        <w:rPr>
          <w:rFonts w:ascii="Times New Roman" w:hAnsi="Times New Roman" w:cs="Times New Roman"/>
          <w:sz w:val="20"/>
          <w:szCs w:val="20"/>
          <w:lang w:val="nl-NL"/>
        </w:rPr>
        <w:t>van alle onderdelen van het M-examen, extra vakkenmeegerekend, zijn tenminste voldoende ("V", "VR", 6 of hoger).</w:t>
      </w:r>
    </w:p>
    <w:p w:rsidR="002E7F6C" w:rsidRPr="004E5E0C" w:rsidRDefault="002E7F6C" w:rsidP="004E5E0C">
      <w:pPr>
        <w:pStyle w:val="Tekstzonderopmaak"/>
        <w:numPr>
          <w:ilvl w:val="0"/>
          <w:numId w:val="53"/>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Er zijn geen</w:t>
      </w:r>
      <w:r w:rsidR="004E5E0C" w:rsidRPr="004E5E0C">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vrijstellingen verleend.</w:t>
      </w:r>
    </w:p>
    <w:p w:rsidR="002E7F6C" w:rsidRPr="004E5E0C" w:rsidRDefault="002E7F6C" w:rsidP="004E5E0C">
      <w:pPr>
        <w:pStyle w:val="Tekstzonderopmaak"/>
        <w:numPr>
          <w:ilvl w:val="0"/>
          <w:numId w:val="53"/>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De beoordeling vanhet final project is 8 of hoger</w:t>
      </w:r>
    </w:p>
    <w:p w:rsidR="00115EB1" w:rsidRPr="002E7F6C" w:rsidRDefault="00115EB1" w:rsidP="006B1C97">
      <w:pPr>
        <w:pStyle w:val="Geenafstand"/>
        <w:rPr>
          <w:rFonts w:ascii="Times New Roman" w:hAnsi="Times New Roman"/>
        </w:rPr>
      </w:pPr>
    </w:p>
    <w:p w:rsidR="00115EB1" w:rsidRPr="00807E67" w:rsidRDefault="00115EB1" w:rsidP="006B1C97">
      <w:pPr>
        <w:pStyle w:val="Geenafstand"/>
        <w:rPr>
          <w:rFonts w:ascii="Times New Roman" w:hAnsi="Times New Roman"/>
          <w:b/>
          <w:i/>
        </w:rPr>
      </w:pPr>
      <w:r w:rsidRPr="00807E67">
        <w:rPr>
          <w:rFonts w:ascii="Times New Roman" w:hAnsi="Times New Roman"/>
          <w:b/>
          <w:i/>
        </w:rPr>
        <w:t>MSc MBIT</w:t>
      </w:r>
    </w:p>
    <w:p w:rsidR="00807E67" w:rsidRPr="004E5E0C" w:rsidRDefault="00807E67" w:rsidP="00807E67">
      <w:pPr>
        <w:pStyle w:val="Tekstzonderopmaak"/>
        <w:rPr>
          <w:rFonts w:ascii="Times New Roman" w:hAnsi="Times New Roman" w:cs="Times New Roman"/>
          <w:sz w:val="20"/>
          <w:szCs w:val="20"/>
          <w:lang w:val="nl-NL"/>
        </w:rPr>
      </w:pPr>
      <w:r w:rsidRPr="004E5E0C">
        <w:rPr>
          <w:rFonts w:ascii="Times New Roman" w:hAnsi="Times New Roman" w:cs="Times New Roman"/>
          <w:sz w:val="20"/>
          <w:szCs w:val="20"/>
          <w:lang w:val="nl-NL"/>
        </w:rPr>
        <w:t>Er is sprake van uitzonderlijke</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bekwaamheid in de masteropleiding</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wanneer aan</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elk van de</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volgende voorwaarden is voldaan:</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gemiddelde der beoordelingscijfers*, behaald voor onderdelen van het</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master</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examen bedraagt</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tenminste 8;</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lastRenderedPageBreak/>
        <w:t>bij het bepalen van bovenbedoeld gemiddelde worden de onderdelen waarvoor geen oordeel in de vorm van een cijfer is gegeven dan wel een vrijstelling is verleen</w:t>
      </w:r>
      <w:r>
        <w:rPr>
          <w:rFonts w:ascii="Times New Roman" w:hAnsi="Times New Roman" w:cs="Times New Roman"/>
          <w:sz w:val="20"/>
          <w:szCs w:val="20"/>
          <w:lang w:val="nl-NL"/>
        </w:rPr>
        <w:t>d buiten beschouwing gelaten;</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ten hoogste één examenonderdeel is</w:t>
      </w:r>
      <w:r>
        <w:rPr>
          <w:rFonts w:ascii="Times New Roman" w:hAnsi="Times New Roman" w:cs="Times New Roman"/>
          <w:sz w:val="20"/>
          <w:szCs w:val="20"/>
          <w:lang w:val="nl-NL"/>
        </w:rPr>
        <w:t xml:space="preserve"> beoordeeld met het cijfer 6; </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het eindcijfer voor de afsluitende onderwijseenheid (MSc. thesis) bedraagt minimaal een 8.</w:t>
      </w:r>
    </w:p>
    <w:p w:rsidR="00807E67" w:rsidRP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De tweejarige masteropleiding is afgerond binnen 30 maanden.</w:t>
      </w:r>
    </w:p>
    <w:p w:rsidR="005C591B" w:rsidRPr="00807E67" w:rsidRDefault="005C591B" w:rsidP="006B1C97">
      <w:pPr>
        <w:pStyle w:val="Geenafstand"/>
        <w:rPr>
          <w:rFonts w:ascii="Times New Roman" w:hAnsi="Times New Roman"/>
        </w:rPr>
      </w:pPr>
    </w:p>
    <w:p w:rsidR="00115EB1" w:rsidRPr="0011456E" w:rsidRDefault="00115EB1" w:rsidP="006B1C97">
      <w:pPr>
        <w:pStyle w:val="Geenafstand"/>
        <w:rPr>
          <w:rFonts w:ascii="Times New Roman" w:hAnsi="Times New Roman"/>
          <w:b/>
          <w:i/>
          <w:lang w:val="en-GB"/>
        </w:rPr>
      </w:pPr>
      <w:r w:rsidRPr="0011456E">
        <w:rPr>
          <w:rFonts w:ascii="Times New Roman" w:hAnsi="Times New Roman"/>
          <w:b/>
          <w:i/>
          <w:lang w:val="en-GB"/>
        </w:rPr>
        <w:t>MSc CSc</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The grade Cum Laude can be mentioned on the Master's certificate on the following conditions:</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1. The average grade for all parts of the study programme mentioned on the List of Marks that accompanies the Master's certificatee has to be at least a mark 8.0;</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2. Those parts of the study programme that were granted exemption or that were not marked with a number are not considered for determination of the average grade</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3. For one course maximum (excluding the Master's thesis) a mark of 6.0 will be accepted;</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4. The Master's thesis (final project) is marked with at least 8.0</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5. The study programme is finished within 30 months.</w:t>
      </w:r>
    </w:p>
    <w:p w:rsidR="005C591B" w:rsidRPr="0011456E" w:rsidRDefault="005C591B" w:rsidP="006B1C97">
      <w:pPr>
        <w:pStyle w:val="Geenafstand"/>
        <w:rPr>
          <w:rFonts w:ascii="Times New Roman" w:hAnsi="Times New Roman"/>
          <w:lang w:val="en-GB"/>
        </w:rPr>
      </w:pPr>
    </w:p>
    <w:p w:rsidR="00115EB1" w:rsidRPr="0011456E" w:rsidRDefault="00115EB1" w:rsidP="006B1C97">
      <w:pPr>
        <w:pStyle w:val="Geenafstand"/>
        <w:rPr>
          <w:rFonts w:ascii="Times New Roman" w:hAnsi="Times New Roman"/>
          <w:b/>
          <w:i/>
          <w:lang w:val="en-GB"/>
        </w:rPr>
      </w:pPr>
      <w:r w:rsidRPr="0011456E">
        <w:rPr>
          <w:rFonts w:ascii="Times New Roman" w:hAnsi="Times New Roman"/>
          <w:b/>
          <w:i/>
          <w:lang w:val="en-GB"/>
        </w:rPr>
        <w:t>MSc EE</w:t>
      </w:r>
    </w:p>
    <w:p w:rsidR="0012454C" w:rsidRPr="0012454C" w:rsidRDefault="0012454C" w:rsidP="0012454C">
      <w:pPr>
        <w:pStyle w:val="Geenafstand"/>
        <w:rPr>
          <w:rFonts w:ascii="Times New Roman" w:hAnsi="Times New Roman"/>
          <w:sz w:val="20"/>
          <w:szCs w:val="20"/>
        </w:rPr>
      </w:pPr>
      <w:r w:rsidRPr="0012454C">
        <w:rPr>
          <w:rFonts w:ascii="Times New Roman" w:hAnsi="Times New Roman"/>
          <w:sz w:val="20"/>
          <w:szCs w:val="20"/>
        </w:rPr>
        <w:t>Het M-examen kan met het predicaat "met lof" afgelegd worden. Als richtlijn voor het verstrekken van dit predicaat geldt dat aan elk van de volgende voorwaarden voldaan moet zijn:</w:t>
      </w:r>
    </w:p>
    <w:p w:rsidR="0012454C" w:rsidRPr="0012454C" w:rsidRDefault="0012454C" w:rsidP="009B79B3">
      <w:pPr>
        <w:pStyle w:val="Geenafstand"/>
        <w:numPr>
          <w:ilvl w:val="0"/>
          <w:numId w:val="50"/>
        </w:numPr>
        <w:ind w:left="284" w:hanging="284"/>
        <w:rPr>
          <w:rFonts w:ascii="Times New Roman" w:hAnsi="Times New Roman"/>
          <w:sz w:val="20"/>
          <w:szCs w:val="20"/>
        </w:rPr>
      </w:pPr>
      <w:r w:rsidRPr="0012454C">
        <w:rPr>
          <w:rFonts w:ascii="Times New Roman" w:hAnsi="Times New Roman"/>
          <w:sz w:val="20"/>
          <w:szCs w:val="20"/>
        </w:rPr>
        <w:t>Het aantal EC’s dat in de laatste twee studiejaren is behaald, bedraagt ten minste 80% van de studielast in EC’s van het M-examen (tempo-eis);</w:t>
      </w:r>
    </w:p>
    <w:p w:rsidR="0012454C" w:rsidRPr="0012454C" w:rsidRDefault="0012454C" w:rsidP="009B79B3">
      <w:pPr>
        <w:pStyle w:val="Geenafstand"/>
        <w:numPr>
          <w:ilvl w:val="0"/>
          <w:numId w:val="50"/>
        </w:numPr>
        <w:ind w:left="284" w:hanging="284"/>
        <w:rPr>
          <w:rFonts w:ascii="Times New Roman" w:hAnsi="Times New Roman"/>
          <w:sz w:val="20"/>
          <w:szCs w:val="20"/>
        </w:rPr>
      </w:pPr>
      <w:r w:rsidRPr="0012454C">
        <w:rPr>
          <w:rFonts w:ascii="Times New Roman" w:hAnsi="Times New Roman"/>
          <w:sz w:val="20"/>
          <w:szCs w:val="20"/>
        </w:rPr>
        <w:t>Het gemiddelde van de beoordelingen over de eenheden van het M-examen is 8,0 of hoger, waarbij voldoende beoordelingen die niet cijfermatig zijn niet meegerekend worden;</w:t>
      </w:r>
    </w:p>
    <w:p w:rsidR="0012454C" w:rsidRPr="0012454C" w:rsidRDefault="0012454C" w:rsidP="009B79B3">
      <w:pPr>
        <w:pStyle w:val="Geenafstand"/>
        <w:numPr>
          <w:ilvl w:val="0"/>
          <w:numId w:val="50"/>
        </w:numPr>
        <w:ind w:left="284" w:hanging="284"/>
        <w:rPr>
          <w:rFonts w:ascii="Times New Roman" w:hAnsi="Times New Roman"/>
          <w:sz w:val="20"/>
          <w:szCs w:val="20"/>
        </w:rPr>
      </w:pPr>
      <w:r w:rsidRPr="0012454C">
        <w:rPr>
          <w:rFonts w:ascii="Times New Roman" w:hAnsi="Times New Roman"/>
          <w:sz w:val="20"/>
          <w:szCs w:val="20"/>
        </w:rPr>
        <w:t>Alle onderdelen van het M-examen zijn met 6 of hoger beoordeeld;</w:t>
      </w:r>
    </w:p>
    <w:p w:rsidR="0012454C" w:rsidRPr="0012454C" w:rsidRDefault="0012454C" w:rsidP="009B79B3">
      <w:pPr>
        <w:pStyle w:val="Geenafstand"/>
        <w:numPr>
          <w:ilvl w:val="0"/>
          <w:numId w:val="50"/>
        </w:numPr>
        <w:ind w:left="284" w:hanging="284"/>
        <w:rPr>
          <w:rFonts w:ascii="Times New Roman" w:hAnsi="Times New Roman"/>
          <w:sz w:val="20"/>
          <w:szCs w:val="20"/>
        </w:rPr>
      </w:pPr>
      <w:r w:rsidRPr="0012454C">
        <w:rPr>
          <w:rFonts w:ascii="Times New Roman" w:hAnsi="Times New Roman"/>
          <w:sz w:val="20"/>
          <w:szCs w:val="20"/>
        </w:rPr>
        <w:t>Er zijn geen vrijstellingen verleend;</w:t>
      </w:r>
    </w:p>
    <w:p w:rsidR="00115EB1" w:rsidRPr="0012454C" w:rsidRDefault="00115EB1" w:rsidP="0012454C">
      <w:pPr>
        <w:pStyle w:val="Geenafstand"/>
        <w:rPr>
          <w:rFonts w:ascii="Times New Roman" w:hAnsi="Times New Roman"/>
          <w:sz w:val="20"/>
          <w:szCs w:val="20"/>
        </w:rPr>
      </w:pPr>
    </w:p>
    <w:p w:rsidR="00115EB1" w:rsidRPr="005C591B" w:rsidRDefault="00115EB1" w:rsidP="006B1C97">
      <w:pPr>
        <w:pStyle w:val="Geenafstand"/>
        <w:rPr>
          <w:rFonts w:ascii="Times New Roman" w:hAnsi="Times New Roman"/>
          <w:b/>
          <w:i/>
        </w:rPr>
      </w:pPr>
      <w:r w:rsidRPr="005C591B">
        <w:rPr>
          <w:rFonts w:ascii="Times New Roman" w:hAnsi="Times New Roman"/>
          <w:b/>
          <w:i/>
        </w:rPr>
        <w:t>MSc HMI</w:t>
      </w:r>
    </w:p>
    <w:p w:rsidR="00807E67" w:rsidRPr="004E5E0C" w:rsidRDefault="00807E67" w:rsidP="00807E67">
      <w:pPr>
        <w:pStyle w:val="Tekstzonderopmaak"/>
        <w:rPr>
          <w:rFonts w:ascii="Times New Roman" w:hAnsi="Times New Roman" w:cs="Times New Roman"/>
          <w:sz w:val="20"/>
          <w:szCs w:val="20"/>
          <w:lang w:val="nl-NL"/>
        </w:rPr>
      </w:pPr>
      <w:r w:rsidRPr="004E5E0C">
        <w:rPr>
          <w:rFonts w:ascii="Times New Roman" w:hAnsi="Times New Roman" w:cs="Times New Roman"/>
          <w:sz w:val="20"/>
          <w:szCs w:val="20"/>
          <w:lang w:val="nl-NL"/>
        </w:rPr>
        <w:t>Er is sprake van uitzonderlijke</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bekwaamheid in de masteropleiding</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wanneer aan</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elk van de</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volgende voorwaarden is voldaan:</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het gemiddelde der beoordelingscijfers*, behaald voor onderdelen van het</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master</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examen bedraagt</w:t>
      </w:r>
      <w:r>
        <w:rPr>
          <w:rFonts w:ascii="Times New Roman" w:hAnsi="Times New Roman" w:cs="Times New Roman"/>
          <w:sz w:val="20"/>
          <w:szCs w:val="20"/>
          <w:lang w:val="nl-NL"/>
        </w:rPr>
        <w:t xml:space="preserve"> </w:t>
      </w:r>
      <w:r w:rsidRPr="004E5E0C">
        <w:rPr>
          <w:rFonts w:ascii="Times New Roman" w:hAnsi="Times New Roman" w:cs="Times New Roman"/>
          <w:sz w:val="20"/>
          <w:szCs w:val="20"/>
          <w:lang w:val="nl-NL"/>
        </w:rPr>
        <w:t>tenminste 8;</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4E5E0C">
        <w:rPr>
          <w:rFonts w:ascii="Times New Roman" w:hAnsi="Times New Roman" w:cs="Times New Roman"/>
          <w:sz w:val="20"/>
          <w:szCs w:val="20"/>
          <w:lang w:val="nl-NL"/>
        </w:rPr>
        <w:t>bij het bepalen van bovenbedoeld gemiddelde worden de onderdelen waarvoor geen oordeel in de vorm van een cijfer is gegeven dan wel een vrijstelling is verleen</w:t>
      </w:r>
      <w:r>
        <w:rPr>
          <w:rFonts w:ascii="Times New Roman" w:hAnsi="Times New Roman" w:cs="Times New Roman"/>
          <w:sz w:val="20"/>
          <w:szCs w:val="20"/>
          <w:lang w:val="nl-NL"/>
        </w:rPr>
        <w:t>d buiten beschouwing gelaten;</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ten hoogste één examenonderdeel is</w:t>
      </w:r>
      <w:r>
        <w:rPr>
          <w:rFonts w:ascii="Times New Roman" w:hAnsi="Times New Roman" w:cs="Times New Roman"/>
          <w:sz w:val="20"/>
          <w:szCs w:val="20"/>
          <w:lang w:val="nl-NL"/>
        </w:rPr>
        <w:t xml:space="preserve"> beoordeeld met het cijfer 6; </w:t>
      </w:r>
    </w:p>
    <w:p w:rsid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het eindcijfer voor de afsluitende onderwijseenheid (MSc. thesis) bedraagt minimaal een 8.</w:t>
      </w:r>
    </w:p>
    <w:p w:rsidR="00807E67" w:rsidRPr="00807E67" w:rsidRDefault="00807E67" w:rsidP="00807E67">
      <w:pPr>
        <w:pStyle w:val="Tekstzonderopmaak"/>
        <w:numPr>
          <w:ilvl w:val="0"/>
          <w:numId w:val="54"/>
        </w:numPr>
        <w:ind w:left="284" w:hanging="284"/>
        <w:rPr>
          <w:rFonts w:ascii="Times New Roman" w:hAnsi="Times New Roman" w:cs="Times New Roman"/>
          <w:sz w:val="20"/>
          <w:szCs w:val="20"/>
          <w:lang w:val="nl-NL"/>
        </w:rPr>
      </w:pPr>
      <w:r w:rsidRPr="00807E67">
        <w:rPr>
          <w:rFonts w:ascii="Times New Roman" w:hAnsi="Times New Roman" w:cs="Times New Roman"/>
          <w:sz w:val="20"/>
          <w:szCs w:val="20"/>
          <w:lang w:val="nl-NL"/>
        </w:rPr>
        <w:t>De tweejarige masteropleiding is afgerond binnen 30 maanden.</w:t>
      </w:r>
    </w:p>
    <w:p w:rsidR="005C591B" w:rsidRDefault="005C591B" w:rsidP="006B1C97">
      <w:pPr>
        <w:pStyle w:val="Geenafstand"/>
        <w:rPr>
          <w:rFonts w:ascii="Times New Roman" w:hAnsi="Times New Roman"/>
        </w:rPr>
      </w:pPr>
    </w:p>
    <w:p w:rsidR="00115EB1" w:rsidRPr="00807E67" w:rsidRDefault="00115EB1" w:rsidP="006B1C97">
      <w:pPr>
        <w:pStyle w:val="Geenafstand"/>
        <w:rPr>
          <w:rFonts w:ascii="Times New Roman" w:hAnsi="Times New Roman"/>
          <w:b/>
          <w:i/>
          <w:lang w:val="en-GB"/>
        </w:rPr>
      </w:pPr>
      <w:r w:rsidRPr="00807E67">
        <w:rPr>
          <w:rFonts w:ascii="Times New Roman" w:hAnsi="Times New Roman"/>
          <w:b/>
          <w:i/>
          <w:lang w:val="en-GB"/>
        </w:rPr>
        <w:t>MSc TEL</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The grade Cum Laude can be mentioned on the Master's certificate on the following conditions:</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1. The average grade for all parts of the study programme mentioned on the List of Marks that accompanies the Master's certificatee has to be at least a mark 8.0;</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lastRenderedPageBreak/>
        <w:t>2. Those parts of the study programme that were granted exemption or that were not marked with a number are not considered for determination of the average grade</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3. For one course maximum (excluding the Master's thesis) a mark of 6.0 will be accepted;</w:t>
      </w:r>
    </w:p>
    <w:p w:rsidR="00807E67" w:rsidRPr="00807E67" w:rsidRDefault="00807E67" w:rsidP="00807E67">
      <w:pPr>
        <w:pStyle w:val="Tekstzonderopmaak"/>
        <w:ind w:left="252" w:hanging="252"/>
        <w:rPr>
          <w:rFonts w:ascii="Times New Roman" w:hAnsi="Times New Roman" w:cs="Times New Roman"/>
          <w:sz w:val="20"/>
          <w:szCs w:val="20"/>
        </w:rPr>
      </w:pPr>
      <w:r w:rsidRPr="00807E67">
        <w:rPr>
          <w:rFonts w:ascii="Times New Roman" w:hAnsi="Times New Roman" w:cs="Times New Roman"/>
          <w:sz w:val="20"/>
          <w:szCs w:val="20"/>
        </w:rPr>
        <w:t>4. The Master's thesis (final project) is marked with at least 8.0</w:t>
      </w:r>
    </w:p>
    <w:p w:rsidR="00B646F0" w:rsidRPr="00807E67" w:rsidRDefault="00807E67" w:rsidP="00807E67">
      <w:pPr>
        <w:pStyle w:val="Tekstzonderopmaak"/>
        <w:ind w:left="252" w:hanging="252"/>
        <w:rPr>
          <w:rFonts w:ascii="Times New Roman" w:hAnsi="Times New Roman"/>
          <w:b/>
          <w:lang w:val="en-GB"/>
        </w:rPr>
      </w:pPr>
      <w:r w:rsidRPr="00807E67">
        <w:rPr>
          <w:rFonts w:ascii="Times New Roman" w:hAnsi="Times New Roman" w:cs="Times New Roman"/>
          <w:sz w:val="20"/>
          <w:szCs w:val="20"/>
        </w:rPr>
        <w:t>5. The study programme is finished within 30 months.</w:t>
      </w:r>
      <w:r>
        <w:rPr>
          <w:rFonts w:ascii="Times New Roman" w:hAnsi="Times New Roman" w:cs="Times New Roman"/>
          <w:sz w:val="20"/>
          <w:szCs w:val="20"/>
        </w:rPr>
        <w:t xml:space="preserve"> </w:t>
      </w:r>
      <w:r w:rsidR="00B646F0" w:rsidRPr="00807E67">
        <w:rPr>
          <w:rFonts w:ascii="Times New Roman" w:hAnsi="Times New Roman"/>
          <w:b/>
          <w:lang w:val="en-GB"/>
        </w:rPr>
        <w:br w:type="page"/>
      </w:r>
    </w:p>
    <w:p w:rsidR="006B1C97" w:rsidRPr="003E7DC1" w:rsidRDefault="006B1C97" w:rsidP="006B1C97">
      <w:pPr>
        <w:pStyle w:val="Geenafstand"/>
        <w:rPr>
          <w:rFonts w:ascii="Times New Roman" w:hAnsi="Times New Roman"/>
          <w:b/>
        </w:rPr>
      </w:pPr>
      <w:r>
        <w:rPr>
          <w:rFonts w:ascii="Times New Roman" w:hAnsi="Times New Roman"/>
          <w:b/>
        </w:rPr>
        <w:lastRenderedPageBreak/>
        <w:t xml:space="preserve">Bijlage 4.2: inzet </w:t>
      </w:r>
      <w:r w:rsidRPr="003E7DC1">
        <w:rPr>
          <w:rFonts w:ascii="Times New Roman" w:hAnsi="Times New Roman"/>
          <w:b/>
        </w:rPr>
        <w:t>studentassistenten</w:t>
      </w:r>
      <w:r>
        <w:rPr>
          <w:rFonts w:ascii="Times New Roman" w:hAnsi="Times New Roman"/>
          <w:b/>
        </w:rPr>
        <w:t xml:space="preserve"> ter ondersteuning van </w:t>
      </w:r>
      <w:r w:rsidRPr="003E7DC1">
        <w:rPr>
          <w:rFonts w:ascii="Times New Roman" w:hAnsi="Times New Roman"/>
          <w:b/>
        </w:rPr>
        <w:t xml:space="preserve">beoordelen </w:t>
      </w:r>
      <w:r>
        <w:rPr>
          <w:rFonts w:ascii="Times New Roman" w:hAnsi="Times New Roman"/>
          <w:b/>
        </w:rPr>
        <w:t xml:space="preserve">van </w:t>
      </w:r>
      <w:r w:rsidRPr="003E7DC1">
        <w:rPr>
          <w:rFonts w:ascii="Times New Roman" w:hAnsi="Times New Roman"/>
          <w:b/>
        </w:rPr>
        <w:t xml:space="preserve">toetsen </w:t>
      </w:r>
    </w:p>
    <w:p w:rsidR="006B1C97" w:rsidRDefault="006B1C97" w:rsidP="006B1C97">
      <w:pPr>
        <w:pStyle w:val="Geenafstand"/>
        <w:rPr>
          <w:rFonts w:ascii="Times New Roman" w:hAnsi="Times New Roman"/>
          <w:color w:val="000000" w:themeColor="text1"/>
        </w:rPr>
      </w:pPr>
    </w:p>
    <w:p w:rsidR="00EA381E" w:rsidRPr="0029621A" w:rsidRDefault="00EA381E" w:rsidP="006B1C97">
      <w:pPr>
        <w:pStyle w:val="Geenafstand"/>
        <w:rPr>
          <w:rFonts w:ascii="Times New Roman" w:hAnsi="Times New Roman"/>
          <w:color w:val="000000" w:themeColor="text1"/>
        </w:rPr>
      </w:pPr>
    </w:p>
    <w:p w:rsidR="006B1C97" w:rsidRPr="0029621A" w:rsidRDefault="006B1C97" w:rsidP="009B79B3">
      <w:pPr>
        <w:pStyle w:val="Geenafstand"/>
        <w:numPr>
          <w:ilvl w:val="0"/>
          <w:numId w:val="41"/>
        </w:numPr>
        <w:ind w:left="266" w:hanging="266"/>
        <w:rPr>
          <w:rFonts w:ascii="Times New Roman" w:hAnsi="Times New Roman"/>
          <w:color w:val="000000" w:themeColor="text1"/>
        </w:rPr>
      </w:pPr>
      <w:r w:rsidRPr="0029621A">
        <w:rPr>
          <w:rFonts w:ascii="Times New Roman" w:hAnsi="Times New Roman"/>
          <w:color w:val="000000" w:themeColor="text1"/>
        </w:rPr>
        <w:t xml:space="preserve">In sommige situatie is het toegestaan om studentassistent in te zetten ter ondersteuning van de beoordeling van toetsen. Het gaat dan om met name toetsen in de bachelor waar de opgaven van grote hoeveelheden studenten moeten worden beoordeeld. </w:t>
      </w:r>
    </w:p>
    <w:p w:rsidR="006B1C97" w:rsidRPr="0029621A" w:rsidRDefault="006B1C97" w:rsidP="009B79B3">
      <w:pPr>
        <w:pStyle w:val="Geenafstand"/>
        <w:numPr>
          <w:ilvl w:val="0"/>
          <w:numId w:val="41"/>
        </w:numPr>
        <w:ind w:left="266" w:hanging="266"/>
        <w:rPr>
          <w:rFonts w:ascii="Times New Roman" w:hAnsi="Times New Roman"/>
          <w:color w:val="000000" w:themeColor="text1"/>
        </w:rPr>
      </w:pPr>
      <w:r w:rsidRPr="0029621A">
        <w:rPr>
          <w:rFonts w:ascii="Times New Roman" w:hAnsi="Times New Roman"/>
          <w:color w:val="000000" w:themeColor="text1"/>
        </w:rPr>
        <w:t>Er moet aan een aantal voorwaarden worden voldaan:</w:t>
      </w:r>
    </w:p>
    <w:p w:rsidR="006B1C97" w:rsidRPr="0029621A" w:rsidRDefault="006B1C97" w:rsidP="006B1C97">
      <w:pPr>
        <w:pStyle w:val="Geenafstand"/>
        <w:ind w:left="567" w:hanging="283"/>
        <w:rPr>
          <w:rFonts w:ascii="Times New Roman" w:hAnsi="Times New Roman"/>
          <w:color w:val="000000" w:themeColor="text1"/>
        </w:rPr>
      </w:pPr>
      <w:r w:rsidRPr="0029621A">
        <w:rPr>
          <w:rFonts w:ascii="Times New Roman" w:hAnsi="Times New Roman"/>
          <w:color w:val="000000" w:themeColor="text1"/>
        </w:rPr>
        <w:t>-</w:t>
      </w:r>
      <w:r w:rsidRPr="0029621A">
        <w:rPr>
          <w:rFonts w:ascii="Times New Roman" w:hAnsi="Times New Roman"/>
          <w:color w:val="000000" w:themeColor="text1"/>
        </w:rPr>
        <w:tab/>
        <w:t>de assistent beheerst het betreffende vak zelf op minimaal een niveau van een 8, naar oordeel van de examinator,</w:t>
      </w:r>
    </w:p>
    <w:p w:rsidR="006B1C97" w:rsidRPr="0029621A" w:rsidRDefault="006B1C97" w:rsidP="006B1C97">
      <w:pPr>
        <w:pStyle w:val="Geenafstand"/>
        <w:ind w:left="567" w:hanging="283"/>
        <w:rPr>
          <w:rFonts w:ascii="Times New Roman" w:hAnsi="Times New Roman"/>
          <w:color w:val="000000" w:themeColor="text1"/>
        </w:rPr>
      </w:pPr>
      <w:r w:rsidRPr="0029621A">
        <w:rPr>
          <w:rFonts w:ascii="Times New Roman" w:hAnsi="Times New Roman"/>
          <w:color w:val="000000" w:themeColor="text1"/>
        </w:rPr>
        <w:t>-</w:t>
      </w:r>
      <w:r w:rsidRPr="0029621A">
        <w:rPr>
          <w:rFonts w:ascii="Times New Roman" w:hAnsi="Times New Roman"/>
          <w:color w:val="000000" w:themeColor="text1"/>
        </w:rPr>
        <w:tab/>
        <w:t xml:space="preserve">de examinator stelt een detailnormering op, </w:t>
      </w:r>
    </w:p>
    <w:p w:rsidR="006B1C97" w:rsidRPr="0029621A" w:rsidRDefault="006B1C97" w:rsidP="006B1C97">
      <w:pPr>
        <w:pStyle w:val="Geenafstand"/>
        <w:ind w:left="567" w:hanging="283"/>
        <w:rPr>
          <w:rFonts w:ascii="Times New Roman" w:hAnsi="Times New Roman"/>
          <w:color w:val="000000" w:themeColor="text1"/>
        </w:rPr>
      </w:pPr>
      <w:r w:rsidRPr="0029621A">
        <w:rPr>
          <w:rFonts w:ascii="Times New Roman" w:hAnsi="Times New Roman"/>
          <w:color w:val="000000" w:themeColor="text1"/>
        </w:rPr>
        <w:t>-</w:t>
      </w:r>
      <w:r w:rsidRPr="0029621A">
        <w:rPr>
          <w:rFonts w:ascii="Times New Roman" w:hAnsi="Times New Roman"/>
          <w:color w:val="000000" w:themeColor="text1"/>
        </w:rPr>
        <w:tab/>
        <w:t>de examinator bekijkt vooraf een aantal werk</w:t>
      </w:r>
      <w:r w:rsidR="005F6AF0">
        <w:rPr>
          <w:rFonts w:ascii="Times New Roman" w:hAnsi="Times New Roman"/>
          <w:color w:val="000000" w:themeColor="text1"/>
        </w:rPr>
        <w:t>stukken</w:t>
      </w:r>
      <w:r w:rsidRPr="0029621A">
        <w:rPr>
          <w:rFonts w:ascii="Times New Roman" w:hAnsi="Times New Roman"/>
          <w:color w:val="000000" w:themeColor="text1"/>
        </w:rPr>
        <w:t xml:space="preserve"> zelf en bespreekt deze met de assistent,</w:t>
      </w:r>
    </w:p>
    <w:p w:rsidR="006B1C97" w:rsidRPr="0029621A" w:rsidRDefault="005F6AF0" w:rsidP="006B1C97">
      <w:pPr>
        <w:pStyle w:val="Geenafstand"/>
        <w:ind w:left="567" w:hanging="283"/>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ab/>
        <w:t>de cijfers 5 en 6</w:t>
      </w:r>
      <w:r w:rsidR="006B1C97" w:rsidRPr="0029621A">
        <w:rPr>
          <w:rFonts w:ascii="Times New Roman" w:hAnsi="Times New Roman"/>
          <w:color w:val="000000" w:themeColor="text1"/>
        </w:rPr>
        <w:t xml:space="preserve"> worden allemaal nog eens bekeken door de examinator,</w:t>
      </w:r>
    </w:p>
    <w:p w:rsidR="006B1C97" w:rsidRPr="0029621A" w:rsidRDefault="006B1C97" w:rsidP="006B1C97">
      <w:pPr>
        <w:pStyle w:val="Geenafstand"/>
        <w:ind w:left="567" w:hanging="283"/>
        <w:rPr>
          <w:rFonts w:ascii="Times New Roman" w:hAnsi="Times New Roman"/>
          <w:color w:val="000000" w:themeColor="text1"/>
        </w:rPr>
      </w:pPr>
      <w:r w:rsidRPr="0029621A">
        <w:rPr>
          <w:rFonts w:ascii="Times New Roman" w:hAnsi="Times New Roman"/>
          <w:color w:val="000000" w:themeColor="text1"/>
        </w:rPr>
        <w:t>-</w:t>
      </w:r>
      <w:r w:rsidRPr="0029621A">
        <w:rPr>
          <w:rFonts w:ascii="Times New Roman" w:hAnsi="Times New Roman"/>
          <w:color w:val="000000" w:themeColor="text1"/>
        </w:rPr>
        <w:tab/>
        <w:t>de examinator neemt na afloop een kleine steekproef om het correctiewerk te controleren,</w:t>
      </w:r>
    </w:p>
    <w:p w:rsidR="006B1C97" w:rsidRPr="0029621A" w:rsidRDefault="006B1C97" w:rsidP="006B1C97">
      <w:pPr>
        <w:pStyle w:val="Geenafstand"/>
        <w:ind w:left="567" w:hanging="283"/>
        <w:rPr>
          <w:rFonts w:ascii="Times New Roman" w:hAnsi="Times New Roman"/>
          <w:color w:val="000000" w:themeColor="text1"/>
        </w:rPr>
      </w:pPr>
      <w:r w:rsidRPr="0029621A">
        <w:rPr>
          <w:rFonts w:ascii="Times New Roman" w:hAnsi="Times New Roman"/>
          <w:color w:val="000000" w:themeColor="text1"/>
        </w:rPr>
        <w:t>-</w:t>
      </w:r>
      <w:r w:rsidRPr="0029621A">
        <w:rPr>
          <w:rFonts w:ascii="Times New Roman" w:hAnsi="Times New Roman"/>
          <w:color w:val="000000" w:themeColor="text1"/>
        </w:rPr>
        <w:tab/>
        <w:t>de studentassistent krijgt een kamer toegewezen waar het correctiewerk uitgevoerd kan worden en neemt de tentamens niet mee naar huis.</w:t>
      </w:r>
    </w:p>
    <w:p w:rsidR="006B1C97" w:rsidRPr="0029621A" w:rsidRDefault="006B1C97" w:rsidP="006B1C97">
      <w:pPr>
        <w:pStyle w:val="Geenafstand"/>
        <w:ind w:left="284" w:hanging="284"/>
        <w:rPr>
          <w:rFonts w:ascii="Times New Roman" w:hAnsi="Times New Roman"/>
          <w:color w:val="000000" w:themeColor="text1"/>
        </w:rPr>
      </w:pPr>
      <w:r w:rsidRPr="0029621A">
        <w:rPr>
          <w:rFonts w:ascii="Times New Roman" w:hAnsi="Times New Roman"/>
          <w:color w:val="000000" w:themeColor="text1"/>
        </w:rPr>
        <w:t>3.</w:t>
      </w:r>
      <w:r w:rsidRPr="0029621A">
        <w:rPr>
          <w:rFonts w:ascii="Times New Roman" w:hAnsi="Times New Roman"/>
          <w:color w:val="000000" w:themeColor="text1"/>
        </w:rPr>
        <w:tab/>
        <w:t xml:space="preserve">Eindwerkstukken zijn uitgesloten </w:t>
      </w:r>
    </w:p>
    <w:p w:rsidR="006B1C97" w:rsidRPr="0029621A" w:rsidRDefault="006B1C97" w:rsidP="006B1C97">
      <w:pPr>
        <w:pStyle w:val="Geenafstand"/>
        <w:ind w:left="284" w:hanging="284"/>
        <w:rPr>
          <w:rFonts w:ascii="Times New Roman" w:hAnsi="Times New Roman"/>
          <w:color w:val="000000" w:themeColor="text1"/>
        </w:rPr>
      </w:pPr>
      <w:r w:rsidRPr="0029621A">
        <w:rPr>
          <w:rFonts w:ascii="Times New Roman" w:hAnsi="Times New Roman"/>
          <w:color w:val="000000" w:themeColor="text1"/>
        </w:rPr>
        <w:t>4.</w:t>
      </w:r>
      <w:r w:rsidRPr="0029621A">
        <w:rPr>
          <w:rFonts w:ascii="Times New Roman" w:hAnsi="Times New Roman"/>
          <w:color w:val="000000" w:themeColor="text1"/>
        </w:rPr>
        <w:tab/>
        <w:t xml:space="preserve">De examencommissie moet altijd op de hoogte moet worden gesteld </w:t>
      </w:r>
    </w:p>
    <w:p w:rsidR="006B1C97" w:rsidRPr="0029621A" w:rsidRDefault="006B1C97" w:rsidP="006B1C97">
      <w:pPr>
        <w:pStyle w:val="Geenafstand"/>
        <w:rPr>
          <w:rFonts w:ascii="Times New Roman" w:hAnsi="Times New Roman"/>
          <w:color w:val="000000" w:themeColor="text1"/>
        </w:rPr>
      </w:pPr>
    </w:p>
    <w:p w:rsidR="0022277D" w:rsidRDefault="0022277D" w:rsidP="006B1C97">
      <w:pPr>
        <w:pStyle w:val="Geenafstand"/>
        <w:rPr>
          <w:rFonts w:ascii="Times New Roman" w:eastAsia="Times New Roman" w:hAnsi="Times New Roman"/>
          <w:color w:val="000000" w:themeColor="text1"/>
        </w:rPr>
      </w:pPr>
    </w:p>
    <w:p w:rsidR="004E5E0C" w:rsidRDefault="004E5E0C" w:rsidP="006B1C97">
      <w:pPr>
        <w:pStyle w:val="Geenafstand"/>
        <w:rPr>
          <w:rFonts w:ascii="Times New Roman" w:eastAsia="Times New Roman" w:hAnsi="Times New Roman"/>
          <w:color w:val="000000" w:themeColor="text1"/>
        </w:rPr>
      </w:pPr>
    </w:p>
    <w:p w:rsidR="004E5E0C" w:rsidRDefault="004E5E0C" w:rsidP="006B1C97">
      <w:pPr>
        <w:pStyle w:val="Geenafstand"/>
        <w:rPr>
          <w:rFonts w:ascii="Times New Roman" w:eastAsia="Times New Roman" w:hAnsi="Times New Roman"/>
          <w:color w:val="000000" w:themeColor="text1"/>
        </w:rPr>
      </w:pPr>
    </w:p>
    <w:p w:rsidR="004E5E0C" w:rsidRDefault="004E5E0C" w:rsidP="006B1C97">
      <w:pPr>
        <w:pStyle w:val="Geenafstand"/>
        <w:rPr>
          <w:rFonts w:ascii="Times New Roman" w:eastAsia="Times New Roman" w:hAnsi="Times New Roman"/>
          <w:color w:val="000000" w:themeColor="text1"/>
        </w:rPr>
      </w:pPr>
    </w:p>
    <w:p w:rsidR="004E5E0C" w:rsidRDefault="004E5E0C" w:rsidP="006B1C97">
      <w:pPr>
        <w:pStyle w:val="Geenafstand"/>
        <w:rPr>
          <w:rFonts w:ascii="Times New Roman" w:eastAsia="Times New Roman" w:hAnsi="Times New Roman"/>
          <w:color w:val="000000" w:themeColor="text1"/>
        </w:rPr>
      </w:pPr>
    </w:p>
    <w:p w:rsidR="004E5E0C" w:rsidRDefault="004E5E0C" w:rsidP="006B1C97">
      <w:pPr>
        <w:pStyle w:val="Geenafstand"/>
        <w:rPr>
          <w:rFonts w:ascii="Times New Roman" w:eastAsia="Times New Roman" w:hAnsi="Times New Roman"/>
          <w:color w:val="000000" w:themeColor="text1"/>
        </w:rPr>
      </w:pPr>
    </w:p>
    <w:p w:rsidR="004E5E0C" w:rsidRDefault="004E5E0C" w:rsidP="006B1C97">
      <w:pPr>
        <w:pStyle w:val="Geenafstand"/>
        <w:rPr>
          <w:rFonts w:ascii="Times New Roman" w:eastAsia="Times New Roman" w:hAnsi="Times New Roman"/>
          <w:color w:val="000000" w:themeColor="text1"/>
        </w:rPr>
      </w:pPr>
    </w:p>
    <w:p w:rsidR="004E5E0C" w:rsidRDefault="004E5E0C" w:rsidP="006B1C97">
      <w:pPr>
        <w:pStyle w:val="Geenafstand"/>
        <w:rPr>
          <w:rFonts w:ascii="Times New Roman" w:eastAsia="Times New Roman" w:hAnsi="Times New Roman"/>
          <w:color w:val="000000" w:themeColor="text1"/>
        </w:rPr>
      </w:pPr>
    </w:p>
    <w:p w:rsidR="004E5E0C" w:rsidRPr="004E5E0C" w:rsidRDefault="004E5E0C" w:rsidP="004E5E0C">
      <w:pPr>
        <w:pStyle w:val="Tekstzonderopmaak"/>
        <w:rPr>
          <w:rFonts w:ascii="Times New Roman" w:hAnsi="Times New Roman" w:cs="Times New Roman"/>
          <w:sz w:val="20"/>
          <w:szCs w:val="20"/>
          <w:lang w:val="nl-NL"/>
        </w:rPr>
      </w:pPr>
    </w:p>
    <w:p w:rsidR="004E5E0C" w:rsidRPr="0029621A" w:rsidRDefault="004E5E0C" w:rsidP="006B1C97">
      <w:pPr>
        <w:pStyle w:val="Geenafstand"/>
        <w:rPr>
          <w:rFonts w:ascii="Times New Roman" w:eastAsia="Times New Roman" w:hAnsi="Times New Roman"/>
          <w:color w:val="000000" w:themeColor="text1"/>
        </w:rPr>
      </w:pPr>
    </w:p>
    <w:sectPr w:rsidR="004E5E0C" w:rsidRPr="0029621A" w:rsidSect="00AA13BD">
      <w:headerReference w:type="default" r:id="rId11"/>
      <w:pgSz w:w="11900" w:h="16840"/>
      <w:pgMar w:top="1134" w:right="99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C5" w:rsidRDefault="008A06C5" w:rsidP="00FB4B4F">
      <w:pPr>
        <w:spacing w:after="0" w:line="240" w:lineRule="auto"/>
      </w:pPr>
      <w:r>
        <w:separator/>
      </w:r>
    </w:p>
  </w:endnote>
  <w:endnote w:type="continuationSeparator" w:id="0">
    <w:p w:rsidR="008A06C5" w:rsidRDefault="008A06C5" w:rsidP="00FB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0B" w:rsidRPr="00295302" w:rsidRDefault="00B40E0B" w:rsidP="00295302">
    <w:pPr>
      <w:pStyle w:val="Voettekst"/>
      <w:tabs>
        <w:tab w:val="clear" w:pos="4536"/>
      </w:tabs>
      <w:rPr>
        <w:rFonts w:ascii="Times New Roman" w:hAnsi="Times New Roman"/>
        <w:i/>
        <w:sz w:val="18"/>
        <w:szCs w:val="18"/>
      </w:rPr>
    </w:pPr>
    <w:r w:rsidRPr="000C0723">
      <w:rPr>
        <w:rFonts w:ascii="Times New Roman" w:hAnsi="Times New Roman"/>
        <w:i/>
        <w:sz w:val="18"/>
        <w:szCs w:val="18"/>
        <w:lang w:val="en-US"/>
      </w:rPr>
      <w:t>R&amp;R 201</w:t>
    </w:r>
    <w:r>
      <w:rPr>
        <w:rFonts w:ascii="Times New Roman" w:hAnsi="Times New Roman"/>
        <w:i/>
        <w:sz w:val="18"/>
        <w:szCs w:val="18"/>
        <w:lang w:val="en-US"/>
      </w:rPr>
      <w:t>5</w:t>
    </w:r>
    <w:r w:rsidRPr="000C0723">
      <w:rPr>
        <w:rFonts w:ascii="Times New Roman" w:hAnsi="Times New Roman"/>
        <w:i/>
        <w:sz w:val="18"/>
        <w:szCs w:val="18"/>
        <w:lang w:val="en-US"/>
      </w:rPr>
      <w:t>-201</w:t>
    </w:r>
    <w:r>
      <w:rPr>
        <w:rFonts w:ascii="Times New Roman" w:hAnsi="Times New Roman"/>
        <w:i/>
        <w:sz w:val="18"/>
        <w:szCs w:val="18"/>
        <w:lang w:val="en-US"/>
      </w:rPr>
      <w:t>6 examencommissie EWI</w:t>
    </w:r>
    <w:r w:rsidRPr="000C0723">
      <w:rPr>
        <w:rFonts w:ascii="Times New Roman" w:hAnsi="Times New Roman"/>
        <w:i/>
        <w:sz w:val="18"/>
        <w:szCs w:val="18"/>
        <w:lang w:val="en-US"/>
      </w:rPr>
      <w:tab/>
      <w:t xml:space="preserve">pag. </w:t>
    </w:r>
    <w:r w:rsidRPr="00295302">
      <w:rPr>
        <w:rFonts w:ascii="Times New Roman" w:hAnsi="Times New Roman"/>
        <w:i/>
        <w:sz w:val="18"/>
        <w:szCs w:val="18"/>
      </w:rPr>
      <w:fldChar w:fldCharType="begin"/>
    </w:r>
    <w:r w:rsidRPr="000C0723">
      <w:rPr>
        <w:rFonts w:ascii="Times New Roman" w:hAnsi="Times New Roman"/>
        <w:i/>
        <w:sz w:val="18"/>
        <w:szCs w:val="18"/>
        <w:lang w:val="en-US"/>
      </w:rPr>
      <w:instrText xml:space="preserve"> PAGE   \* MERGEFORMAT </w:instrText>
    </w:r>
    <w:r w:rsidRPr="00295302">
      <w:rPr>
        <w:rFonts w:ascii="Times New Roman" w:hAnsi="Times New Roman"/>
        <w:i/>
        <w:sz w:val="18"/>
        <w:szCs w:val="18"/>
      </w:rPr>
      <w:fldChar w:fldCharType="separate"/>
    </w:r>
    <w:r w:rsidR="0058147D" w:rsidRPr="0058147D">
      <w:rPr>
        <w:rFonts w:ascii="Times New Roman" w:hAnsi="Times New Roman"/>
        <w:i/>
        <w:noProof/>
        <w:sz w:val="18"/>
        <w:szCs w:val="18"/>
      </w:rPr>
      <w:t>1</w:t>
    </w:r>
    <w:r w:rsidRPr="00295302">
      <w:rPr>
        <w:rFonts w:ascii="Times New Roman" w:hAnsi="Times New Roman"/>
        <w:i/>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0B" w:rsidRPr="00295302" w:rsidRDefault="00B40E0B" w:rsidP="00295302">
    <w:pPr>
      <w:pStyle w:val="Voettekst"/>
      <w:tabs>
        <w:tab w:val="clear" w:pos="4536"/>
      </w:tabs>
      <w:rPr>
        <w:rFonts w:ascii="Times New Roman" w:hAnsi="Times New Roman"/>
        <w:i/>
        <w:sz w:val="18"/>
        <w:szCs w:val="18"/>
      </w:rPr>
    </w:pPr>
    <w:r>
      <w:rPr>
        <w:rFonts w:ascii="Times New Roman" w:hAnsi="Times New Roman"/>
        <w:i/>
        <w:sz w:val="18"/>
        <w:szCs w:val="18"/>
      </w:rPr>
      <w:t xml:space="preserve">Bijlagen bij </w:t>
    </w:r>
    <w:r w:rsidRPr="00CB0D01">
      <w:rPr>
        <w:rFonts w:ascii="Times New Roman" w:hAnsi="Times New Roman"/>
        <w:i/>
        <w:sz w:val="18"/>
        <w:szCs w:val="18"/>
      </w:rPr>
      <w:t xml:space="preserve">R&amp;R </w:t>
    </w:r>
    <w:r>
      <w:rPr>
        <w:rFonts w:ascii="Times New Roman" w:hAnsi="Times New Roman"/>
        <w:i/>
        <w:sz w:val="18"/>
        <w:szCs w:val="18"/>
      </w:rPr>
      <w:t>EWI</w:t>
    </w:r>
    <w:r w:rsidRPr="00CB0D01">
      <w:rPr>
        <w:rFonts w:ascii="Times New Roman" w:hAnsi="Times New Roman"/>
        <w:i/>
        <w:sz w:val="18"/>
        <w:szCs w:val="18"/>
      </w:rPr>
      <w:t xml:space="preserve"> 201</w:t>
    </w:r>
    <w:r>
      <w:rPr>
        <w:rFonts w:ascii="Times New Roman" w:hAnsi="Times New Roman"/>
        <w:i/>
        <w:sz w:val="18"/>
        <w:szCs w:val="18"/>
      </w:rPr>
      <w:t>5</w:t>
    </w:r>
    <w:r w:rsidRPr="00CB0D01">
      <w:rPr>
        <w:rFonts w:ascii="Times New Roman" w:hAnsi="Times New Roman"/>
        <w:i/>
        <w:sz w:val="18"/>
        <w:szCs w:val="18"/>
      </w:rPr>
      <w:t>-201</w:t>
    </w:r>
    <w:r>
      <w:rPr>
        <w:rFonts w:ascii="Times New Roman" w:hAnsi="Times New Roman"/>
        <w:i/>
        <w:sz w:val="18"/>
        <w:szCs w:val="18"/>
      </w:rPr>
      <w:t>6</w:t>
    </w:r>
    <w:r w:rsidRPr="00CB0D01">
      <w:rPr>
        <w:rFonts w:ascii="Times New Roman" w:hAnsi="Times New Roman"/>
        <w:i/>
        <w:sz w:val="18"/>
        <w:szCs w:val="18"/>
      </w:rPr>
      <w:tab/>
      <w:t xml:space="preserve">pag. </w:t>
    </w:r>
    <w:r w:rsidRPr="00295302">
      <w:rPr>
        <w:rFonts w:ascii="Times New Roman" w:hAnsi="Times New Roman"/>
        <w:i/>
        <w:sz w:val="18"/>
        <w:szCs w:val="18"/>
      </w:rPr>
      <w:fldChar w:fldCharType="begin"/>
    </w:r>
    <w:r w:rsidRPr="00CB0D01">
      <w:rPr>
        <w:rFonts w:ascii="Times New Roman" w:hAnsi="Times New Roman"/>
        <w:i/>
        <w:sz w:val="18"/>
        <w:szCs w:val="18"/>
      </w:rPr>
      <w:instrText xml:space="preserve"> PAGE   \* MERGEFORMAT </w:instrText>
    </w:r>
    <w:r w:rsidRPr="00295302">
      <w:rPr>
        <w:rFonts w:ascii="Times New Roman" w:hAnsi="Times New Roman"/>
        <w:i/>
        <w:sz w:val="18"/>
        <w:szCs w:val="18"/>
      </w:rPr>
      <w:fldChar w:fldCharType="separate"/>
    </w:r>
    <w:r w:rsidR="00992D91">
      <w:rPr>
        <w:rFonts w:ascii="Times New Roman" w:hAnsi="Times New Roman"/>
        <w:i/>
        <w:noProof/>
        <w:sz w:val="18"/>
        <w:szCs w:val="18"/>
      </w:rPr>
      <w:t>27</w:t>
    </w:r>
    <w:r w:rsidRPr="00295302">
      <w:rPr>
        <w:rFonts w:ascii="Times New Roman" w:hAnsi="Times New Roman"/>
        <w: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C5" w:rsidRDefault="008A06C5" w:rsidP="00FB4B4F">
      <w:pPr>
        <w:spacing w:after="0" w:line="240" w:lineRule="auto"/>
      </w:pPr>
      <w:r>
        <w:separator/>
      </w:r>
    </w:p>
  </w:footnote>
  <w:footnote w:type="continuationSeparator" w:id="0">
    <w:p w:rsidR="008A06C5" w:rsidRDefault="008A06C5" w:rsidP="00FB4B4F">
      <w:pPr>
        <w:spacing w:after="0" w:line="240" w:lineRule="auto"/>
      </w:pPr>
      <w:r>
        <w:continuationSeparator/>
      </w:r>
    </w:p>
  </w:footnote>
  <w:footnote w:id="1">
    <w:p w:rsidR="00B40E0B" w:rsidRPr="004C05B8" w:rsidRDefault="00B40E0B" w:rsidP="002A5277">
      <w:pPr>
        <w:pStyle w:val="Voetnoottekst"/>
        <w:ind w:left="142" w:hanging="142"/>
        <w:rPr>
          <w:rFonts w:ascii="Times New Roman" w:hAnsi="Times New Roman" w:cs="Times New Roman"/>
          <w:sz w:val="18"/>
          <w:szCs w:val="18"/>
          <w:lang w:val="nl-NL"/>
        </w:rPr>
      </w:pPr>
      <w:r w:rsidRPr="004C05B8">
        <w:rPr>
          <w:rStyle w:val="Voetnootmarkering"/>
          <w:rFonts w:ascii="Times New Roman" w:hAnsi="Times New Roman"/>
          <w:sz w:val="18"/>
          <w:szCs w:val="18"/>
        </w:rPr>
        <w:footnoteRef/>
      </w:r>
      <w:r>
        <w:rPr>
          <w:rFonts w:ascii="Times New Roman" w:hAnsi="Times New Roman" w:cs="Times New Roman"/>
          <w:sz w:val="18"/>
          <w:szCs w:val="18"/>
          <w:lang w:val="nl-NL"/>
        </w:rPr>
        <w:tab/>
      </w:r>
      <w:r w:rsidRPr="004C05B8">
        <w:rPr>
          <w:rFonts w:ascii="Times New Roman" w:hAnsi="Times New Roman" w:cs="Times New Roman"/>
          <w:sz w:val="18"/>
          <w:szCs w:val="18"/>
          <w:lang w:val="nl-NL"/>
        </w:rPr>
        <w:t xml:space="preserve">De </w:t>
      </w:r>
      <w:r>
        <w:rPr>
          <w:rFonts w:ascii="Times New Roman" w:hAnsi="Times New Roman" w:cs="Times New Roman"/>
          <w:sz w:val="18"/>
          <w:szCs w:val="18"/>
          <w:lang w:val="nl-NL"/>
        </w:rPr>
        <w:t xml:space="preserve">MSc </w:t>
      </w:r>
      <w:r w:rsidRPr="004C05B8">
        <w:rPr>
          <w:rFonts w:ascii="Times New Roman" w:hAnsi="Times New Roman" w:cs="Times New Roman"/>
          <w:sz w:val="18"/>
          <w:szCs w:val="18"/>
          <w:lang w:val="nl-NL"/>
        </w:rPr>
        <w:t xml:space="preserve">opleidingen </w:t>
      </w:r>
      <w:r>
        <w:rPr>
          <w:rFonts w:ascii="Times New Roman" w:hAnsi="Times New Roman" w:cs="Times New Roman"/>
          <w:sz w:val="18"/>
          <w:szCs w:val="18"/>
          <w:lang w:val="nl-NL"/>
        </w:rPr>
        <w:t xml:space="preserve">Embedded Systems (EMSYS) </w:t>
      </w:r>
      <w:r w:rsidRPr="004C05B8">
        <w:rPr>
          <w:rFonts w:ascii="Times New Roman" w:hAnsi="Times New Roman" w:cs="Times New Roman"/>
          <w:sz w:val="18"/>
          <w:szCs w:val="18"/>
          <w:lang w:val="nl-NL"/>
        </w:rPr>
        <w:t>en</w:t>
      </w:r>
      <w:r>
        <w:rPr>
          <w:rFonts w:ascii="Times New Roman" w:hAnsi="Times New Roman" w:cs="Times New Roman"/>
          <w:sz w:val="18"/>
          <w:szCs w:val="18"/>
          <w:lang w:val="nl-NL"/>
        </w:rPr>
        <w:t xml:space="preserve"> Systems and Control (SC)</w:t>
      </w:r>
      <w:r w:rsidRPr="004C05B8">
        <w:rPr>
          <w:rFonts w:ascii="Times New Roman" w:hAnsi="Times New Roman" w:cs="Times New Roman"/>
          <w:sz w:val="18"/>
          <w:szCs w:val="18"/>
          <w:lang w:val="nl-NL"/>
        </w:rPr>
        <w:t xml:space="preserve"> die de faculteit aanbiedt, vallen onder een 3-TU examencommissie</w:t>
      </w:r>
      <w:r>
        <w:rPr>
          <w:rFonts w:ascii="Times New Roman" w:hAnsi="Times New Roman" w:cs="Times New Roman"/>
          <w:sz w:val="18"/>
          <w:szCs w:val="18"/>
          <w:lang w:val="nl-NL"/>
        </w:rPr>
        <w:t xml:space="preserve"> en kunnen een afwijkende R&amp;R hebben.</w:t>
      </w:r>
    </w:p>
  </w:footnote>
  <w:footnote w:id="2">
    <w:p w:rsidR="00B40E0B" w:rsidRPr="00B40E0B" w:rsidRDefault="00B40E0B" w:rsidP="00B40E0B">
      <w:pPr>
        <w:pStyle w:val="Voetnoottekst"/>
        <w:ind w:left="142" w:hanging="142"/>
        <w:rPr>
          <w:rFonts w:ascii="Times New Roman" w:hAnsi="Times New Roman" w:cs="Times New Roman"/>
          <w:sz w:val="18"/>
          <w:szCs w:val="18"/>
          <w:lang w:val="nl-NL"/>
        </w:rPr>
      </w:pPr>
      <w:r w:rsidRPr="00B40E0B">
        <w:rPr>
          <w:rStyle w:val="Voetnootmarkering"/>
          <w:rFonts w:ascii="Times New Roman" w:hAnsi="Times New Roman"/>
          <w:sz w:val="18"/>
          <w:szCs w:val="18"/>
        </w:rPr>
        <w:footnoteRef/>
      </w:r>
      <w:r w:rsidRPr="00B40E0B">
        <w:rPr>
          <w:rFonts w:ascii="Times New Roman" w:hAnsi="Times New Roman" w:cs="Times New Roman"/>
          <w:sz w:val="18"/>
          <w:szCs w:val="18"/>
          <w:lang w:val="nl-NL"/>
        </w:rPr>
        <w:t xml:space="preserve"> Voor alle bacheloropleidingen is de artikel nummering hetzelfde. Bij de verschillende masteropleidingen verschillen de artikel nummeringen.</w:t>
      </w:r>
    </w:p>
  </w:footnote>
  <w:footnote w:id="3">
    <w:p w:rsidR="00B40E0B" w:rsidRPr="008F3E83" w:rsidRDefault="00B40E0B" w:rsidP="00EC6EFA">
      <w:pPr>
        <w:pStyle w:val="Voetnoottekst"/>
        <w:ind w:left="142" w:hanging="142"/>
        <w:rPr>
          <w:sz w:val="18"/>
          <w:szCs w:val="18"/>
          <w:lang w:val="nl-NL"/>
        </w:rPr>
      </w:pPr>
      <w:r w:rsidRPr="008F3E83">
        <w:rPr>
          <w:rStyle w:val="Voetnootmarkering"/>
          <w:rFonts w:ascii="Times New Roman" w:hAnsi="Times New Roman"/>
          <w:sz w:val="18"/>
          <w:szCs w:val="18"/>
        </w:rPr>
        <w:footnoteRef/>
      </w:r>
      <w:r w:rsidRPr="008F3E83">
        <w:rPr>
          <w:rFonts w:ascii="Times New Roman" w:hAnsi="Times New Roman" w:cs="Times New Roman"/>
          <w:sz w:val="18"/>
          <w:szCs w:val="18"/>
          <w:lang w:val="nl-NL"/>
        </w:rPr>
        <w:t xml:space="preserve"> Een ‘gewone meerderheid’ </w:t>
      </w:r>
      <w:r w:rsidRPr="008F3E83">
        <w:rPr>
          <w:rStyle w:val="apple-converted-space"/>
          <w:rFonts w:ascii="Times New Roman" w:hAnsi="Times New Roman"/>
          <w:sz w:val="18"/>
          <w:szCs w:val="18"/>
          <w:lang w:val="nl-NL"/>
        </w:rPr>
        <w:t>van stemmen is een meerderheid die is bereikt wanneer er in een stemprocedure meer voorstemmen zijn dan tegenstemmen. Bij een gewone meerderheid volstaat het dat er meer voor- dan</w:t>
      </w:r>
      <w:r w:rsidRPr="008F3E83">
        <w:rPr>
          <w:rStyle w:val="apple-converted-space"/>
          <w:rFonts w:ascii="Times New Roman" w:hAnsi="Times New Roman"/>
          <w:i/>
          <w:lang w:val="nl-NL"/>
        </w:rPr>
        <w:t xml:space="preserve"> </w:t>
      </w:r>
      <w:r w:rsidRPr="008F3E83">
        <w:rPr>
          <w:rStyle w:val="apple-converted-space"/>
          <w:rFonts w:ascii="Times New Roman" w:hAnsi="Times New Roman"/>
          <w:sz w:val="18"/>
          <w:szCs w:val="18"/>
          <w:lang w:val="nl-NL"/>
        </w:rPr>
        <w:t>tegenstemmen zijn en wordt geen rekening gehouden met blanco stem</w:t>
      </w:r>
      <w:r w:rsidR="00E30B91">
        <w:rPr>
          <w:rStyle w:val="apple-converted-space"/>
          <w:rFonts w:ascii="Times New Roman" w:hAnsi="Times New Roman"/>
          <w:sz w:val="18"/>
          <w:szCs w:val="18"/>
          <w:lang w:val="nl-NL"/>
        </w:rPr>
        <w:t>men</w:t>
      </w:r>
      <w:r w:rsidRPr="008F3E83">
        <w:rPr>
          <w:rStyle w:val="apple-converted-space"/>
          <w:rFonts w:ascii="Times New Roman" w:hAnsi="Times New Roman"/>
          <w:sz w:val="18"/>
          <w:szCs w:val="18"/>
          <w:lang w:val="nl-NL"/>
        </w:rPr>
        <w:t xml:space="preserve"> of met de afwezigen (als zij niet vooraf schriftelijk hebben gestemd</w:t>
      </w:r>
      <w:r>
        <w:rPr>
          <w:rStyle w:val="apple-converted-space"/>
          <w:rFonts w:ascii="Times New Roman" w:hAnsi="Times New Roman"/>
          <w:sz w:val="18"/>
          <w:szCs w:val="18"/>
          <w:lang w:val="nl-NL"/>
        </w:rPr>
        <w:t>).</w:t>
      </w:r>
    </w:p>
  </w:footnote>
  <w:footnote w:id="4">
    <w:p w:rsidR="00B40E0B" w:rsidRDefault="00B40E0B" w:rsidP="008A7D3C">
      <w:pPr>
        <w:pStyle w:val="Geenafstand"/>
        <w:ind w:left="142" w:hanging="142"/>
      </w:pPr>
      <w:r w:rsidRPr="007407BA">
        <w:rPr>
          <w:rStyle w:val="Voetnootmarkering"/>
          <w:rFonts w:ascii="Times New Roman" w:hAnsi="Times New Roman"/>
          <w:sz w:val="18"/>
          <w:szCs w:val="18"/>
        </w:rPr>
        <w:footnoteRef/>
      </w:r>
      <w:r>
        <w:rPr>
          <w:rFonts w:ascii="Times New Roman" w:hAnsi="Times New Roman"/>
          <w:sz w:val="18"/>
          <w:szCs w:val="18"/>
        </w:rPr>
        <w:tab/>
      </w:r>
      <w:r w:rsidR="00E30B91">
        <w:rPr>
          <w:rFonts w:ascii="Times New Roman" w:hAnsi="Times New Roman"/>
          <w:sz w:val="18"/>
          <w:szCs w:val="18"/>
        </w:rPr>
        <w:t>Dit zal voor het eerst gebeuren voor het academisch jaar 2016-2017</w:t>
      </w:r>
      <w:r>
        <w:rPr>
          <w:rFonts w:ascii="Times New Roman" w:hAnsi="Times New Roman"/>
          <w:sz w:val="18"/>
          <w:szCs w:val="18"/>
        </w:rPr>
        <w:t>.</w:t>
      </w:r>
    </w:p>
  </w:footnote>
  <w:footnote w:id="5">
    <w:p w:rsidR="00B40E0B" w:rsidRPr="001D7FD1" w:rsidRDefault="00B40E0B" w:rsidP="00315F7F">
      <w:pPr>
        <w:pStyle w:val="Voetnoottekst"/>
        <w:ind w:left="142" w:hanging="142"/>
        <w:rPr>
          <w:rFonts w:ascii="Times New Roman" w:hAnsi="Times New Roman" w:cs="Times New Roman"/>
          <w:sz w:val="18"/>
          <w:szCs w:val="18"/>
          <w:lang w:val="nl-NL"/>
        </w:rPr>
      </w:pPr>
      <w:r w:rsidRPr="008E598E">
        <w:rPr>
          <w:rStyle w:val="Voetnootmarkering"/>
          <w:rFonts w:ascii="Times New Roman" w:hAnsi="Times New Roman"/>
          <w:sz w:val="18"/>
          <w:szCs w:val="18"/>
        </w:rPr>
        <w:footnoteRef/>
      </w:r>
      <w:r w:rsidRPr="008E598E">
        <w:rPr>
          <w:rFonts w:ascii="Times New Roman" w:hAnsi="Times New Roman" w:cs="Times New Roman"/>
          <w:sz w:val="18"/>
          <w:szCs w:val="18"/>
          <w:lang w:val="nl-NL"/>
        </w:rPr>
        <w:t xml:space="preserve"> </w:t>
      </w:r>
      <w:r w:rsidRPr="008E598E">
        <w:rPr>
          <w:rFonts w:ascii="Times New Roman" w:hAnsi="Times New Roman" w:cs="Times New Roman"/>
          <w:sz w:val="18"/>
          <w:szCs w:val="18"/>
          <w:lang w:val="nl-NL"/>
        </w:rPr>
        <w:tab/>
        <w:t xml:space="preserve">Vanaf augustus 2016 zal </w:t>
      </w:r>
      <w:r w:rsidRPr="00102864">
        <w:rPr>
          <w:rFonts w:ascii="Times New Roman" w:hAnsi="Times New Roman" w:cs="Times New Roman"/>
          <w:sz w:val="18"/>
          <w:szCs w:val="18"/>
          <w:lang w:val="nl-NL"/>
        </w:rPr>
        <w:t>de</w:t>
      </w:r>
      <w:r>
        <w:rPr>
          <w:rFonts w:ascii="Times New Roman" w:hAnsi="Times New Roman" w:cs="Times New Roman"/>
          <w:sz w:val="18"/>
          <w:szCs w:val="18"/>
          <w:lang w:val="nl-NL"/>
        </w:rPr>
        <w:t xml:space="preserve"> examencommissie alleen examinatoren aanwijzen die in het bezit zijn van een BKO of hiervan </w:t>
      </w:r>
      <w:r w:rsidRPr="001D7FD1">
        <w:rPr>
          <w:rFonts w:ascii="Times New Roman" w:hAnsi="Times New Roman" w:cs="Times New Roman"/>
          <w:sz w:val="18"/>
          <w:szCs w:val="18"/>
          <w:lang w:val="nl-NL"/>
        </w:rPr>
        <w:t xml:space="preserve">zijn vrijgesteld. </w:t>
      </w:r>
    </w:p>
  </w:footnote>
  <w:footnote w:id="6">
    <w:p w:rsidR="00B40E0B" w:rsidRPr="001D7FD1" w:rsidRDefault="00B40E0B">
      <w:pPr>
        <w:pStyle w:val="Voetnoottekst"/>
        <w:rPr>
          <w:rFonts w:ascii="Times New Roman" w:hAnsi="Times New Roman" w:cs="Times New Roman"/>
          <w:sz w:val="18"/>
          <w:szCs w:val="18"/>
          <w:lang w:val="nl-NL"/>
        </w:rPr>
      </w:pPr>
      <w:r w:rsidRPr="001D7FD1">
        <w:rPr>
          <w:rStyle w:val="Voetnootmarkering"/>
          <w:rFonts w:ascii="Times New Roman" w:hAnsi="Times New Roman"/>
          <w:sz w:val="18"/>
          <w:szCs w:val="18"/>
        </w:rPr>
        <w:footnoteRef/>
      </w:r>
      <w:r w:rsidRPr="001D7FD1">
        <w:rPr>
          <w:rFonts w:ascii="Times New Roman" w:hAnsi="Times New Roman" w:cs="Times New Roman"/>
          <w:sz w:val="18"/>
          <w:szCs w:val="18"/>
          <w:lang w:val="nl-NL"/>
        </w:rPr>
        <w:t xml:space="preserve"> In de bachelor OER wordt deze module examinator genoemd.</w:t>
      </w:r>
    </w:p>
  </w:footnote>
  <w:footnote w:id="7">
    <w:p w:rsidR="00B40E0B" w:rsidRPr="00E56BE1" w:rsidRDefault="00B40E0B" w:rsidP="00E56BE1">
      <w:pPr>
        <w:pStyle w:val="Voetnoottekst"/>
        <w:ind w:left="142" w:hanging="142"/>
        <w:rPr>
          <w:rFonts w:ascii="Times New Roman" w:hAnsi="Times New Roman" w:cs="Times New Roman"/>
          <w:sz w:val="18"/>
          <w:szCs w:val="18"/>
          <w:lang w:val="nl-NL"/>
        </w:rPr>
      </w:pPr>
      <w:r w:rsidRPr="00E56BE1">
        <w:rPr>
          <w:rStyle w:val="Voetnootmarkering"/>
          <w:rFonts w:ascii="Times New Roman" w:hAnsi="Times New Roman"/>
          <w:sz w:val="18"/>
          <w:szCs w:val="18"/>
        </w:rPr>
        <w:footnoteRef/>
      </w:r>
      <w:r w:rsidRPr="00E56BE1">
        <w:rPr>
          <w:rFonts w:ascii="Times New Roman" w:hAnsi="Times New Roman" w:cs="Times New Roman"/>
          <w:sz w:val="18"/>
          <w:szCs w:val="18"/>
          <w:lang w:val="nl-NL"/>
        </w:rPr>
        <w:t xml:space="preserve"> </w:t>
      </w:r>
      <w:r w:rsidRPr="00E56BE1">
        <w:rPr>
          <w:rFonts w:ascii="Times New Roman" w:hAnsi="Times New Roman" w:cs="Times New Roman"/>
          <w:sz w:val="18"/>
          <w:szCs w:val="18"/>
          <w:lang w:val="nl-NL"/>
        </w:rPr>
        <w:tab/>
        <w:t>Voor een aantal opleidingen zijn voor de instroomcohorten van voor 2016 generieke regelingen vastgesteld. Deze zijn opgenomen in bijlage 2.</w:t>
      </w:r>
      <w:r>
        <w:rPr>
          <w:rFonts w:ascii="Times New Roman" w:hAnsi="Times New Roman" w:cs="Times New Roman"/>
          <w:sz w:val="18"/>
          <w:szCs w:val="18"/>
          <w:lang w:val="nl-NL"/>
        </w:rPr>
        <w:t>6</w:t>
      </w:r>
      <w:r w:rsidRPr="00E56BE1">
        <w:rPr>
          <w:rFonts w:ascii="Times New Roman" w:hAnsi="Times New Roman" w:cs="Times New Roman"/>
          <w:sz w:val="18"/>
          <w:szCs w:val="18"/>
          <w:lang w:val="nl-NL"/>
        </w:rPr>
        <w:t>.</w:t>
      </w:r>
    </w:p>
  </w:footnote>
  <w:footnote w:id="8">
    <w:p w:rsidR="00B40E0B" w:rsidRPr="004A342B" w:rsidRDefault="00B40E0B" w:rsidP="00BB52DB">
      <w:pPr>
        <w:pStyle w:val="Geenafstand"/>
        <w:ind w:left="142" w:hanging="142"/>
        <w:rPr>
          <w:rFonts w:ascii="Times New Roman" w:hAnsi="Times New Roman"/>
          <w:sz w:val="18"/>
          <w:szCs w:val="18"/>
        </w:rPr>
      </w:pPr>
      <w:r w:rsidRPr="004A342B">
        <w:rPr>
          <w:rStyle w:val="Voetnootmarkering"/>
          <w:rFonts w:ascii="Times New Roman" w:hAnsi="Times New Roman"/>
          <w:sz w:val="18"/>
          <w:szCs w:val="18"/>
        </w:rPr>
        <w:footnoteRef/>
      </w:r>
      <w:r w:rsidRPr="004A342B">
        <w:rPr>
          <w:rFonts w:ascii="Times New Roman" w:hAnsi="Times New Roman"/>
          <w:sz w:val="18"/>
          <w:szCs w:val="18"/>
        </w:rPr>
        <w:tab/>
        <w:t>Een aanzienlijk deel van de leerdoelen moet individueel getoetst zijn om te kunnen garanderen dat elke individuele student de eindtermen bereikt</w:t>
      </w:r>
    </w:p>
  </w:footnote>
  <w:footnote w:id="9">
    <w:p w:rsidR="00B40E0B" w:rsidRPr="009C4197" w:rsidRDefault="00B40E0B">
      <w:pPr>
        <w:pStyle w:val="Voetnoottekst"/>
        <w:rPr>
          <w:rFonts w:ascii="Times New Roman" w:hAnsi="Times New Roman" w:cs="Times New Roman"/>
          <w:sz w:val="18"/>
          <w:szCs w:val="18"/>
          <w:lang w:val="nl-NL"/>
        </w:rPr>
      </w:pPr>
      <w:r w:rsidRPr="009C4197">
        <w:rPr>
          <w:rStyle w:val="Voetnootmarkering"/>
          <w:rFonts w:ascii="Times New Roman" w:hAnsi="Times New Roman"/>
          <w:sz w:val="18"/>
          <w:szCs w:val="18"/>
        </w:rPr>
        <w:footnoteRef/>
      </w:r>
      <w:r w:rsidRPr="009C4197">
        <w:rPr>
          <w:rFonts w:ascii="Times New Roman" w:hAnsi="Times New Roman" w:cs="Times New Roman"/>
          <w:sz w:val="18"/>
          <w:szCs w:val="18"/>
          <w:lang w:val="nl-NL"/>
        </w:rPr>
        <w:t xml:space="preserve"> Deze bijlage wordt naar verwachting in 2016-2017 opgenomen in de richtlijn BSc OER</w:t>
      </w:r>
    </w:p>
  </w:footnote>
  <w:footnote w:id="10">
    <w:p w:rsidR="00B40E0B" w:rsidRPr="0012454C" w:rsidRDefault="00B40E0B" w:rsidP="0012454C">
      <w:pPr>
        <w:pStyle w:val="Voetnoottekst"/>
        <w:ind w:left="196" w:hanging="196"/>
        <w:rPr>
          <w:rFonts w:ascii="Times New Roman" w:hAnsi="Times New Roman" w:cs="Times New Roman"/>
          <w:sz w:val="18"/>
          <w:szCs w:val="18"/>
          <w:lang w:val="nl-NL"/>
        </w:rPr>
      </w:pPr>
      <w:r w:rsidRPr="0012454C">
        <w:rPr>
          <w:rStyle w:val="Voetnootmarkering"/>
          <w:rFonts w:ascii="Times New Roman" w:hAnsi="Times New Roman"/>
          <w:sz w:val="18"/>
          <w:szCs w:val="18"/>
        </w:rPr>
        <w:footnoteRef/>
      </w:r>
      <w:r w:rsidRPr="0012454C">
        <w:rPr>
          <w:rFonts w:ascii="Times New Roman" w:hAnsi="Times New Roman" w:cs="Times New Roman"/>
          <w:sz w:val="18"/>
          <w:szCs w:val="18"/>
          <w:lang w:val="nl-NL"/>
        </w:rPr>
        <w:t xml:space="preserve"> Voor studenten die het propedeutisch examen nog hebben afgelegd wordt hier het gemiddelde genomen van de resultaten van de onderdelen na de propedeuse. Voor studenten die geen propedeutisch examen hebben afgelegd wordt hier het gemiddelde genomen van de resultaten van alle onderdelen van de bacheloropleiding.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0B" w:rsidRPr="00727DF0" w:rsidRDefault="00B40E0B" w:rsidP="00F60FAB">
    <w:pPr>
      <w:pStyle w:val="Koptekst"/>
      <w:tabs>
        <w:tab w:val="clear" w:pos="4536"/>
      </w:tabs>
      <w:rPr>
        <w:rFonts w:ascii="Times New Roman" w:hAnsi="Times New Roman"/>
        <w:i/>
        <w:sz w:val="18"/>
        <w:szCs w:val="18"/>
      </w:rPr>
    </w:pPr>
    <w:r>
      <w:tab/>
    </w:r>
    <w:r w:rsidRPr="00B40E0B">
      <w:rPr>
        <w:rFonts w:ascii="Times New Roman" w:hAnsi="Times New Roman"/>
        <w:i/>
      </w:rPr>
      <w:t>Definitieve versie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0B" w:rsidRPr="00E25926" w:rsidRDefault="00B40E0B" w:rsidP="00302685">
    <w:pPr>
      <w:pStyle w:val="Koptekst"/>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2D0C"/>
    <w:multiLevelType w:val="hybridMultilevel"/>
    <w:tmpl w:val="908E01F8"/>
    <w:lvl w:ilvl="0" w:tplc="4596DF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8171A33"/>
    <w:multiLevelType w:val="hybridMultilevel"/>
    <w:tmpl w:val="8528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3B78"/>
    <w:multiLevelType w:val="hybridMultilevel"/>
    <w:tmpl w:val="93665BE2"/>
    <w:lvl w:ilvl="0" w:tplc="7C34706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20C"/>
    <w:multiLevelType w:val="hybridMultilevel"/>
    <w:tmpl w:val="6A2E0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91BD9"/>
    <w:multiLevelType w:val="hybridMultilevel"/>
    <w:tmpl w:val="31366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1418B"/>
    <w:multiLevelType w:val="hybridMultilevel"/>
    <w:tmpl w:val="98CEC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38F7919"/>
    <w:multiLevelType w:val="hybridMultilevel"/>
    <w:tmpl w:val="64127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B079AD"/>
    <w:multiLevelType w:val="hybridMultilevel"/>
    <w:tmpl w:val="52D8B7B0"/>
    <w:lvl w:ilvl="0" w:tplc="CBCAA14C">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A165AC"/>
    <w:multiLevelType w:val="hybridMultilevel"/>
    <w:tmpl w:val="877E7140"/>
    <w:lvl w:ilvl="0" w:tplc="96D606A2">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F9041D"/>
    <w:multiLevelType w:val="hybridMultilevel"/>
    <w:tmpl w:val="8AC08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524E1"/>
    <w:multiLevelType w:val="hybridMultilevel"/>
    <w:tmpl w:val="698E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61B20"/>
    <w:multiLevelType w:val="hybridMultilevel"/>
    <w:tmpl w:val="8DD6E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BAE1657"/>
    <w:multiLevelType w:val="hybridMultilevel"/>
    <w:tmpl w:val="8C76F0B6"/>
    <w:lvl w:ilvl="0" w:tplc="04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095061"/>
    <w:multiLevelType w:val="hybridMultilevel"/>
    <w:tmpl w:val="905227EC"/>
    <w:lvl w:ilvl="0" w:tplc="CBBA1E7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BA15B1"/>
    <w:multiLevelType w:val="hybridMultilevel"/>
    <w:tmpl w:val="F5EC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0263E"/>
    <w:multiLevelType w:val="hybridMultilevel"/>
    <w:tmpl w:val="7F14CB04"/>
    <w:lvl w:ilvl="0" w:tplc="96D606A2">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3F5066D"/>
    <w:multiLevelType w:val="hybridMultilevel"/>
    <w:tmpl w:val="9A56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A0183D"/>
    <w:multiLevelType w:val="hybridMultilevel"/>
    <w:tmpl w:val="091C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00209"/>
    <w:multiLevelType w:val="hybridMultilevel"/>
    <w:tmpl w:val="7EA0485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93334"/>
    <w:multiLevelType w:val="hybridMultilevel"/>
    <w:tmpl w:val="3804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757FE"/>
    <w:multiLevelType w:val="hybridMultilevel"/>
    <w:tmpl w:val="E62CE75C"/>
    <w:lvl w:ilvl="0" w:tplc="04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BC282B"/>
    <w:multiLevelType w:val="hybridMultilevel"/>
    <w:tmpl w:val="5252678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757C3F"/>
    <w:multiLevelType w:val="hybridMultilevel"/>
    <w:tmpl w:val="66F675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106034"/>
    <w:multiLevelType w:val="hybridMultilevel"/>
    <w:tmpl w:val="AD32D25E"/>
    <w:lvl w:ilvl="0" w:tplc="50AE779A">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3B3C09"/>
    <w:multiLevelType w:val="hybridMultilevel"/>
    <w:tmpl w:val="BB2C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74CC9"/>
    <w:multiLevelType w:val="hybridMultilevel"/>
    <w:tmpl w:val="F5BC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E563D"/>
    <w:multiLevelType w:val="hybridMultilevel"/>
    <w:tmpl w:val="3B5E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72522"/>
    <w:multiLevelType w:val="hybridMultilevel"/>
    <w:tmpl w:val="9D2E6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6EC014C"/>
    <w:multiLevelType w:val="hybridMultilevel"/>
    <w:tmpl w:val="F1F85D72"/>
    <w:lvl w:ilvl="0" w:tplc="96D606A2">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24C19"/>
    <w:multiLevelType w:val="hybridMultilevel"/>
    <w:tmpl w:val="A206715E"/>
    <w:lvl w:ilvl="0" w:tplc="4C0E4B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4A433455"/>
    <w:multiLevelType w:val="hybridMultilevel"/>
    <w:tmpl w:val="B1B61982"/>
    <w:lvl w:ilvl="0" w:tplc="24483432">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1" w15:restartNumberingAfterBreak="0">
    <w:nsid w:val="4A710578"/>
    <w:multiLevelType w:val="hybridMultilevel"/>
    <w:tmpl w:val="13FCE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B27C52"/>
    <w:multiLevelType w:val="hybridMultilevel"/>
    <w:tmpl w:val="A5B0D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736D39"/>
    <w:multiLevelType w:val="hybridMultilevel"/>
    <w:tmpl w:val="28CA56C6"/>
    <w:lvl w:ilvl="0" w:tplc="0310D2BC">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742B7F"/>
    <w:multiLevelType w:val="hybridMultilevel"/>
    <w:tmpl w:val="923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777E6E"/>
    <w:multiLevelType w:val="hybridMultilevel"/>
    <w:tmpl w:val="69DC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0362F"/>
    <w:multiLevelType w:val="hybridMultilevel"/>
    <w:tmpl w:val="D2E8B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D97C56"/>
    <w:multiLevelType w:val="hybridMultilevel"/>
    <w:tmpl w:val="77AE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DA358E"/>
    <w:multiLevelType w:val="hybridMultilevel"/>
    <w:tmpl w:val="B298E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C6C6A84"/>
    <w:multiLevelType w:val="hybridMultilevel"/>
    <w:tmpl w:val="002E4A48"/>
    <w:lvl w:ilvl="0" w:tplc="820C76F4">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0" w15:restartNumberingAfterBreak="0">
    <w:nsid w:val="5CCC4CFE"/>
    <w:multiLevelType w:val="hybridMultilevel"/>
    <w:tmpl w:val="CA58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AE4660"/>
    <w:multiLevelType w:val="hybridMultilevel"/>
    <w:tmpl w:val="10C82F90"/>
    <w:lvl w:ilvl="0" w:tplc="46EC2D8E">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7E873C5"/>
    <w:multiLevelType w:val="multilevel"/>
    <w:tmpl w:val="C35E92C0"/>
    <w:lvl w:ilvl="0">
      <w:start w:val="1"/>
      <w:numFmt w:val="decimal"/>
      <w:lvlText w:val="HOOFDSTUK %1"/>
      <w:lvlJc w:val="left"/>
      <w:pPr>
        <w:tabs>
          <w:tab w:val="num" w:pos="432"/>
        </w:tabs>
        <w:ind w:left="432" w:hanging="432"/>
      </w:pPr>
      <w:rPr>
        <w:rFonts w:cs="Times New Roman" w:hint="default"/>
      </w:rPr>
    </w:lvl>
    <w:lvl w:ilvl="1">
      <w:start w:val="1"/>
      <w:numFmt w:val="decimal"/>
      <w:lvlText w:val="Artikel %1.%2"/>
      <w:lvlJc w:val="left"/>
      <w:pPr>
        <w:tabs>
          <w:tab w:val="num" w:pos="576"/>
        </w:tabs>
        <w:ind w:left="576" w:hanging="576"/>
      </w:pPr>
      <w:rPr>
        <w:rFonts w:cs="Times New Roman" w:hint="default"/>
      </w:rPr>
    </w:lvl>
    <w:lvl w:ilvl="2">
      <w:start w:val="1"/>
      <w:numFmt w:val="none"/>
      <w:lvlRestart w:val="0"/>
      <w:pStyle w:val="Kop3"/>
      <w:isLgl/>
      <w:lvlText w:val=""/>
      <w:lvlJc w:val="left"/>
      <w:pPr>
        <w:tabs>
          <w:tab w:val="num" w:pos="720"/>
        </w:tabs>
      </w:pPr>
      <w:rPr>
        <w:rFonts w:cs="Times New Roman" w:hint="default"/>
      </w:rPr>
    </w:lvl>
    <w:lvl w:ilvl="3">
      <w:start w:val="1"/>
      <w:numFmt w:val="decimal"/>
      <w:pStyle w:val="Kop4"/>
      <w:lvlText w:val="%1.%2.%3.%4"/>
      <w:lvlJc w:val="left"/>
      <w:pPr>
        <w:tabs>
          <w:tab w:val="num" w:pos="864"/>
        </w:tabs>
        <w:ind w:left="864" w:hanging="864"/>
      </w:pPr>
      <w:rPr>
        <w:rFonts w:cs="Times New Roman" w:hint="default"/>
      </w:rPr>
    </w:lvl>
    <w:lvl w:ilvl="4">
      <w:start w:val="1"/>
      <w:numFmt w:val="decimal"/>
      <w:pStyle w:val="Kop5"/>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43" w15:restartNumberingAfterBreak="0">
    <w:nsid w:val="690526F9"/>
    <w:multiLevelType w:val="hybridMultilevel"/>
    <w:tmpl w:val="A47E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226AC"/>
    <w:multiLevelType w:val="hybridMultilevel"/>
    <w:tmpl w:val="871CC928"/>
    <w:lvl w:ilvl="0" w:tplc="36C0B6B4">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C6F231F"/>
    <w:multiLevelType w:val="hybridMultilevel"/>
    <w:tmpl w:val="1522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046676"/>
    <w:multiLevelType w:val="hybridMultilevel"/>
    <w:tmpl w:val="FDB6E518"/>
    <w:lvl w:ilvl="0" w:tplc="177A1A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B668AB"/>
    <w:multiLevelType w:val="hybridMultilevel"/>
    <w:tmpl w:val="88DA86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73B82A6D"/>
    <w:multiLevelType w:val="hybridMultilevel"/>
    <w:tmpl w:val="917A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D54D9A"/>
    <w:multiLevelType w:val="hybridMultilevel"/>
    <w:tmpl w:val="3E04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1E5AA2"/>
    <w:multiLevelType w:val="hybridMultilevel"/>
    <w:tmpl w:val="699E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7129FC"/>
    <w:multiLevelType w:val="hybridMultilevel"/>
    <w:tmpl w:val="A942B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2F1A36"/>
    <w:multiLevelType w:val="hybridMultilevel"/>
    <w:tmpl w:val="5E9E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4A6565"/>
    <w:multiLevelType w:val="hybridMultilevel"/>
    <w:tmpl w:val="285A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6E12A3"/>
    <w:multiLevelType w:val="hybridMultilevel"/>
    <w:tmpl w:val="500C6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18"/>
  </w:num>
  <w:num w:numId="3">
    <w:abstractNumId w:val="3"/>
  </w:num>
  <w:num w:numId="4">
    <w:abstractNumId w:val="10"/>
  </w:num>
  <w:num w:numId="5">
    <w:abstractNumId w:val="54"/>
  </w:num>
  <w:num w:numId="6">
    <w:abstractNumId w:val="36"/>
  </w:num>
  <w:num w:numId="7">
    <w:abstractNumId w:val="19"/>
  </w:num>
  <w:num w:numId="8">
    <w:abstractNumId w:val="48"/>
  </w:num>
  <w:num w:numId="9">
    <w:abstractNumId w:val="49"/>
  </w:num>
  <w:num w:numId="10">
    <w:abstractNumId w:val="52"/>
  </w:num>
  <w:num w:numId="11">
    <w:abstractNumId w:val="31"/>
  </w:num>
  <w:num w:numId="12">
    <w:abstractNumId w:val="17"/>
  </w:num>
  <w:num w:numId="13">
    <w:abstractNumId w:val="4"/>
  </w:num>
  <w:num w:numId="14">
    <w:abstractNumId w:val="32"/>
  </w:num>
  <w:num w:numId="15">
    <w:abstractNumId w:val="34"/>
  </w:num>
  <w:num w:numId="16">
    <w:abstractNumId w:val="9"/>
  </w:num>
  <w:num w:numId="17">
    <w:abstractNumId w:val="45"/>
  </w:num>
  <w:num w:numId="18">
    <w:abstractNumId w:val="40"/>
  </w:num>
  <w:num w:numId="19">
    <w:abstractNumId w:val="43"/>
  </w:num>
  <w:num w:numId="20">
    <w:abstractNumId w:val="26"/>
  </w:num>
  <w:num w:numId="21">
    <w:abstractNumId w:val="24"/>
  </w:num>
  <w:num w:numId="22">
    <w:abstractNumId w:val="50"/>
  </w:num>
  <w:num w:numId="23">
    <w:abstractNumId w:val="25"/>
  </w:num>
  <w:num w:numId="24">
    <w:abstractNumId w:val="28"/>
  </w:num>
  <w:num w:numId="25">
    <w:abstractNumId w:val="51"/>
  </w:num>
  <w:num w:numId="26">
    <w:abstractNumId w:val="14"/>
  </w:num>
  <w:num w:numId="27">
    <w:abstractNumId w:val="30"/>
  </w:num>
  <w:num w:numId="28">
    <w:abstractNumId w:val="0"/>
  </w:num>
  <w:num w:numId="29">
    <w:abstractNumId w:val="27"/>
  </w:num>
  <w:num w:numId="30">
    <w:abstractNumId w:val="41"/>
  </w:num>
  <w:num w:numId="31">
    <w:abstractNumId w:val="2"/>
  </w:num>
  <w:num w:numId="32">
    <w:abstractNumId w:val="29"/>
  </w:num>
  <w:num w:numId="33">
    <w:abstractNumId w:val="37"/>
  </w:num>
  <w:num w:numId="34">
    <w:abstractNumId w:val="1"/>
  </w:num>
  <w:num w:numId="35">
    <w:abstractNumId w:val="53"/>
  </w:num>
  <w:num w:numId="36">
    <w:abstractNumId w:val="35"/>
  </w:num>
  <w:num w:numId="37">
    <w:abstractNumId w:val="46"/>
  </w:num>
  <w:num w:numId="38">
    <w:abstractNumId w:val="5"/>
  </w:num>
  <w:num w:numId="39">
    <w:abstractNumId w:val="39"/>
  </w:num>
  <w:num w:numId="40">
    <w:abstractNumId w:val="22"/>
  </w:num>
  <w:num w:numId="41">
    <w:abstractNumId w:val="6"/>
  </w:num>
  <w:num w:numId="42">
    <w:abstractNumId w:val="11"/>
  </w:num>
  <w:num w:numId="43">
    <w:abstractNumId w:val="38"/>
  </w:num>
  <w:num w:numId="44">
    <w:abstractNumId w:val="44"/>
  </w:num>
  <w:num w:numId="45">
    <w:abstractNumId w:val="23"/>
  </w:num>
  <w:num w:numId="46">
    <w:abstractNumId w:val="16"/>
  </w:num>
  <w:num w:numId="47">
    <w:abstractNumId w:val="7"/>
  </w:num>
  <w:num w:numId="48">
    <w:abstractNumId w:val="47"/>
  </w:num>
  <w:num w:numId="49">
    <w:abstractNumId w:val="20"/>
  </w:num>
  <w:num w:numId="50">
    <w:abstractNumId w:val="12"/>
  </w:num>
  <w:num w:numId="51">
    <w:abstractNumId w:val="21"/>
  </w:num>
  <w:num w:numId="52">
    <w:abstractNumId w:val="8"/>
  </w:num>
  <w:num w:numId="53">
    <w:abstractNumId w:val="15"/>
  </w:num>
  <w:num w:numId="54">
    <w:abstractNumId w:val="13"/>
  </w:num>
  <w:num w:numId="55">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CA"/>
    <w:rsid w:val="000011F0"/>
    <w:rsid w:val="00001269"/>
    <w:rsid w:val="000023FB"/>
    <w:rsid w:val="0000277F"/>
    <w:rsid w:val="00004479"/>
    <w:rsid w:val="000106C9"/>
    <w:rsid w:val="00011FA8"/>
    <w:rsid w:val="00012B5B"/>
    <w:rsid w:val="000130BF"/>
    <w:rsid w:val="0001642E"/>
    <w:rsid w:val="000179F6"/>
    <w:rsid w:val="00017A01"/>
    <w:rsid w:val="000224DA"/>
    <w:rsid w:val="000227BD"/>
    <w:rsid w:val="00022856"/>
    <w:rsid w:val="00022DDC"/>
    <w:rsid w:val="00023347"/>
    <w:rsid w:val="00023A2B"/>
    <w:rsid w:val="000255A6"/>
    <w:rsid w:val="00031933"/>
    <w:rsid w:val="00033FB6"/>
    <w:rsid w:val="00035332"/>
    <w:rsid w:val="00037388"/>
    <w:rsid w:val="00041D53"/>
    <w:rsid w:val="00043BCF"/>
    <w:rsid w:val="00046CCD"/>
    <w:rsid w:val="0004792D"/>
    <w:rsid w:val="000529E6"/>
    <w:rsid w:val="00056BA2"/>
    <w:rsid w:val="00056C59"/>
    <w:rsid w:val="000678E8"/>
    <w:rsid w:val="0006796E"/>
    <w:rsid w:val="00071481"/>
    <w:rsid w:val="00074980"/>
    <w:rsid w:val="00074E89"/>
    <w:rsid w:val="000766D8"/>
    <w:rsid w:val="00081C74"/>
    <w:rsid w:val="00081F11"/>
    <w:rsid w:val="0008508F"/>
    <w:rsid w:val="00085727"/>
    <w:rsid w:val="000868F8"/>
    <w:rsid w:val="00086E5F"/>
    <w:rsid w:val="00087669"/>
    <w:rsid w:val="000927C6"/>
    <w:rsid w:val="00093646"/>
    <w:rsid w:val="000962EA"/>
    <w:rsid w:val="00097A3F"/>
    <w:rsid w:val="00097A70"/>
    <w:rsid w:val="000A108D"/>
    <w:rsid w:val="000A58C9"/>
    <w:rsid w:val="000B2163"/>
    <w:rsid w:val="000B2C38"/>
    <w:rsid w:val="000C03DB"/>
    <w:rsid w:val="000C0723"/>
    <w:rsid w:val="000C0D75"/>
    <w:rsid w:val="000C4D2A"/>
    <w:rsid w:val="000C5422"/>
    <w:rsid w:val="000C617C"/>
    <w:rsid w:val="000D03E1"/>
    <w:rsid w:val="000D0BB7"/>
    <w:rsid w:val="000D6299"/>
    <w:rsid w:val="000D7607"/>
    <w:rsid w:val="000E0C1C"/>
    <w:rsid w:val="000E30B6"/>
    <w:rsid w:val="000E542D"/>
    <w:rsid w:val="000E5784"/>
    <w:rsid w:val="000F0A33"/>
    <w:rsid w:val="000F16B8"/>
    <w:rsid w:val="00100751"/>
    <w:rsid w:val="00102864"/>
    <w:rsid w:val="00105819"/>
    <w:rsid w:val="00106A0F"/>
    <w:rsid w:val="001075BF"/>
    <w:rsid w:val="00110C4B"/>
    <w:rsid w:val="00110E83"/>
    <w:rsid w:val="001114BE"/>
    <w:rsid w:val="001124C4"/>
    <w:rsid w:val="00112ABB"/>
    <w:rsid w:val="00113021"/>
    <w:rsid w:val="001143E3"/>
    <w:rsid w:val="0011456E"/>
    <w:rsid w:val="00115758"/>
    <w:rsid w:val="00115EB1"/>
    <w:rsid w:val="0012052E"/>
    <w:rsid w:val="00121B2F"/>
    <w:rsid w:val="00122ABE"/>
    <w:rsid w:val="00123275"/>
    <w:rsid w:val="0012454C"/>
    <w:rsid w:val="001251D0"/>
    <w:rsid w:val="00127855"/>
    <w:rsid w:val="001311E5"/>
    <w:rsid w:val="00132815"/>
    <w:rsid w:val="00132915"/>
    <w:rsid w:val="00132A9D"/>
    <w:rsid w:val="00135D67"/>
    <w:rsid w:val="00135E2C"/>
    <w:rsid w:val="001362D4"/>
    <w:rsid w:val="00137420"/>
    <w:rsid w:val="001379F6"/>
    <w:rsid w:val="0014042C"/>
    <w:rsid w:val="001448BA"/>
    <w:rsid w:val="00146CAC"/>
    <w:rsid w:val="00151574"/>
    <w:rsid w:val="00151ED0"/>
    <w:rsid w:val="00152295"/>
    <w:rsid w:val="00152809"/>
    <w:rsid w:val="00152AE2"/>
    <w:rsid w:val="00154480"/>
    <w:rsid w:val="00156FB5"/>
    <w:rsid w:val="00161383"/>
    <w:rsid w:val="00162B63"/>
    <w:rsid w:val="00162DF7"/>
    <w:rsid w:val="00163AEE"/>
    <w:rsid w:val="001648F0"/>
    <w:rsid w:val="001648FF"/>
    <w:rsid w:val="00174B5F"/>
    <w:rsid w:val="00185E5B"/>
    <w:rsid w:val="0019237B"/>
    <w:rsid w:val="0019632E"/>
    <w:rsid w:val="001963E6"/>
    <w:rsid w:val="001A03B8"/>
    <w:rsid w:val="001A1B9D"/>
    <w:rsid w:val="001A2A35"/>
    <w:rsid w:val="001A7344"/>
    <w:rsid w:val="001B20FC"/>
    <w:rsid w:val="001B5192"/>
    <w:rsid w:val="001B51FF"/>
    <w:rsid w:val="001B6891"/>
    <w:rsid w:val="001C39C1"/>
    <w:rsid w:val="001C5C66"/>
    <w:rsid w:val="001D0417"/>
    <w:rsid w:val="001D0C4B"/>
    <w:rsid w:val="001D15B5"/>
    <w:rsid w:val="001D1650"/>
    <w:rsid w:val="001D1D27"/>
    <w:rsid w:val="001D318B"/>
    <w:rsid w:val="001D398B"/>
    <w:rsid w:val="001D3D3F"/>
    <w:rsid w:val="001D4F78"/>
    <w:rsid w:val="001D7FD1"/>
    <w:rsid w:val="001E188D"/>
    <w:rsid w:val="001E4396"/>
    <w:rsid w:val="001E5B61"/>
    <w:rsid w:val="001E6F5D"/>
    <w:rsid w:val="001F017E"/>
    <w:rsid w:val="001F38AC"/>
    <w:rsid w:val="001F527C"/>
    <w:rsid w:val="00200106"/>
    <w:rsid w:val="002004D1"/>
    <w:rsid w:val="00202F23"/>
    <w:rsid w:val="00203323"/>
    <w:rsid w:val="002057A4"/>
    <w:rsid w:val="00210610"/>
    <w:rsid w:val="00214093"/>
    <w:rsid w:val="0021509F"/>
    <w:rsid w:val="00216D75"/>
    <w:rsid w:val="002175A2"/>
    <w:rsid w:val="00217940"/>
    <w:rsid w:val="00217F1A"/>
    <w:rsid w:val="00217F4F"/>
    <w:rsid w:val="00220568"/>
    <w:rsid w:val="0022277D"/>
    <w:rsid w:val="00224E76"/>
    <w:rsid w:val="00225636"/>
    <w:rsid w:val="00226D44"/>
    <w:rsid w:val="00233C01"/>
    <w:rsid w:val="00233EB6"/>
    <w:rsid w:val="002416EA"/>
    <w:rsid w:val="002430D1"/>
    <w:rsid w:val="002446D9"/>
    <w:rsid w:val="0025032C"/>
    <w:rsid w:val="00251F78"/>
    <w:rsid w:val="002530DE"/>
    <w:rsid w:val="00253BC6"/>
    <w:rsid w:val="00262F4F"/>
    <w:rsid w:val="0026648F"/>
    <w:rsid w:val="002675B2"/>
    <w:rsid w:val="00267E07"/>
    <w:rsid w:val="00272491"/>
    <w:rsid w:val="002728A9"/>
    <w:rsid w:val="00272BCA"/>
    <w:rsid w:val="00272EDC"/>
    <w:rsid w:val="00274201"/>
    <w:rsid w:val="00275D37"/>
    <w:rsid w:val="00284519"/>
    <w:rsid w:val="00284BAC"/>
    <w:rsid w:val="002855E4"/>
    <w:rsid w:val="00285B39"/>
    <w:rsid w:val="00287A30"/>
    <w:rsid w:val="00290613"/>
    <w:rsid w:val="00291FD6"/>
    <w:rsid w:val="0029373C"/>
    <w:rsid w:val="002937B4"/>
    <w:rsid w:val="0029384E"/>
    <w:rsid w:val="00294352"/>
    <w:rsid w:val="00295302"/>
    <w:rsid w:val="00295811"/>
    <w:rsid w:val="0029621A"/>
    <w:rsid w:val="0029644A"/>
    <w:rsid w:val="00296D9A"/>
    <w:rsid w:val="002A1062"/>
    <w:rsid w:val="002A14D5"/>
    <w:rsid w:val="002A2191"/>
    <w:rsid w:val="002A3C1C"/>
    <w:rsid w:val="002A40A6"/>
    <w:rsid w:val="002A5277"/>
    <w:rsid w:val="002A6E56"/>
    <w:rsid w:val="002B0F5E"/>
    <w:rsid w:val="002B2FF9"/>
    <w:rsid w:val="002B3963"/>
    <w:rsid w:val="002B792A"/>
    <w:rsid w:val="002C372C"/>
    <w:rsid w:val="002C5AE0"/>
    <w:rsid w:val="002C6030"/>
    <w:rsid w:val="002C7BC4"/>
    <w:rsid w:val="002D2E42"/>
    <w:rsid w:val="002D30AA"/>
    <w:rsid w:val="002D3220"/>
    <w:rsid w:val="002D4069"/>
    <w:rsid w:val="002D4C12"/>
    <w:rsid w:val="002E097B"/>
    <w:rsid w:val="002E1C6B"/>
    <w:rsid w:val="002E1E88"/>
    <w:rsid w:val="002E5085"/>
    <w:rsid w:val="002E53BD"/>
    <w:rsid w:val="002E6C90"/>
    <w:rsid w:val="002E7445"/>
    <w:rsid w:val="002E7F6C"/>
    <w:rsid w:val="002F02F8"/>
    <w:rsid w:val="002F057A"/>
    <w:rsid w:val="002F236B"/>
    <w:rsid w:val="002F3026"/>
    <w:rsid w:val="002F36EA"/>
    <w:rsid w:val="002F37CB"/>
    <w:rsid w:val="002F684D"/>
    <w:rsid w:val="00301612"/>
    <w:rsid w:val="003025A5"/>
    <w:rsid w:val="00302685"/>
    <w:rsid w:val="00302910"/>
    <w:rsid w:val="003041A8"/>
    <w:rsid w:val="00304C43"/>
    <w:rsid w:val="00306531"/>
    <w:rsid w:val="0030715B"/>
    <w:rsid w:val="0030754E"/>
    <w:rsid w:val="00307BBC"/>
    <w:rsid w:val="003129A0"/>
    <w:rsid w:val="0031303A"/>
    <w:rsid w:val="00315F7F"/>
    <w:rsid w:val="0032025A"/>
    <w:rsid w:val="00320895"/>
    <w:rsid w:val="00322452"/>
    <w:rsid w:val="0032351E"/>
    <w:rsid w:val="0032548C"/>
    <w:rsid w:val="00326A8C"/>
    <w:rsid w:val="0032724F"/>
    <w:rsid w:val="0033024E"/>
    <w:rsid w:val="00330980"/>
    <w:rsid w:val="00333A21"/>
    <w:rsid w:val="00333A83"/>
    <w:rsid w:val="003353C6"/>
    <w:rsid w:val="00336A1A"/>
    <w:rsid w:val="00340136"/>
    <w:rsid w:val="00342B15"/>
    <w:rsid w:val="0034648D"/>
    <w:rsid w:val="003506EB"/>
    <w:rsid w:val="003509CB"/>
    <w:rsid w:val="00351A77"/>
    <w:rsid w:val="003533D3"/>
    <w:rsid w:val="0035394E"/>
    <w:rsid w:val="00360E95"/>
    <w:rsid w:val="00365C9E"/>
    <w:rsid w:val="0036778F"/>
    <w:rsid w:val="00374000"/>
    <w:rsid w:val="003742A4"/>
    <w:rsid w:val="00375749"/>
    <w:rsid w:val="00376F95"/>
    <w:rsid w:val="00385858"/>
    <w:rsid w:val="003876EC"/>
    <w:rsid w:val="00390F0F"/>
    <w:rsid w:val="00392CBA"/>
    <w:rsid w:val="003940BB"/>
    <w:rsid w:val="00394950"/>
    <w:rsid w:val="00395191"/>
    <w:rsid w:val="0039722C"/>
    <w:rsid w:val="003A5335"/>
    <w:rsid w:val="003A7834"/>
    <w:rsid w:val="003B1F24"/>
    <w:rsid w:val="003B2583"/>
    <w:rsid w:val="003B5099"/>
    <w:rsid w:val="003B6EB8"/>
    <w:rsid w:val="003C126B"/>
    <w:rsid w:val="003C1761"/>
    <w:rsid w:val="003C2630"/>
    <w:rsid w:val="003D1C25"/>
    <w:rsid w:val="003D43F1"/>
    <w:rsid w:val="003E0874"/>
    <w:rsid w:val="003E354D"/>
    <w:rsid w:val="003E7DC1"/>
    <w:rsid w:val="003F0ED2"/>
    <w:rsid w:val="003F5783"/>
    <w:rsid w:val="00403308"/>
    <w:rsid w:val="004102A1"/>
    <w:rsid w:val="00410F34"/>
    <w:rsid w:val="00412386"/>
    <w:rsid w:val="00414D5A"/>
    <w:rsid w:val="00415374"/>
    <w:rsid w:val="00420255"/>
    <w:rsid w:val="00422944"/>
    <w:rsid w:val="00424CBE"/>
    <w:rsid w:val="00426F4C"/>
    <w:rsid w:val="004305B4"/>
    <w:rsid w:val="00432395"/>
    <w:rsid w:val="00432D31"/>
    <w:rsid w:val="00435DCB"/>
    <w:rsid w:val="00435FC1"/>
    <w:rsid w:val="0044121F"/>
    <w:rsid w:val="00442795"/>
    <w:rsid w:val="0044559C"/>
    <w:rsid w:val="00445FE0"/>
    <w:rsid w:val="004469BB"/>
    <w:rsid w:val="00446C63"/>
    <w:rsid w:val="0045089A"/>
    <w:rsid w:val="00452272"/>
    <w:rsid w:val="00452E93"/>
    <w:rsid w:val="00453A0F"/>
    <w:rsid w:val="00453FEE"/>
    <w:rsid w:val="00454C42"/>
    <w:rsid w:val="00456438"/>
    <w:rsid w:val="00456ED4"/>
    <w:rsid w:val="00460F85"/>
    <w:rsid w:val="0046340A"/>
    <w:rsid w:val="004634FC"/>
    <w:rsid w:val="004663B3"/>
    <w:rsid w:val="00471CD5"/>
    <w:rsid w:val="00472B4C"/>
    <w:rsid w:val="00483991"/>
    <w:rsid w:val="00484550"/>
    <w:rsid w:val="0048469F"/>
    <w:rsid w:val="00485256"/>
    <w:rsid w:val="004857E0"/>
    <w:rsid w:val="00487932"/>
    <w:rsid w:val="004902E8"/>
    <w:rsid w:val="0049114C"/>
    <w:rsid w:val="0049306F"/>
    <w:rsid w:val="00494018"/>
    <w:rsid w:val="00494B2B"/>
    <w:rsid w:val="0049721E"/>
    <w:rsid w:val="004A01AA"/>
    <w:rsid w:val="004A342B"/>
    <w:rsid w:val="004A62D1"/>
    <w:rsid w:val="004A6544"/>
    <w:rsid w:val="004B0C76"/>
    <w:rsid w:val="004B4BF9"/>
    <w:rsid w:val="004B53B5"/>
    <w:rsid w:val="004B6FD6"/>
    <w:rsid w:val="004C05B8"/>
    <w:rsid w:val="004C2158"/>
    <w:rsid w:val="004C2484"/>
    <w:rsid w:val="004C303B"/>
    <w:rsid w:val="004C5352"/>
    <w:rsid w:val="004C6284"/>
    <w:rsid w:val="004C6A40"/>
    <w:rsid w:val="004D23E7"/>
    <w:rsid w:val="004D3080"/>
    <w:rsid w:val="004D4C97"/>
    <w:rsid w:val="004E0483"/>
    <w:rsid w:val="004E1DA0"/>
    <w:rsid w:val="004E257B"/>
    <w:rsid w:val="004E3D1D"/>
    <w:rsid w:val="004E54F2"/>
    <w:rsid w:val="004E5E0C"/>
    <w:rsid w:val="004F0F62"/>
    <w:rsid w:val="004F2363"/>
    <w:rsid w:val="004F246B"/>
    <w:rsid w:val="004F29E9"/>
    <w:rsid w:val="004F4FA9"/>
    <w:rsid w:val="00500E18"/>
    <w:rsid w:val="00500EDD"/>
    <w:rsid w:val="0050299B"/>
    <w:rsid w:val="00503036"/>
    <w:rsid w:val="00503CC3"/>
    <w:rsid w:val="0050415C"/>
    <w:rsid w:val="00504B26"/>
    <w:rsid w:val="00510777"/>
    <w:rsid w:val="005124FC"/>
    <w:rsid w:val="00515FDA"/>
    <w:rsid w:val="005176DF"/>
    <w:rsid w:val="005202C2"/>
    <w:rsid w:val="005204F2"/>
    <w:rsid w:val="00520E1F"/>
    <w:rsid w:val="0052376E"/>
    <w:rsid w:val="005245E0"/>
    <w:rsid w:val="00526673"/>
    <w:rsid w:val="0053080C"/>
    <w:rsid w:val="00532EA6"/>
    <w:rsid w:val="0053337F"/>
    <w:rsid w:val="005360A4"/>
    <w:rsid w:val="00541F77"/>
    <w:rsid w:val="00543FE4"/>
    <w:rsid w:val="005450F6"/>
    <w:rsid w:val="00545C99"/>
    <w:rsid w:val="00545FF4"/>
    <w:rsid w:val="005461FA"/>
    <w:rsid w:val="00547344"/>
    <w:rsid w:val="005536DA"/>
    <w:rsid w:val="005537A2"/>
    <w:rsid w:val="0056147C"/>
    <w:rsid w:val="00564154"/>
    <w:rsid w:val="00565A30"/>
    <w:rsid w:val="0056675A"/>
    <w:rsid w:val="00571D8D"/>
    <w:rsid w:val="0057382A"/>
    <w:rsid w:val="00577066"/>
    <w:rsid w:val="00577824"/>
    <w:rsid w:val="0058130C"/>
    <w:rsid w:val="0058147D"/>
    <w:rsid w:val="005822F3"/>
    <w:rsid w:val="00582953"/>
    <w:rsid w:val="00586C12"/>
    <w:rsid w:val="00586CC4"/>
    <w:rsid w:val="00587002"/>
    <w:rsid w:val="00587286"/>
    <w:rsid w:val="0059280C"/>
    <w:rsid w:val="00594CA3"/>
    <w:rsid w:val="005950F2"/>
    <w:rsid w:val="005A17C2"/>
    <w:rsid w:val="005A2FBB"/>
    <w:rsid w:val="005A4048"/>
    <w:rsid w:val="005A63CB"/>
    <w:rsid w:val="005A6F9A"/>
    <w:rsid w:val="005A7CA7"/>
    <w:rsid w:val="005B000F"/>
    <w:rsid w:val="005B10AE"/>
    <w:rsid w:val="005B1498"/>
    <w:rsid w:val="005B761E"/>
    <w:rsid w:val="005C10B0"/>
    <w:rsid w:val="005C3383"/>
    <w:rsid w:val="005C431F"/>
    <w:rsid w:val="005C591B"/>
    <w:rsid w:val="005C5CD6"/>
    <w:rsid w:val="005D17DB"/>
    <w:rsid w:val="005D2654"/>
    <w:rsid w:val="005D3529"/>
    <w:rsid w:val="005D63FD"/>
    <w:rsid w:val="005D7B08"/>
    <w:rsid w:val="005E0996"/>
    <w:rsid w:val="005E64DD"/>
    <w:rsid w:val="005F3A8B"/>
    <w:rsid w:val="005F4222"/>
    <w:rsid w:val="005F6AF0"/>
    <w:rsid w:val="006040BD"/>
    <w:rsid w:val="006053B7"/>
    <w:rsid w:val="0060740D"/>
    <w:rsid w:val="0061130B"/>
    <w:rsid w:val="006127F3"/>
    <w:rsid w:val="00612B05"/>
    <w:rsid w:val="006156F4"/>
    <w:rsid w:val="00621118"/>
    <w:rsid w:val="006217F2"/>
    <w:rsid w:val="006223F3"/>
    <w:rsid w:val="00624BCB"/>
    <w:rsid w:val="00626745"/>
    <w:rsid w:val="00626B02"/>
    <w:rsid w:val="00630F1E"/>
    <w:rsid w:val="00632871"/>
    <w:rsid w:val="00632ADA"/>
    <w:rsid w:val="006344A6"/>
    <w:rsid w:val="00637B2F"/>
    <w:rsid w:val="006413E1"/>
    <w:rsid w:val="00644364"/>
    <w:rsid w:val="006478E1"/>
    <w:rsid w:val="00647EC7"/>
    <w:rsid w:val="006547FD"/>
    <w:rsid w:val="006568C0"/>
    <w:rsid w:val="00657513"/>
    <w:rsid w:val="00660720"/>
    <w:rsid w:val="00662DBC"/>
    <w:rsid w:val="006632CC"/>
    <w:rsid w:val="00664627"/>
    <w:rsid w:val="00664C16"/>
    <w:rsid w:val="00667221"/>
    <w:rsid w:val="00670EF3"/>
    <w:rsid w:val="00671DDA"/>
    <w:rsid w:val="00672360"/>
    <w:rsid w:val="006738DB"/>
    <w:rsid w:val="0067542C"/>
    <w:rsid w:val="00680678"/>
    <w:rsid w:val="00680C94"/>
    <w:rsid w:val="00681E39"/>
    <w:rsid w:val="00690205"/>
    <w:rsid w:val="006916E5"/>
    <w:rsid w:val="006951B7"/>
    <w:rsid w:val="00695C03"/>
    <w:rsid w:val="00696BC3"/>
    <w:rsid w:val="00697D99"/>
    <w:rsid w:val="006A4BEA"/>
    <w:rsid w:val="006A7853"/>
    <w:rsid w:val="006B0E0F"/>
    <w:rsid w:val="006B1C97"/>
    <w:rsid w:val="006B39FF"/>
    <w:rsid w:val="006B7A5F"/>
    <w:rsid w:val="006B7B45"/>
    <w:rsid w:val="006C0CAE"/>
    <w:rsid w:val="006C119F"/>
    <w:rsid w:val="006C1217"/>
    <w:rsid w:val="006C1F31"/>
    <w:rsid w:val="006C24C9"/>
    <w:rsid w:val="006C2705"/>
    <w:rsid w:val="006C3C1B"/>
    <w:rsid w:val="006C473F"/>
    <w:rsid w:val="006D061F"/>
    <w:rsid w:val="006D2F90"/>
    <w:rsid w:val="006D48B6"/>
    <w:rsid w:val="006D5A0E"/>
    <w:rsid w:val="006D7F45"/>
    <w:rsid w:val="006E26FB"/>
    <w:rsid w:val="006E353D"/>
    <w:rsid w:val="006E4A7B"/>
    <w:rsid w:val="006E62EB"/>
    <w:rsid w:val="006E79D2"/>
    <w:rsid w:val="006F1BDD"/>
    <w:rsid w:val="006F2313"/>
    <w:rsid w:val="006F2CDC"/>
    <w:rsid w:val="006F312A"/>
    <w:rsid w:val="006F37CD"/>
    <w:rsid w:val="006F3D08"/>
    <w:rsid w:val="006F67D0"/>
    <w:rsid w:val="006F6A48"/>
    <w:rsid w:val="00700422"/>
    <w:rsid w:val="007012C3"/>
    <w:rsid w:val="00702AB9"/>
    <w:rsid w:val="00703846"/>
    <w:rsid w:val="0070402E"/>
    <w:rsid w:val="007075C1"/>
    <w:rsid w:val="0071067A"/>
    <w:rsid w:val="0071091C"/>
    <w:rsid w:val="00712859"/>
    <w:rsid w:val="00713AD7"/>
    <w:rsid w:val="007145D5"/>
    <w:rsid w:val="00714649"/>
    <w:rsid w:val="0071483C"/>
    <w:rsid w:val="00714F5F"/>
    <w:rsid w:val="0071610D"/>
    <w:rsid w:val="00720C4C"/>
    <w:rsid w:val="00720DB7"/>
    <w:rsid w:val="00727BB8"/>
    <w:rsid w:val="00727DF0"/>
    <w:rsid w:val="00731C82"/>
    <w:rsid w:val="0073403C"/>
    <w:rsid w:val="00734610"/>
    <w:rsid w:val="00734C89"/>
    <w:rsid w:val="0073586E"/>
    <w:rsid w:val="0073710D"/>
    <w:rsid w:val="007407BA"/>
    <w:rsid w:val="00740848"/>
    <w:rsid w:val="0074133C"/>
    <w:rsid w:val="007421E0"/>
    <w:rsid w:val="0074303B"/>
    <w:rsid w:val="00744FC4"/>
    <w:rsid w:val="00753487"/>
    <w:rsid w:val="00753CF4"/>
    <w:rsid w:val="007550A8"/>
    <w:rsid w:val="00757753"/>
    <w:rsid w:val="00760799"/>
    <w:rsid w:val="00760B0E"/>
    <w:rsid w:val="00763CBD"/>
    <w:rsid w:val="0076438C"/>
    <w:rsid w:val="007657C8"/>
    <w:rsid w:val="00765854"/>
    <w:rsid w:val="00771718"/>
    <w:rsid w:val="0077397E"/>
    <w:rsid w:val="00777138"/>
    <w:rsid w:val="00781ECF"/>
    <w:rsid w:val="0078253D"/>
    <w:rsid w:val="00782DE1"/>
    <w:rsid w:val="007831AC"/>
    <w:rsid w:val="00786055"/>
    <w:rsid w:val="00790CD2"/>
    <w:rsid w:val="00792322"/>
    <w:rsid w:val="0079512F"/>
    <w:rsid w:val="00796144"/>
    <w:rsid w:val="007A35E1"/>
    <w:rsid w:val="007A499E"/>
    <w:rsid w:val="007A50DF"/>
    <w:rsid w:val="007B112D"/>
    <w:rsid w:val="007B2C4F"/>
    <w:rsid w:val="007B5A38"/>
    <w:rsid w:val="007C584E"/>
    <w:rsid w:val="007C6314"/>
    <w:rsid w:val="007D05E0"/>
    <w:rsid w:val="007D31D9"/>
    <w:rsid w:val="007D6B72"/>
    <w:rsid w:val="007D6FD8"/>
    <w:rsid w:val="007E2CBD"/>
    <w:rsid w:val="007E5D40"/>
    <w:rsid w:val="007F0FF3"/>
    <w:rsid w:val="007F3425"/>
    <w:rsid w:val="007F40CD"/>
    <w:rsid w:val="007F5835"/>
    <w:rsid w:val="007F79B0"/>
    <w:rsid w:val="007F7DD5"/>
    <w:rsid w:val="00801466"/>
    <w:rsid w:val="00803B3B"/>
    <w:rsid w:val="00805E8F"/>
    <w:rsid w:val="00807355"/>
    <w:rsid w:val="00807E67"/>
    <w:rsid w:val="0081089B"/>
    <w:rsid w:val="00811B29"/>
    <w:rsid w:val="00813509"/>
    <w:rsid w:val="00813CAF"/>
    <w:rsid w:val="00823025"/>
    <w:rsid w:val="00825D05"/>
    <w:rsid w:val="00827B30"/>
    <w:rsid w:val="00837B3F"/>
    <w:rsid w:val="0084025B"/>
    <w:rsid w:val="00842F29"/>
    <w:rsid w:val="008434BF"/>
    <w:rsid w:val="00844276"/>
    <w:rsid w:val="00847744"/>
    <w:rsid w:val="0084777F"/>
    <w:rsid w:val="00850BC3"/>
    <w:rsid w:val="008518C6"/>
    <w:rsid w:val="0085656A"/>
    <w:rsid w:val="00857E99"/>
    <w:rsid w:val="00862A9E"/>
    <w:rsid w:val="00864DFA"/>
    <w:rsid w:val="00872214"/>
    <w:rsid w:val="008741E2"/>
    <w:rsid w:val="00874293"/>
    <w:rsid w:val="00874738"/>
    <w:rsid w:val="00874D3E"/>
    <w:rsid w:val="008760EE"/>
    <w:rsid w:val="008762DC"/>
    <w:rsid w:val="00880CFB"/>
    <w:rsid w:val="008816C9"/>
    <w:rsid w:val="00883CB9"/>
    <w:rsid w:val="00892043"/>
    <w:rsid w:val="00893A8B"/>
    <w:rsid w:val="00893EE8"/>
    <w:rsid w:val="008940BC"/>
    <w:rsid w:val="0089432C"/>
    <w:rsid w:val="008969F1"/>
    <w:rsid w:val="00897F98"/>
    <w:rsid w:val="008A06C5"/>
    <w:rsid w:val="008A0D4A"/>
    <w:rsid w:val="008A17A5"/>
    <w:rsid w:val="008A28CB"/>
    <w:rsid w:val="008A362E"/>
    <w:rsid w:val="008A685E"/>
    <w:rsid w:val="008A739E"/>
    <w:rsid w:val="008A7D3C"/>
    <w:rsid w:val="008B0A17"/>
    <w:rsid w:val="008B0C9D"/>
    <w:rsid w:val="008B2A28"/>
    <w:rsid w:val="008B2DCD"/>
    <w:rsid w:val="008B3D37"/>
    <w:rsid w:val="008B611B"/>
    <w:rsid w:val="008B7CDF"/>
    <w:rsid w:val="008C40EA"/>
    <w:rsid w:val="008C4CFB"/>
    <w:rsid w:val="008C7B55"/>
    <w:rsid w:val="008D3044"/>
    <w:rsid w:val="008D35D5"/>
    <w:rsid w:val="008D47CB"/>
    <w:rsid w:val="008D4BF0"/>
    <w:rsid w:val="008D7701"/>
    <w:rsid w:val="008E30DA"/>
    <w:rsid w:val="008E321A"/>
    <w:rsid w:val="008E45DB"/>
    <w:rsid w:val="008E598E"/>
    <w:rsid w:val="008E6125"/>
    <w:rsid w:val="008E7084"/>
    <w:rsid w:val="008E7167"/>
    <w:rsid w:val="008F08DD"/>
    <w:rsid w:val="008F2F10"/>
    <w:rsid w:val="008F3541"/>
    <w:rsid w:val="008F3E83"/>
    <w:rsid w:val="008F590D"/>
    <w:rsid w:val="008F7DCB"/>
    <w:rsid w:val="0090077B"/>
    <w:rsid w:val="00900FDA"/>
    <w:rsid w:val="0090211A"/>
    <w:rsid w:val="00903812"/>
    <w:rsid w:val="00904C01"/>
    <w:rsid w:val="00905537"/>
    <w:rsid w:val="00906812"/>
    <w:rsid w:val="00907CA8"/>
    <w:rsid w:val="00910FAE"/>
    <w:rsid w:val="0091144B"/>
    <w:rsid w:val="009142A1"/>
    <w:rsid w:val="009154E1"/>
    <w:rsid w:val="00921DA2"/>
    <w:rsid w:val="00923DA6"/>
    <w:rsid w:val="00924D2E"/>
    <w:rsid w:val="00931DF8"/>
    <w:rsid w:val="00933E6E"/>
    <w:rsid w:val="00934478"/>
    <w:rsid w:val="009421E5"/>
    <w:rsid w:val="0094330F"/>
    <w:rsid w:val="0094542C"/>
    <w:rsid w:val="00947FF1"/>
    <w:rsid w:val="0095189C"/>
    <w:rsid w:val="00951E46"/>
    <w:rsid w:val="00953964"/>
    <w:rsid w:val="009607B2"/>
    <w:rsid w:val="00966BC6"/>
    <w:rsid w:val="0097251D"/>
    <w:rsid w:val="00972D24"/>
    <w:rsid w:val="00974BC2"/>
    <w:rsid w:val="00975FBF"/>
    <w:rsid w:val="009761D1"/>
    <w:rsid w:val="00980CED"/>
    <w:rsid w:val="00986D7D"/>
    <w:rsid w:val="009878CD"/>
    <w:rsid w:val="00987CF8"/>
    <w:rsid w:val="00987F71"/>
    <w:rsid w:val="00990B72"/>
    <w:rsid w:val="00990CBE"/>
    <w:rsid w:val="00991D85"/>
    <w:rsid w:val="0099227A"/>
    <w:rsid w:val="00992D91"/>
    <w:rsid w:val="00995E3A"/>
    <w:rsid w:val="00997C19"/>
    <w:rsid w:val="009A166E"/>
    <w:rsid w:val="009A1D97"/>
    <w:rsid w:val="009A2DEF"/>
    <w:rsid w:val="009A4596"/>
    <w:rsid w:val="009A550B"/>
    <w:rsid w:val="009A55DB"/>
    <w:rsid w:val="009A5BCB"/>
    <w:rsid w:val="009B3309"/>
    <w:rsid w:val="009B5909"/>
    <w:rsid w:val="009B6D40"/>
    <w:rsid w:val="009B79B3"/>
    <w:rsid w:val="009C06E9"/>
    <w:rsid w:val="009C2BA0"/>
    <w:rsid w:val="009C3020"/>
    <w:rsid w:val="009C4197"/>
    <w:rsid w:val="009C434D"/>
    <w:rsid w:val="009C45E9"/>
    <w:rsid w:val="009C573E"/>
    <w:rsid w:val="009D1D29"/>
    <w:rsid w:val="009D1F79"/>
    <w:rsid w:val="009D3A97"/>
    <w:rsid w:val="009D6C91"/>
    <w:rsid w:val="009E5C15"/>
    <w:rsid w:val="009E6B50"/>
    <w:rsid w:val="009F4EFC"/>
    <w:rsid w:val="009F6015"/>
    <w:rsid w:val="009F6A46"/>
    <w:rsid w:val="00A00152"/>
    <w:rsid w:val="00A055D2"/>
    <w:rsid w:val="00A10E44"/>
    <w:rsid w:val="00A11A9A"/>
    <w:rsid w:val="00A14B19"/>
    <w:rsid w:val="00A16DA0"/>
    <w:rsid w:val="00A209BF"/>
    <w:rsid w:val="00A212DE"/>
    <w:rsid w:val="00A23559"/>
    <w:rsid w:val="00A242B5"/>
    <w:rsid w:val="00A246D2"/>
    <w:rsid w:val="00A263EA"/>
    <w:rsid w:val="00A266AA"/>
    <w:rsid w:val="00A33A37"/>
    <w:rsid w:val="00A3481B"/>
    <w:rsid w:val="00A37AF0"/>
    <w:rsid w:val="00A41198"/>
    <w:rsid w:val="00A431F6"/>
    <w:rsid w:val="00A45763"/>
    <w:rsid w:val="00A50DBE"/>
    <w:rsid w:val="00A5164F"/>
    <w:rsid w:val="00A5269E"/>
    <w:rsid w:val="00A53140"/>
    <w:rsid w:val="00A55C35"/>
    <w:rsid w:val="00A5756D"/>
    <w:rsid w:val="00A57AE7"/>
    <w:rsid w:val="00A6081B"/>
    <w:rsid w:val="00A62D53"/>
    <w:rsid w:val="00A62E4C"/>
    <w:rsid w:val="00A63978"/>
    <w:rsid w:val="00A65322"/>
    <w:rsid w:val="00A658D3"/>
    <w:rsid w:val="00A667C8"/>
    <w:rsid w:val="00A67D6E"/>
    <w:rsid w:val="00A7078F"/>
    <w:rsid w:val="00A72E72"/>
    <w:rsid w:val="00A76835"/>
    <w:rsid w:val="00A8146E"/>
    <w:rsid w:val="00A817B5"/>
    <w:rsid w:val="00A82DC7"/>
    <w:rsid w:val="00A82F6C"/>
    <w:rsid w:val="00A843C8"/>
    <w:rsid w:val="00A900EE"/>
    <w:rsid w:val="00A91B36"/>
    <w:rsid w:val="00A91D43"/>
    <w:rsid w:val="00A93DCB"/>
    <w:rsid w:val="00A94A11"/>
    <w:rsid w:val="00A95EE7"/>
    <w:rsid w:val="00A96486"/>
    <w:rsid w:val="00AA0A07"/>
    <w:rsid w:val="00AA13BD"/>
    <w:rsid w:val="00AA2B91"/>
    <w:rsid w:val="00AA39FA"/>
    <w:rsid w:val="00AB1B4B"/>
    <w:rsid w:val="00AB7F2C"/>
    <w:rsid w:val="00AC0E06"/>
    <w:rsid w:val="00AC22A8"/>
    <w:rsid w:val="00AC2A60"/>
    <w:rsid w:val="00AC36CE"/>
    <w:rsid w:val="00AC3DEB"/>
    <w:rsid w:val="00AC48AB"/>
    <w:rsid w:val="00AC4C1D"/>
    <w:rsid w:val="00AC6BD8"/>
    <w:rsid w:val="00AD1635"/>
    <w:rsid w:val="00AD21B6"/>
    <w:rsid w:val="00AD5E7B"/>
    <w:rsid w:val="00AD6B84"/>
    <w:rsid w:val="00AE3CF7"/>
    <w:rsid w:val="00AE40BD"/>
    <w:rsid w:val="00AE67A9"/>
    <w:rsid w:val="00AF0327"/>
    <w:rsid w:val="00AF1798"/>
    <w:rsid w:val="00AF35DB"/>
    <w:rsid w:val="00AF362A"/>
    <w:rsid w:val="00AF6FC8"/>
    <w:rsid w:val="00B03BA5"/>
    <w:rsid w:val="00B05953"/>
    <w:rsid w:val="00B0627C"/>
    <w:rsid w:val="00B13710"/>
    <w:rsid w:val="00B16671"/>
    <w:rsid w:val="00B21250"/>
    <w:rsid w:val="00B21CA0"/>
    <w:rsid w:val="00B24670"/>
    <w:rsid w:val="00B249EC"/>
    <w:rsid w:val="00B25008"/>
    <w:rsid w:val="00B25752"/>
    <w:rsid w:val="00B2788A"/>
    <w:rsid w:val="00B27BC7"/>
    <w:rsid w:val="00B27FBF"/>
    <w:rsid w:val="00B30492"/>
    <w:rsid w:val="00B33580"/>
    <w:rsid w:val="00B3505E"/>
    <w:rsid w:val="00B353E6"/>
    <w:rsid w:val="00B35808"/>
    <w:rsid w:val="00B40E0B"/>
    <w:rsid w:val="00B415D6"/>
    <w:rsid w:val="00B41DDA"/>
    <w:rsid w:val="00B438DC"/>
    <w:rsid w:val="00B45F40"/>
    <w:rsid w:val="00B52742"/>
    <w:rsid w:val="00B52FA6"/>
    <w:rsid w:val="00B5309C"/>
    <w:rsid w:val="00B5383F"/>
    <w:rsid w:val="00B5598E"/>
    <w:rsid w:val="00B56AA7"/>
    <w:rsid w:val="00B57786"/>
    <w:rsid w:val="00B57D31"/>
    <w:rsid w:val="00B60688"/>
    <w:rsid w:val="00B646F0"/>
    <w:rsid w:val="00B658A4"/>
    <w:rsid w:val="00B66E68"/>
    <w:rsid w:val="00B700CB"/>
    <w:rsid w:val="00B70DDE"/>
    <w:rsid w:val="00B70E3A"/>
    <w:rsid w:val="00B73536"/>
    <w:rsid w:val="00B74683"/>
    <w:rsid w:val="00B760D5"/>
    <w:rsid w:val="00B76346"/>
    <w:rsid w:val="00B7706B"/>
    <w:rsid w:val="00B828F1"/>
    <w:rsid w:val="00B860DC"/>
    <w:rsid w:val="00B86833"/>
    <w:rsid w:val="00B90C93"/>
    <w:rsid w:val="00B927C5"/>
    <w:rsid w:val="00B94147"/>
    <w:rsid w:val="00B94DC8"/>
    <w:rsid w:val="00B95684"/>
    <w:rsid w:val="00B97377"/>
    <w:rsid w:val="00BA4BAF"/>
    <w:rsid w:val="00BA7617"/>
    <w:rsid w:val="00BB2E43"/>
    <w:rsid w:val="00BB436D"/>
    <w:rsid w:val="00BB482A"/>
    <w:rsid w:val="00BB52DB"/>
    <w:rsid w:val="00BC286A"/>
    <w:rsid w:val="00BC3A8C"/>
    <w:rsid w:val="00BC44C8"/>
    <w:rsid w:val="00BC5657"/>
    <w:rsid w:val="00BC7936"/>
    <w:rsid w:val="00BD1FE4"/>
    <w:rsid w:val="00BE1614"/>
    <w:rsid w:val="00BE417C"/>
    <w:rsid w:val="00BE5601"/>
    <w:rsid w:val="00BE6DB1"/>
    <w:rsid w:val="00BF1FB7"/>
    <w:rsid w:val="00BF4FF1"/>
    <w:rsid w:val="00BF6614"/>
    <w:rsid w:val="00BF7267"/>
    <w:rsid w:val="00C01722"/>
    <w:rsid w:val="00C038F0"/>
    <w:rsid w:val="00C04392"/>
    <w:rsid w:val="00C07249"/>
    <w:rsid w:val="00C0795E"/>
    <w:rsid w:val="00C103CA"/>
    <w:rsid w:val="00C10557"/>
    <w:rsid w:val="00C13EE0"/>
    <w:rsid w:val="00C14535"/>
    <w:rsid w:val="00C163E3"/>
    <w:rsid w:val="00C1740E"/>
    <w:rsid w:val="00C22605"/>
    <w:rsid w:val="00C33706"/>
    <w:rsid w:val="00C37372"/>
    <w:rsid w:val="00C374EF"/>
    <w:rsid w:val="00C418FF"/>
    <w:rsid w:val="00C41F22"/>
    <w:rsid w:val="00C4357A"/>
    <w:rsid w:val="00C47CEA"/>
    <w:rsid w:val="00C60732"/>
    <w:rsid w:val="00C616FF"/>
    <w:rsid w:val="00C61E8F"/>
    <w:rsid w:val="00C63DC2"/>
    <w:rsid w:val="00C65268"/>
    <w:rsid w:val="00C7436B"/>
    <w:rsid w:val="00C74F49"/>
    <w:rsid w:val="00C77345"/>
    <w:rsid w:val="00C77628"/>
    <w:rsid w:val="00C77D87"/>
    <w:rsid w:val="00C809BA"/>
    <w:rsid w:val="00C8639A"/>
    <w:rsid w:val="00C86860"/>
    <w:rsid w:val="00C869F6"/>
    <w:rsid w:val="00C86B83"/>
    <w:rsid w:val="00C90FF7"/>
    <w:rsid w:val="00C9157D"/>
    <w:rsid w:val="00C9329F"/>
    <w:rsid w:val="00C9457D"/>
    <w:rsid w:val="00C9532A"/>
    <w:rsid w:val="00CA0424"/>
    <w:rsid w:val="00CA2F0B"/>
    <w:rsid w:val="00CA38ED"/>
    <w:rsid w:val="00CA5C7B"/>
    <w:rsid w:val="00CA6936"/>
    <w:rsid w:val="00CA7C8A"/>
    <w:rsid w:val="00CB0D01"/>
    <w:rsid w:val="00CB2FF7"/>
    <w:rsid w:val="00CB4994"/>
    <w:rsid w:val="00CB49BE"/>
    <w:rsid w:val="00CB6D2F"/>
    <w:rsid w:val="00CC25BC"/>
    <w:rsid w:val="00CC2D4E"/>
    <w:rsid w:val="00CC31CF"/>
    <w:rsid w:val="00CC3478"/>
    <w:rsid w:val="00CC4182"/>
    <w:rsid w:val="00CC535A"/>
    <w:rsid w:val="00CC74E5"/>
    <w:rsid w:val="00CD0D4A"/>
    <w:rsid w:val="00CD1B77"/>
    <w:rsid w:val="00CD298B"/>
    <w:rsid w:val="00CD4842"/>
    <w:rsid w:val="00CD5F62"/>
    <w:rsid w:val="00CD7C0C"/>
    <w:rsid w:val="00CE104C"/>
    <w:rsid w:val="00CE1731"/>
    <w:rsid w:val="00CE5B69"/>
    <w:rsid w:val="00CF15C8"/>
    <w:rsid w:val="00CF43A5"/>
    <w:rsid w:val="00CF7103"/>
    <w:rsid w:val="00D00134"/>
    <w:rsid w:val="00D00BA1"/>
    <w:rsid w:val="00D01CCE"/>
    <w:rsid w:val="00D05A0D"/>
    <w:rsid w:val="00D07DEF"/>
    <w:rsid w:val="00D07FF6"/>
    <w:rsid w:val="00D10256"/>
    <w:rsid w:val="00D12FDF"/>
    <w:rsid w:val="00D132DB"/>
    <w:rsid w:val="00D13323"/>
    <w:rsid w:val="00D22B07"/>
    <w:rsid w:val="00D268A4"/>
    <w:rsid w:val="00D26F71"/>
    <w:rsid w:val="00D27B87"/>
    <w:rsid w:val="00D30CA8"/>
    <w:rsid w:val="00D30E32"/>
    <w:rsid w:val="00D32FBD"/>
    <w:rsid w:val="00D34FFE"/>
    <w:rsid w:val="00D4001B"/>
    <w:rsid w:val="00D436A8"/>
    <w:rsid w:val="00D437AB"/>
    <w:rsid w:val="00D46AC0"/>
    <w:rsid w:val="00D471A4"/>
    <w:rsid w:val="00D5047F"/>
    <w:rsid w:val="00D557BA"/>
    <w:rsid w:val="00D55AA9"/>
    <w:rsid w:val="00D55C91"/>
    <w:rsid w:val="00D62FE2"/>
    <w:rsid w:val="00D632A1"/>
    <w:rsid w:val="00D63BDB"/>
    <w:rsid w:val="00D63EB8"/>
    <w:rsid w:val="00D66A7A"/>
    <w:rsid w:val="00D71B45"/>
    <w:rsid w:val="00D729F3"/>
    <w:rsid w:val="00D72EC4"/>
    <w:rsid w:val="00D74689"/>
    <w:rsid w:val="00D75E28"/>
    <w:rsid w:val="00D771B1"/>
    <w:rsid w:val="00D7760D"/>
    <w:rsid w:val="00D8358C"/>
    <w:rsid w:val="00D83617"/>
    <w:rsid w:val="00D86D34"/>
    <w:rsid w:val="00D86F98"/>
    <w:rsid w:val="00D9007D"/>
    <w:rsid w:val="00D9016A"/>
    <w:rsid w:val="00D93CC8"/>
    <w:rsid w:val="00D93F93"/>
    <w:rsid w:val="00D9513F"/>
    <w:rsid w:val="00D951DA"/>
    <w:rsid w:val="00D95419"/>
    <w:rsid w:val="00D955D2"/>
    <w:rsid w:val="00D9630C"/>
    <w:rsid w:val="00D97916"/>
    <w:rsid w:val="00DA064A"/>
    <w:rsid w:val="00DA1761"/>
    <w:rsid w:val="00DA4D90"/>
    <w:rsid w:val="00DB0696"/>
    <w:rsid w:val="00DB10AB"/>
    <w:rsid w:val="00DB1748"/>
    <w:rsid w:val="00DB221E"/>
    <w:rsid w:val="00DB30DE"/>
    <w:rsid w:val="00DB340A"/>
    <w:rsid w:val="00DB47C5"/>
    <w:rsid w:val="00DB5E39"/>
    <w:rsid w:val="00DB7CE7"/>
    <w:rsid w:val="00DC04F9"/>
    <w:rsid w:val="00DC3D8F"/>
    <w:rsid w:val="00DD0428"/>
    <w:rsid w:val="00DD3A05"/>
    <w:rsid w:val="00DD3E50"/>
    <w:rsid w:val="00DD532A"/>
    <w:rsid w:val="00DE0B4A"/>
    <w:rsid w:val="00DE48EE"/>
    <w:rsid w:val="00DE5D3B"/>
    <w:rsid w:val="00DF002E"/>
    <w:rsid w:val="00DF008C"/>
    <w:rsid w:val="00DF0DC3"/>
    <w:rsid w:val="00DF21D6"/>
    <w:rsid w:val="00DF6F8F"/>
    <w:rsid w:val="00E00005"/>
    <w:rsid w:val="00E0025E"/>
    <w:rsid w:val="00E02CD8"/>
    <w:rsid w:val="00E04321"/>
    <w:rsid w:val="00E05152"/>
    <w:rsid w:val="00E05631"/>
    <w:rsid w:val="00E06411"/>
    <w:rsid w:val="00E1120F"/>
    <w:rsid w:val="00E121CF"/>
    <w:rsid w:val="00E1245B"/>
    <w:rsid w:val="00E13882"/>
    <w:rsid w:val="00E20026"/>
    <w:rsid w:val="00E24311"/>
    <w:rsid w:val="00E24389"/>
    <w:rsid w:val="00E267AE"/>
    <w:rsid w:val="00E30B91"/>
    <w:rsid w:val="00E331C7"/>
    <w:rsid w:val="00E33A7A"/>
    <w:rsid w:val="00E40E1F"/>
    <w:rsid w:val="00E41781"/>
    <w:rsid w:val="00E43D58"/>
    <w:rsid w:val="00E44EE0"/>
    <w:rsid w:val="00E4546B"/>
    <w:rsid w:val="00E45DFA"/>
    <w:rsid w:val="00E50B4A"/>
    <w:rsid w:val="00E51A95"/>
    <w:rsid w:val="00E5286F"/>
    <w:rsid w:val="00E548FE"/>
    <w:rsid w:val="00E55F65"/>
    <w:rsid w:val="00E56BE1"/>
    <w:rsid w:val="00E57A59"/>
    <w:rsid w:val="00E60752"/>
    <w:rsid w:val="00E70A19"/>
    <w:rsid w:val="00E71BEF"/>
    <w:rsid w:val="00E72C2F"/>
    <w:rsid w:val="00E74A1B"/>
    <w:rsid w:val="00E7581C"/>
    <w:rsid w:val="00E8040C"/>
    <w:rsid w:val="00E8276F"/>
    <w:rsid w:val="00E836E8"/>
    <w:rsid w:val="00E863C7"/>
    <w:rsid w:val="00E874D4"/>
    <w:rsid w:val="00E875B5"/>
    <w:rsid w:val="00E87FF6"/>
    <w:rsid w:val="00E9050F"/>
    <w:rsid w:val="00E9287A"/>
    <w:rsid w:val="00E92B34"/>
    <w:rsid w:val="00E9359A"/>
    <w:rsid w:val="00E95A31"/>
    <w:rsid w:val="00E96A25"/>
    <w:rsid w:val="00E97843"/>
    <w:rsid w:val="00E97ACF"/>
    <w:rsid w:val="00EA0F73"/>
    <w:rsid w:val="00EA103C"/>
    <w:rsid w:val="00EA1409"/>
    <w:rsid w:val="00EA1B4D"/>
    <w:rsid w:val="00EA381E"/>
    <w:rsid w:val="00EA3A87"/>
    <w:rsid w:val="00EA4D36"/>
    <w:rsid w:val="00EA555E"/>
    <w:rsid w:val="00EA5E71"/>
    <w:rsid w:val="00EB008E"/>
    <w:rsid w:val="00EB15D5"/>
    <w:rsid w:val="00EB36EC"/>
    <w:rsid w:val="00EB7388"/>
    <w:rsid w:val="00EC04B6"/>
    <w:rsid w:val="00EC1AF6"/>
    <w:rsid w:val="00EC6EFA"/>
    <w:rsid w:val="00ED1B03"/>
    <w:rsid w:val="00ED58CB"/>
    <w:rsid w:val="00ED5BE8"/>
    <w:rsid w:val="00EE1624"/>
    <w:rsid w:val="00EE166B"/>
    <w:rsid w:val="00EE2D7B"/>
    <w:rsid w:val="00EE5C99"/>
    <w:rsid w:val="00EE6D79"/>
    <w:rsid w:val="00EE7A29"/>
    <w:rsid w:val="00EF2D85"/>
    <w:rsid w:val="00EF50EA"/>
    <w:rsid w:val="00EF6676"/>
    <w:rsid w:val="00EF68A8"/>
    <w:rsid w:val="00EF707E"/>
    <w:rsid w:val="00F000D2"/>
    <w:rsid w:val="00F02C52"/>
    <w:rsid w:val="00F02F93"/>
    <w:rsid w:val="00F03E81"/>
    <w:rsid w:val="00F07131"/>
    <w:rsid w:val="00F07980"/>
    <w:rsid w:val="00F10940"/>
    <w:rsid w:val="00F12108"/>
    <w:rsid w:val="00F1279E"/>
    <w:rsid w:val="00F13444"/>
    <w:rsid w:val="00F15FC4"/>
    <w:rsid w:val="00F161B3"/>
    <w:rsid w:val="00F17031"/>
    <w:rsid w:val="00F17843"/>
    <w:rsid w:val="00F2032A"/>
    <w:rsid w:val="00F2500B"/>
    <w:rsid w:val="00F25812"/>
    <w:rsid w:val="00F25C23"/>
    <w:rsid w:val="00F26292"/>
    <w:rsid w:val="00F2666B"/>
    <w:rsid w:val="00F26FE3"/>
    <w:rsid w:val="00F3002A"/>
    <w:rsid w:val="00F30F24"/>
    <w:rsid w:val="00F30F3B"/>
    <w:rsid w:val="00F352FC"/>
    <w:rsid w:val="00F378C3"/>
    <w:rsid w:val="00F42A1C"/>
    <w:rsid w:val="00F43B40"/>
    <w:rsid w:val="00F5287A"/>
    <w:rsid w:val="00F52ED5"/>
    <w:rsid w:val="00F555B9"/>
    <w:rsid w:val="00F55EDD"/>
    <w:rsid w:val="00F56A59"/>
    <w:rsid w:val="00F57484"/>
    <w:rsid w:val="00F607E5"/>
    <w:rsid w:val="00F60FAB"/>
    <w:rsid w:val="00F61F19"/>
    <w:rsid w:val="00F65910"/>
    <w:rsid w:val="00F72198"/>
    <w:rsid w:val="00F7314E"/>
    <w:rsid w:val="00F764EF"/>
    <w:rsid w:val="00F80B6E"/>
    <w:rsid w:val="00F80E75"/>
    <w:rsid w:val="00F90A89"/>
    <w:rsid w:val="00F91EDB"/>
    <w:rsid w:val="00F96AB5"/>
    <w:rsid w:val="00F96EB9"/>
    <w:rsid w:val="00FA12FC"/>
    <w:rsid w:val="00FA29A8"/>
    <w:rsid w:val="00FA6D47"/>
    <w:rsid w:val="00FA7344"/>
    <w:rsid w:val="00FA7966"/>
    <w:rsid w:val="00FB0666"/>
    <w:rsid w:val="00FB15A1"/>
    <w:rsid w:val="00FB4B4F"/>
    <w:rsid w:val="00FB5C8C"/>
    <w:rsid w:val="00FB6051"/>
    <w:rsid w:val="00FB6B72"/>
    <w:rsid w:val="00FB7958"/>
    <w:rsid w:val="00FB79D8"/>
    <w:rsid w:val="00FC0018"/>
    <w:rsid w:val="00FC7F8E"/>
    <w:rsid w:val="00FD1718"/>
    <w:rsid w:val="00FD3F42"/>
    <w:rsid w:val="00FD4633"/>
    <w:rsid w:val="00FD4F43"/>
    <w:rsid w:val="00FD64EE"/>
    <w:rsid w:val="00FD7E2D"/>
    <w:rsid w:val="00FE2C2F"/>
    <w:rsid w:val="00FF03A5"/>
    <w:rsid w:val="00FF0623"/>
    <w:rsid w:val="00FF2F87"/>
    <w:rsid w:val="00FF3191"/>
    <w:rsid w:val="00FF34C5"/>
    <w:rsid w:val="00FF751D"/>
    <w:rsid w:val="00FF7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96628E-16B9-40AD-8DE5-7F94BD09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2272"/>
    <w:pPr>
      <w:spacing w:after="200" w:line="276" w:lineRule="auto"/>
    </w:pPr>
  </w:style>
  <w:style w:type="paragraph" w:styleId="Kop1">
    <w:name w:val="heading 1"/>
    <w:basedOn w:val="Standaard"/>
    <w:next w:val="Standaard"/>
    <w:link w:val="Kop1Char"/>
    <w:uiPriority w:val="9"/>
    <w:qFormat/>
    <w:rsid w:val="0073586E"/>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qFormat/>
    <w:rsid w:val="00BF6614"/>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272BCA"/>
    <w:pPr>
      <w:keepNext/>
      <w:widowControl w:val="0"/>
      <w:numPr>
        <w:ilvl w:val="2"/>
        <w:numId w:val="1"/>
      </w:numPr>
      <w:tabs>
        <w:tab w:val="left" w:pos="680"/>
      </w:tabs>
      <w:spacing w:before="240" w:after="60" w:line="240" w:lineRule="auto"/>
      <w:outlineLvl w:val="2"/>
    </w:pPr>
    <w:rPr>
      <w:rFonts w:ascii="Times New Roman" w:eastAsia="Times New Roman" w:hAnsi="Times New Roman"/>
      <w:sz w:val="24"/>
      <w:szCs w:val="20"/>
      <w:u w:val="single"/>
      <w:lang w:eastAsia="en-US"/>
    </w:rPr>
  </w:style>
  <w:style w:type="paragraph" w:styleId="Kop4">
    <w:name w:val="heading 4"/>
    <w:basedOn w:val="Standaard"/>
    <w:next w:val="Standaard"/>
    <w:link w:val="Kop4Char"/>
    <w:uiPriority w:val="99"/>
    <w:qFormat/>
    <w:rsid w:val="00272BCA"/>
    <w:pPr>
      <w:keepNext/>
      <w:numPr>
        <w:ilvl w:val="3"/>
        <w:numId w:val="1"/>
      </w:numPr>
      <w:spacing w:before="240" w:after="60" w:line="240" w:lineRule="auto"/>
      <w:jc w:val="both"/>
      <w:outlineLvl w:val="3"/>
    </w:pPr>
    <w:rPr>
      <w:rFonts w:ascii="Times New Roman" w:eastAsia="Times New Roman" w:hAnsi="Times New Roman"/>
      <w:b/>
      <w:sz w:val="20"/>
      <w:szCs w:val="20"/>
      <w:lang w:val="nl" w:eastAsia="en-US"/>
    </w:rPr>
  </w:style>
  <w:style w:type="paragraph" w:styleId="Kop5">
    <w:name w:val="heading 5"/>
    <w:basedOn w:val="Standaard"/>
    <w:next w:val="Standaard"/>
    <w:link w:val="Kop5Char"/>
    <w:uiPriority w:val="99"/>
    <w:qFormat/>
    <w:rsid w:val="00272BCA"/>
    <w:pPr>
      <w:keepNext/>
      <w:numPr>
        <w:ilvl w:val="4"/>
        <w:numId w:val="1"/>
      </w:numPr>
      <w:spacing w:before="240" w:after="60" w:line="240" w:lineRule="auto"/>
      <w:jc w:val="both"/>
      <w:outlineLvl w:val="4"/>
    </w:pPr>
    <w:rPr>
      <w:rFonts w:ascii="Times New Roman" w:eastAsia="Times New Roman" w:hAnsi="Times New Roman"/>
      <w:b/>
      <w:i/>
      <w:sz w:val="20"/>
      <w:szCs w:val="20"/>
      <w:lang w:val="nl" w:eastAsia="en-US"/>
    </w:rPr>
  </w:style>
  <w:style w:type="paragraph" w:styleId="Kop6">
    <w:name w:val="heading 6"/>
    <w:basedOn w:val="Standaard"/>
    <w:next w:val="Standaard"/>
    <w:link w:val="Kop6Char"/>
    <w:uiPriority w:val="99"/>
    <w:qFormat/>
    <w:rsid w:val="00272BCA"/>
    <w:pPr>
      <w:numPr>
        <w:ilvl w:val="5"/>
        <w:numId w:val="1"/>
      </w:numPr>
      <w:spacing w:before="240" w:after="60" w:line="240" w:lineRule="auto"/>
      <w:jc w:val="both"/>
      <w:outlineLvl w:val="5"/>
    </w:pPr>
    <w:rPr>
      <w:rFonts w:ascii="Times New Roman" w:eastAsia="Times New Roman" w:hAnsi="Times New Roman"/>
      <w:i/>
      <w:szCs w:val="20"/>
      <w:lang w:val="nl" w:eastAsia="en-US"/>
    </w:rPr>
  </w:style>
  <w:style w:type="paragraph" w:styleId="Kop7">
    <w:name w:val="heading 7"/>
    <w:basedOn w:val="Standaard"/>
    <w:next w:val="Standaard"/>
    <w:link w:val="Kop7Char"/>
    <w:uiPriority w:val="99"/>
    <w:qFormat/>
    <w:rsid w:val="00272BCA"/>
    <w:pPr>
      <w:numPr>
        <w:ilvl w:val="6"/>
        <w:numId w:val="1"/>
      </w:numPr>
      <w:spacing w:before="240" w:after="60" w:line="240" w:lineRule="auto"/>
      <w:jc w:val="both"/>
      <w:outlineLvl w:val="6"/>
    </w:pPr>
    <w:rPr>
      <w:rFonts w:ascii="Arial" w:eastAsia="Times New Roman" w:hAnsi="Arial"/>
      <w:sz w:val="20"/>
      <w:szCs w:val="20"/>
      <w:lang w:val="nl" w:eastAsia="en-US"/>
    </w:rPr>
  </w:style>
  <w:style w:type="paragraph" w:styleId="Kop8">
    <w:name w:val="heading 8"/>
    <w:basedOn w:val="Standaard"/>
    <w:next w:val="Standaard"/>
    <w:link w:val="Kop8Char"/>
    <w:uiPriority w:val="99"/>
    <w:qFormat/>
    <w:rsid w:val="00272BCA"/>
    <w:pPr>
      <w:numPr>
        <w:ilvl w:val="7"/>
        <w:numId w:val="1"/>
      </w:numPr>
      <w:spacing w:before="240" w:after="60" w:line="240" w:lineRule="auto"/>
      <w:jc w:val="both"/>
      <w:outlineLvl w:val="7"/>
    </w:pPr>
    <w:rPr>
      <w:rFonts w:ascii="Arial" w:eastAsia="Times New Roman" w:hAnsi="Arial"/>
      <w:i/>
      <w:sz w:val="20"/>
      <w:szCs w:val="20"/>
      <w:lang w:val="nl" w:eastAsia="en-US"/>
    </w:rPr>
  </w:style>
  <w:style w:type="paragraph" w:styleId="Kop9">
    <w:name w:val="heading 9"/>
    <w:basedOn w:val="Standaard"/>
    <w:next w:val="Standaard"/>
    <w:link w:val="Kop9Char"/>
    <w:uiPriority w:val="99"/>
    <w:qFormat/>
    <w:rsid w:val="00272BCA"/>
    <w:pPr>
      <w:numPr>
        <w:ilvl w:val="8"/>
        <w:numId w:val="1"/>
      </w:numPr>
      <w:spacing w:before="240" w:after="60" w:line="240" w:lineRule="auto"/>
      <w:jc w:val="both"/>
      <w:outlineLvl w:val="8"/>
    </w:pPr>
    <w:rPr>
      <w:rFonts w:ascii="Arial" w:eastAsia="Times New Roman" w:hAnsi="Arial"/>
      <w:b/>
      <w:i/>
      <w:sz w:val="18"/>
      <w:szCs w:val="20"/>
      <w:lang w:va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01DD"/>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locked/>
    <w:rsid w:val="00BF6614"/>
    <w:rPr>
      <w:rFonts w:ascii="Cambria" w:hAnsi="Cambria" w:cs="Times New Roman"/>
      <w:b/>
      <w:bCs/>
      <w:color w:val="4F81BD"/>
      <w:sz w:val="26"/>
      <w:szCs w:val="26"/>
    </w:rPr>
  </w:style>
  <w:style w:type="character" w:customStyle="1" w:styleId="Kop3Char">
    <w:name w:val="Kop 3 Char"/>
    <w:basedOn w:val="Standaardalinea-lettertype"/>
    <w:link w:val="Kop3"/>
    <w:uiPriority w:val="9"/>
    <w:locked/>
    <w:rsid w:val="00272BCA"/>
    <w:rPr>
      <w:rFonts w:ascii="Times New Roman" w:eastAsia="Times New Roman" w:hAnsi="Times New Roman"/>
      <w:sz w:val="24"/>
      <w:szCs w:val="20"/>
      <w:u w:val="single"/>
      <w:lang w:eastAsia="en-US"/>
    </w:rPr>
  </w:style>
  <w:style w:type="character" w:customStyle="1" w:styleId="Kop4Char">
    <w:name w:val="Kop 4 Char"/>
    <w:basedOn w:val="Standaardalinea-lettertype"/>
    <w:link w:val="Kop4"/>
    <w:uiPriority w:val="99"/>
    <w:locked/>
    <w:rsid w:val="00272BCA"/>
    <w:rPr>
      <w:rFonts w:ascii="Times New Roman" w:eastAsia="Times New Roman" w:hAnsi="Times New Roman"/>
      <w:b/>
      <w:sz w:val="20"/>
      <w:szCs w:val="20"/>
      <w:lang w:val="nl" w:eastAsia="en-US"/>
    </w:rPr>
  </w:style>
  <w:style w:type="character" w:customStyle="1" w:styleId="Kop5Char">
    <w:name w:val="Kop 5 Char"/>
    <w:basedOn w:val="Standaardalinea-lettertype"/>
    <w:link w:val="Kop5"/>
    <w:uiPriority w:val="99"/>
    <w:locked/>
    <w:rsid w:val="00272BCA"/>
    <w:rPr>
      <w:rFonts w:ascii="Times New Roman" w:eastAsia="Times New Roman" w:hAnsi="Times New Roman"/>
      <w:b/>
      <w:i/>
      <w:sz w:val="20"/>
      <w:szCs w:val="20"/>
      <w:lang w:val="nl" w:eastAsia="en-US"/>
    </w:rPr>
  </w:style>
  <w:style w:type="character" w:customStyle="1" w:styleId="Kop6Char">
    <w:name w:val="Kop 6 Char"/>
    <w:basedOn w:val="Standaardalinea-lettertype"/>
    <w:link w:val="Kop6"/>
    <w:uiPriority w:val="99"/>
    <w:locked/>
    <w:rsid w:val="00272BCA"/>
    <w:rPr>
      <w:rFonts w:ascii="Times New Roman" w:eastAsia="Times New Roman" w:hAnsi="Times New Roman"/>
      <w:i/>
      <w:szCs w:val="20"/>
      <w:lang w:val="nl" w:eastAsia="en-US"/>
    </w:rPr>
  </w:style>
  <w:style w:type="character" w:customStyle="1" w:styleId="Kop7Char">
    <w:name w:val="Kop 7 Char"/>
    <w:basedOn w:val="Standaardalinea-lettertype"/>
    <w:link w:val="Kop7"/>
    <w:uiPriority w:val="99"/>
    <w:locked/>
    <w:rsid w:val="00272BCA"/>
    <w:rPr>
      <w:rFonts w:ascii="Arial" w:eastAsia="Times New Roman" w:hAnsi="Arial"/>
      <w:sz w:val="20"/>
      <w:szCs w:val="20"/>
      <w:lang w:val="nl" w:eastAsia="en-US"/>
    </w:rPr>
  </w:style>
  <w:style w:type="character" w:customStyle="1" w:styleId="Kop8Char">
    <w:name w:val="Kop 8 Char"/>
    <w:basedOn w:val="Standaardalinea-lettertype"/>
    <w:link w:val="Kop8"/>
    <w:uiPriority w:val="99"/>
    <w:locked/>
    <w:rsid w:val="00272BCA"/>
    <w:rPr>
      <w:rFonts w:ascii="Arial" w:eastAsia="Times New Roman" w:hAnsi="Arial"/>
      <w:i/>
      <w:sz w:val="20"/>
      <w:szCs w:val="20"/>
      <w:lang w:val="nl" w:eastAsia="en-US"/>
    </w:rPr>
  </w:style>
  <w:style w:type="character" w:customStyle="1" w:styleId="Kop9Char">
    <w:name w:val="Kop 9 Char"/>
    <w:basedOn w:val="Standaardalinea-lettertype"/>
    <w:link w:val="Kop9"/>
    <w:uiPriority w:val="99"/>
    <w:locked/>
    <w:rsid w:val="00272BCA"/>
    <w:rPr>
      <w:rFonts w:ascii="Arial" w:eastAsia="Times New Roman" w:hAnsi="Arial"/>
      <w:b/>
      <w:i/>
      <w:sz w:val="18"/>
      <w:szCs w:val="20"/>
      <w:lang w:val="nl" w:eastAsia="en-US"/>
    </w:rPr>
  </w:style>
  <w:style w:type="paragraph" w:customStyle="1" w:styleId="StyleLeft0cmHanging07cm">
    <w:name w:val="Style Left:  0 cm Hanging:  07 cm"/>
    <w:basedOn w:val="Standaard"/>
    <w:rsid w:val="00272BCA"/>
    <w:pPr>
      <w:widowControl w:val="0"/>
      <w:tabs>
        <w:tab w:val="left" w:pos="397"/>
      </w:tabs>
      <w:spacing w:after="0" w:line="240" w:lineRule="auto"/>
      <w:ind w:left="399" w:hanging="399"/>
      <w:jc w:val="both"/>
    </w:pPr>
    <w:rPr>
      <w:rFonts w:ascii="Times New Roman" w:eastAsia="Times New Roman" w:hAnsi="Times New Roman"/>
      <w:spacing w:val="-3"/>
      <w:sz w:val="24"/>
      <w:szCs w:val="20"/>
      <w:lang w:eastAsia="en-US"/>
    </w:rPr>
  </w:style>
  <w:style w:type="paragraph" w:styleId="Lijstalinea">
    <w:name w:val="List Paragraph"/>
    <w:basedOn w:val="Standaard"/>
    <w:uiPriority w:val="34"/>
    <w:qFormat/>
    <w:rsid w:val="00272BCA"/>
    <w:pPr>
      <w:ind w:left="720"/>
      <w:contextualSpacing/>
    </w:pPr>
  </w:style>
  <w:style w:type="character" w:styleId="Hyperlink">
    <w:name w:val="Hyperlink"/>
    <w:basedOn w:val="Standaardalinea-lettertype"/>
    <w:uiPriority w:val="99"/>
    <w:rsid w:val="00272BCA"/>
    <w:rPr>
      <w:rFonts w:cs="Times New Roman"/>
      <w:color w:val="0000FF"/>
      <w:u w:val="single"/>
    </w:rPr>
  </w:style>
  <w:style w:type="paragraph" w:customStyle="1" w:styleId="Default">
    <w:name w:val="Default"/>
    <w:rsid w:val="00966BC6"/>
    <w:pPr>
      <w:autoSpaceDE w:val="0"/>
      <w:autoSpaceDN w:val="0"/>
      <w:adjustRightInd w:val="0"/>
    </w:pPr>
    <w:rPr>
      <w:rFonts w:ascii="Arial" w:hAnsi="Arial" w:cs="Arial"/>
      <w:color w:val="000000"/>
      <w:sz w:val="24"/>
      <w:szCs w:val="24"/>
    </w:rPr>
  </w:style>
  <w:style w:type="paragraph" w:customStyle="1" w:styleId="wh-normal">
    <w:name w:val="wh-normal"/>
    <w:basedOn w:val="Standaard"/>
    <w:rsid w:val="00200106"/>
    <w:pPr>
      <w:spacing w:after="0" w:line="240" w:lineRule="auto"/>
    </w:pPr>
    <w:rPr>
      <w:rFonts w:ascii="Arial" w:eastAsia="Times New Roman" w:hAnsi="Arial" w:cs="Arial"/>
      <w:color w:val="222222"/>
      <w:sz w:val="24"/>
      <w:szCs w:val="24"/>
    </w:rPr>
  </w:style>
  <w:style w:type="paragraph" w:customStyle="1" w:styleId="wh-listparagraph">
    <w:name w:val="wh-listparagraph"/>
    <w:basedOn w:val="Standaard"/>
    <w:uiPriority w:val="99"/>
    <w:rsid w:val="00200106"/>
    <w:pPr>
      <w:spacing w:after="0" w:line="240" w:lineRule="auto"/>
    </w:pPr>
    <w:rPr>
      <w:rFonts w:ascii="Arial" w:eastAsia="Times New Roman" w:hAnsi="Arial" w:cs="Arial"/>
      <w:color w:val="222222"/>
      <w:sz w:val="24"/>
      <w:szCs w:val="24"/>
    </w:rPr>
  </w:style>
  <w:style w:type="paragraph" w:styleId="Normaalweb">
    <w:name w:val="Normal (Web)"/>
    <w:basedOn w:val="Standaard"/>
    <w:uiPriority w:val="99"/>
    <w:rsid w:val="00200106"/>
    <w:pPr>
      <w:spacing w:before="100" w:beforeAutospacing="1" w:after="100" w:afterAutospacing="1" w:line="240" w:lineRule="auto"/>
    </w:pPr>
    <w:rPr>
      <w:rFonts w:ascii="Times New Roman" w:eastAsia="Times New Roman" w:hAnsi="Times New Roman"/>
      <w:sz w:val="24"/>
      <w:szCs w:val="24"/>
    </w:rPr>
  </w:style>
  <w:style w:type="paragraph" w:customStyle="1" w:styleId="wh-listnumber">
    <w:name w:val="wh-listnumber"/>
    <w:basedOn w:val="Standaard"/>
    <w:uiPriority w:val="99"/>
    <w:rsid w:val="00200106"/>
    <w:pPr>
      <w:spacing w:after="0" w:line="240" w:lineRule="auto"/>
      <w:ind w:hanging="567"/>
    </w:pPr>
    <w:rPr>
      <w:rFonts w:ascii="Arial" w:eastAsia="Times New Roman" w:hAnsi="Arial" w:cs="Arial"/>
      <w:color w:val="222222"/>
      <w:sz w:val="24"/>
      <w:szCs w:val="24"/>
    </w:rPr>
  </w:style>
  <w:style w:type="character" w:styleId="Voetnootmarkering">
    <w:name w:val="footnote reference"/>
    <w:basedOn w:val="Standaardalinea-lettertype"/>
    <w:rsid w:val="00FB4B4F"/>
    <w:rPr>
      <w:rFonts w:cs="Times New Roman"/>
      <w:vertAlign w:val="superscript"/>
    </w:rPr>
  </w:style>
  <w:style w:type="paragraph" w:styleId="Voetnoottekst">
    <w:name w:val="footnote text"/>
    <w:basedOn w:val="Standaard"/>
    <w:link w:val="VoetnoottekstChar"/>
    <w:rsid w:val="00FB4B4F"/>
    <w:pPr>
      <w:spacing w:after="0" w:line="240" w:lineRule="auto"/>
    </w:pPr>
    <w:rPr>
      <w:rFonts w:ascii="Arial" w:eastAsia="Times New Roman" w:hAnsi="Arial" w:cs="Arial"/>
      <w:sz w:val="20"/>
      <w:szCs w:val="20"/>
      <w:lang w:val="en-GB" w:eastAsia="en-US"/>
    </w:rPr>
  </w:style>
  <w:style w:type="character" w:customStyle="1" w:styleId="VoetnoottekstChar">
    <w:name w:val="Voetnoottekst Char"/>
    <w:basedOn w:val="Standaardalinea-lettertype"/>
    <w:link w:val="Voetnoottekst"/>
    <w:locked/>
    <w:rsid w:val="00FB4B4F"/>
    <w:rPr>
      <w:rFonts w:ascii="Arial" w:hAnsi="Arial" w:cs="Arial"/>
      <w:sz w:val="20"/>
      <w:szCs w:val="20"/>
      <w:lang w:val="en-GB" w:eastAsia="en-US"/>
    </w:rPr>
  </w:style>
  <w:style w:type="paragraph" w:styleId="Plattetekst">
    <w:name w:val="Body Text"/>
    <w:basedOn w:val="Standaard"/>
    <w:link w:val="PlattetekstChar"/>
    <w:uiPriority w:val="99"/>
    <w:semiHidden/>
    <w:rsid w:val="00FB4B4F"/>
    <w:pPr>
      <w:spacing w:after="120"/>
    </w:pPr>
    <w:rPr>
      <w:rFonts w:ascii="Times New Roman" w:hAnsi="Times New Roman"/>
      <w:lang w:eastAsia="en-US"/>
    </w:rPr>
  </w:style>
  <w:style w:type="character" w:customStyle="1" w:styleId="PlattetekstChar">
    <w:name w:val="Platte tekst Char"/>
    <w:basedOn w:val="Standaardalinea-lettertype"/>
    <w:link w:val="Plattetekst"/>
    <w:uiPriority w:val="99"/>
    <w:semiHidden/>
    <w:locked/>
    <w:rsid w:val="00FB4B4F"/>
    <w:rPr>
      <w:rFonts w:ascii="Times New Roman" w:hAnsi="Times New Roman" w:cs="Times New Roman"/>
      <w:lang w:eastAsia="en-US"/>
    </w:rPr>
  </w:style>
  <w:style w:type="character" w:styleId="Eindnootmarkering">
    <w:name w:val="endnote reference"/>
    <w:basedOn w:val="Standaardalinea-lettertype"/>
    <w:uiPriority w:val="99"/>
    <w:semiHidden/>
    <w:rsid w:val="00FB4B4F"/>
    <w:rPr>
      <w:rFonts w:cs="Times New Roman"/>
      <w:vertAlign w:val="superscript"/>
    </w:rPr>
  </w:style>
  <w:style w:type="paragraph" w:styleId="Ballontekst">
    <w:name w:val="Balloon Text"/>
    <w:basedOn w:val="Standaard"/>
    <w:link w:val="BallontekstChar"/>
    <w:uiPriority w:val="99"/>
    <w:semiHidden/>
    <w:rsid w:val="006B39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B39FF"/>
    <w:rPr>
      <w:rFonts w:ascii="Tahoma" w:hAnsi="Tahoma" w:cs="Tahoma"/>
      <w:sz w:val="16"/>
      <w:szCs w:val="16"/>
    </w:rPr>
  </w:style>
  <w:style w:type="paragraph" w:styleId="Geenafstand">
    <w:name w:val="No Spacing"/>
    <w:uiPriority w:val="1"/>
    <w:qFormat/>
    <w:rsid w:val="002E1E88"/>
  </w:style>
  <w:style w:type="character" w:styleId="Verwijzingopmerking">
    <w:name w:val="annotation reference"/>
    <w:basedOn w:val="Standaardalinea-lettertype"/>
    <w:uiPriority w:val="99"/>
    <w:rsid w:val="0053080C"/>
    <w:rPr>
      <w:rFonts w:cs="Times New Roman"/>
      <w:sz w:val="16"/>
      <w:szCs w:val="16"/>
    </w:rPr>
  </w:style>
  <w:style w:type="paragraph" w:styleId="Tekstopmerking">
    <w:name w:val="annotation text"/>
    <w:basedOn w:val="Standaard"/>
    <w:link w:val="TekstopmerkingChar"/>
    <w:uiPriority w:val="99"/>
    <w:rsid w:val="0053080C"/>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53080C"/>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53080C"/>
    <w:rPr>
      <w:b/>
      <w:bCs/>
    </w:rPr>
  </w:style>
  <w:style w:type="character" w:customStyle="1" w:styleId="OnderwerpvanopmerkingChar">
    <w:name w:val="Onderwerp van opmerking Char"/>
    <w:basedOn w:val="TekstopmerkingChar"/>
    <w:link w:val="Onderwerpvanopmerking"/>
    <w:uiPriority w:val="99"/>
    <w:semiHidden/>
    <w:locked/>
    <w:rsid w:val="0053080C"/>
    <w:rPr>
      <w:rFonts w:cs="Times New Roman"/>
      <w:b/>
      <w:bCs/>
      <w:sz w:val="20"/>
      <w:szCs w:val="20"/>
    </w:rPr>
  </w:style>
  <w:style w:type="paragraph" w:styleId="Koptekst">
    <w:name w:val="header"/>
    <w:basedOn w:val="Standaard"/>
    <w:link w:val="KoptekstChar"/>
    <w:uiPriority w:val="99"/>
    <w:rsid w:val="007340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73403C"/>
    <w:rPr>
      <w:rFonts w:cs="Times New Roman"/>
    </w:rPr>
  </w:style>
  <w:style w:type="paragraph" w:styleId="Voettekst">
    <w:name w:val="footer"/>
    <w:basedOn w:val="Standaard"/>
    <w:link w:val="VoettekstChar"/>
    <w:uiPriority w:val="99"/>
    <w:rsid w:val="007340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73403C"/>
    <w:rPr>
      <w:rFonts w:cs="Times New Roman"/>
    </w:rPr>
  </w:style>
  <w:style w:type="table" w:styleId="Tabelraster">
    <w:name w:val="Table Grid"/>
    <w:basedOn w:val="Standaardtabel"/>
    <w:uiPriority w:val="59"/>
    <w:locked/>
    <w:rsid w:val="00B76346"/>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F07980"/>
    <w:rPr>
      <w:rFonts w:cs="Times New Roman"/>
    </w:rPr>
  </w:style>
  <w:style w:type="character" w:styleId="Paginanummer">
    <w:name w:val="page number"/>
    <w:basedOn w:val="Standaardalinea-lettertype"/>
    <w:uiPriority w:val="99"/>
    <w:locked/>
    <w:rsid w:val="00FC7F8E"/>
  </w:style>
  <w:style w:type="character" w:customStyle="1" w:styleId="BIJLAGE">
    <w:name w:val="BIJLAGE"/>
    <w:rsid w:val="00FC7F8E"/>
    <w:rPr>
      <w:rFonts w:ascii="Times New Roman" w:hAnsi="Times New Roman"/>
      <w:b/>
      <w:bCs/>
      <w:sz w:val="28"/>
    </w:rPr>
  </w:style>
  <w:style w:type="paragraph" w:customStyle="1" w:styleId="wh-whnormal">
    <w:name w:val="wh-whnormal"/>
    <w:basedOn w:val="Standaard"/>
    <w:rsid w:val="00F43B40"/>
    <w:pPr>
      <w:spacing w:after="0" w:line="240" w:lineRule="auto"/>
    </w:pPr>
    <w:rPr>
      <w:rFonts w:ascii="Arial" w:eastAsia="Times New Roman" w:hAnsi="Arial" w:cs="Arial"/>
      <w:color w:val="222222"/>
      <w:sz w:val="24"/>
      <w:szCs w:val="24"/>
      <w:lang w:val="en-US" w:eastAsia="en-US"/>
    </w:rPr>
  </w:style>
  <w:style w:type="paragraph" w:styleId="Revisie">
    <w:name w:val="Revision"/>
    <w:hidden/>
    <w:uiPriority w:val="99"/>
    <w:semiHidden/>
    <w:rsid w:val="009A4596"/>
  </w:style>
  <w:style w:type="paragraph" w:customStyle="1" w:styleId="Lid1">
    <w:name w:val="Lid1"/>
    <w:basedOn w:val="Standaard"/>
    <w:qFormat/>
    <w:rsid w:val="00904C01"/>
    <w:pPr>
      <w:widowControl w:val="0"/>
      <w:tabs>
        <w:tab w:val="left" w:pos="284"/>
      </w:tabs>
      <w:spacing w:after="0" w:line="240" w:lineRule="auto"/>
      <w:ind w:left="284" w:hanging="284"/>
    </w:pPr>
    <w:rPr>
      <w:rFonts w:ascii="Arial" w:eastAsia="MS Mincho" w:hAnsi="Arial"/>
      <w:snapToGrid w:val="0"/>
      <w:sz w:val="20"/>
      <w:szCs w:val="20"/>
    </w:rPr>
  </w:style>
  <w:style w:type="paragraph" w:customStyle="1" w:styleId="Lid2">
    <w:name w:val="Lid2"/>
    <w:basedOn w:val="Standaard"/>
    <w:qFormat/>
    <w:rsid w:val="00161383"/>
    <w:pPr>
      <w:widowControl w:val="0"/>
      <w:spacing w:after="0" w:line="240" w:lineRule="auto"/>
      <w:ind w:left="568" w:hanging="284"/>
    </w:pPr>
    <w:rPr>
      <w:rFonts w:ascii="Arial" w:eastAsia="MS Mincho" w:hAnsi="Arial"/>
      <w:snapToGrid w:val="0"/>
      <w:spacing w:val="-3"/>
      <w:sz w:val="20"/>
      <w:szCs w:val="20"/>
    </w:rPr>
  </w:style>
  <w:style w:type="paragraph" w:styleId="Documentstructuur">
    <w:name w:val="Document Map"/>
    <w:basedOn w:val="Standaard"/>
    <w:link w:val="DocumentstructuurChar"/>
    <w:uiPriority w:val="99"/>
    <w:semiHidden/>
    <w:unhideWhenUsed/>
    <w:locked/>
    <w:rsid w:val="00340136"/>
    <w:pPr>
      <w:spacing w:after="0" w:line="240" w:lineRule="auto"/>
    </w:pPr>
    <w:rPr>
      <w:rFonts w:ascii="Lucida Grande" w:eastAsiaTheme="minorEastAsia"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340136"/>
    <w:rPr>
      <w:rFonts w:ascii="Lucida Grande" w:eastAsiaTheme="minorEastAsia" w:hAnsi="Lucida Grande" w:cs="Lucida Grande"/>
      <w:sz w:val="24"/>
      <w:szCs w:val="24"/>
    </w:rPr>
  </w:style>
  <w:style w:type="paragraph" w:styleId="Inhopg1">
    <w:name w:val="toc 1"/>
    <w:basedOn w:val="Standaard"/>
    <w:next w:val="Standaard"/>
    <w:autoRedefine/>
    <w:uiPriority w:val="39"/>
    <w:unhideWhenUsed/>
    <w:rsid w:val="00340136"/>
    <w:pPr>
      <w:tabs>
        <w:tab w:val="right" w:leader="dot" w:pos="9056"/>
      </w:tabs>
      <w:spacing w:after="0" w:line="240" w:lineRule="auto"/>
    </w:pPr>
    <w:rPr>
      <w:rFonts w:ascii="Times New Roman" w:eastAsiaTheme="minorEastAsia" w:hAnsi="Times New Roman"/>
      <w:b/>
    </w:rPr>
  </w:style>
  <w:style w:type="paragraph" w:styleId="Inhopg2">
    <w:name w:val="toc 2"/>
    <w:basedOn w:val="Standaard"/>
    <w:next w:val="Standaard"/>
    <w:autoRedefine/>
    <w:uiPriority w:val="39"/>
    <w:unhideWhenUsed/>
    <w:rsid w:val="00340136"/>
    <w:pPr>
      <w:spacing w:after="0" w:line="240" w:lineRule="auto"/>
      <w:ind w:left="180"/>
    </w:pPr>
    <w:rPr>
      <w:rFonts w:ascii="Times New Roman" w:eastAsiaTheme="minorEastAsia" w:hAnsi="Times New Roman" w:cstheme="minorBidi"/>
      <w:szCs w:val="24"/>
    </w:rPr>
  </w:style>
  <w:style w:type="paragraph" w:styleId="Inhopg3">
    <w:name w:val="toc 3"/>
    <w:basedOn w:val="Standaard"/>
    <w:next w:val="Standaard"/>
    <w:autoRedefine/>
    <w:uiPriority w:val="39"/>
    <w:unhideWhenUsed/>
    <w:rsid w:val="00340136"/>
    <w:pPr>
      <w:spacing w:after="0" w:line="240" w:lineRule="auto"/>
      <w:ind w:left="360"/>
    </w:pPr>
    <w:rPr>
      <w:rFonts w:ascii="Times New Roman" w:eastAsiaTheme="minorEastAsia" w:hAnsi="Times New Roman" w:cstheme="minorBidi"/>
      <w:szCs w:val="24"/>
    </w:rPr>
  </w:style>
  <w:style w:type="paragraph" w:styleId="Inhopg4">
    <w:name w:val="toc 4"/>
    <w:basedOn w:val="Standaard"/>
    <w:next w:val="Standaard"/>
    <w:autoRedefine/>
    <w:uiPriority w:val="39"/>
    <w:unhideWhenUsed/>
    <w:rsid w:val="00340136"/>
    <w:pPr>
      <w:spacing w:after="0" w:line="240" w:lineRule="auto"/>
      <w:ind w:left="540"/>
    </w:pPr>
    <w:rPr>
      <w:rFonts w:ascii="Times New Roman" w:eastAsiaTheme="minorEastAsia" w:hAnsi="Times New Roman" w:cstheme="minorBidi"/>
      <w:szCs w:val="24"/>
    </w:rPr>
  </w:style>
  <w:style w:type="paragraph" w:styleId="Inhopg5">
    <w:name w:val="toc 5"/>
    <w:basedOn w:val="Standaard"/>
    <w:next w:val="Standaard"/>
    <w:autoRedefine/>
    <w:uiPriority w:val="39"/>
    <w:unhideWhenUsed/>
    <w:rsid w:val="00340136"/>
    <w:pPr>
      <w:spacing w:after="0" w:line="240" w:lineRule="auto"/>
      <w:ind w:left="720"/>
    </w:pPr>
    <w:rPr>
      <w:rFonts w:ascii="Times New Roman" w:eastAsiaTheme="minorEastAsia" w:hAnsi="Times New Roman" w:cstheme="minorBidi"/>
      <w:szCs w:val="24"/>
    </w:rPr>
  </w:style>
  <w:style w:type="paragraph" w:styleId="Inhopg6">
    <w:name w:val="toc 6"/>
    <w:basedOn w:val="Standaard"/>
    <w:next w:val="Standaard"/>
    <w:autoRedefine/>
    <w:uiPriority w:val="39"/>
    <w:unhideWhenUsed/>
    <w:rsid w:val="00340136"/>
    <w:pPr>
      <w:spacing w:after="0" w:line="240" w:lineRule="auto"/>
      <w:ind w:left="900"/>
    </w:pPr>
    <w:rPr>
      <w:rFonts w:ascii="Times New Roman" w:eastAsiaTheme="minorEastAsia" w:hAnsi="Times New Roman" w:cstheme="minorBidi"/>
      <w:szCs w:val="24"/>
    </w:rPr>
  </w:style>
  <w:style w:type="paragraph" w:styleId="Inhopg7">
    <w:name w:val="toc 7"/>
    <w:basedOn w:val="Standaard"/>
    <w:next w:val="Standaard"/>
    <w:autoRedefine/>
    <w:uiPriority w:val="39"/>
    <w:unhideWhenUsed/>
    <w:rsid w:val="00340136"/>
    <w:pPr>
      <w:spacing w:after="0" w:line="240" w:lineRule="auto"/>
      <w:ind w:left="1080"/>
    </w:pPr>
    <w:rPr>
      <w:rFonts w:ascii="Times New Roman" w:eastAsiaTheme="minorEastAsia" w:hAnsi="Times New Roman" w:cstheme="minorBidi"/>
      <w:szCs w:val="24"/>
    </w:rPr>
  </w:style>
  <w:style w:type="paragraph" w:styleId="Inhopg8">
    <w:name w:val="toc 8"/>
    <w:basedOn w:val="Standaard"/>
    <w:next w:val="Standaard"/>
    <w:autoRedefine/>
    <w:uiPriority w:val="39"/>
    <w:unhideWhenUsed/>
    <w:rsid w:val="00340136"/>
    <w:pPr>
      <w:spacing w:after="0" w:line="240" w:lineRule="auto"/>
      <w:ind w:left="1260"/>
    </w:pPr>
    <w:rPr>
      <w:rFonts w:ascii="Times New Roman" w:eastAsiaTheme="minorEastAsia" w:hAnsi="Times New Roman" w:cstheme="minorBidi"/>
      <w:szCs w:val="24"/>
    </w:rPr>
  </w:style>
  <w:style w:type="paragraph" w:styleId="Inhopg9">
    <w:name w:val="toc 9"/>
    <w:basedOn w:val="Standaard"/>
    <w:next w:val="Standaard"/>
    <w:autoRedefine/>
    <w:uiPriority w:val="39"/>
    <w:unhideWhenUsed/>
    <w:rsid w:val="00340136"/>
    <w:pPr>
      <w:spacing w:after="0" w:line="240" w:lineRule="auto"/>
      <w:ind w:left="1440"/>
    </w:pPr>
    <w:rPr>
      <w:rFonts w:ascii="Times New Roman" w:eastAsiaTheme="minorEastAsia" w:hAnsi="Times New Roman" w:cstheme="minorBidi"/>
      <w:szCs w:val="24"/>
    </w:rPr>
  </w:style>
  <w:style w:type="character" w:styleId="Zwaar">
    <w:name w:val="Strong"/>
    <w:basedOn w:val="Standaardalinea-lettertype"/>
    <w:uiPriority w:val="22"/>
    <w:qFormat/>
    <w:rsid w:val="00340136"/>
    <w:rPr>
      <w:b/>
      <w:bCs/>
    </w:rPr>
  </w:style>
  <w:style w:type="character" w:styleId="GevolgdeHyperlink">
    <w:name w:val="FollowedHyperlink"/>
    <w:basedOn w:val="Standaardalinea-lettertype"/>
    <w:uiPriority w:val="99"/>
    <w:semiHidden/>
    <w:unhideWhenUsed/>
    <w:locked/>
    <w:rsid w:val="00340136"/>
    <w:rPr>
      <w:color w:val="800080" w:themeColor="followedHyperlink"/>
      <w:u w:val="single"/>
    </w:rPr>
  </w:style>
  <w:style w:type="table" w:styleId="Lichtearcering-accent1">
    <w:name w:val="Light Shading Accent 1"/>
    <w:basedOn w:val="Standaardtabel"/>
    <w:uiPriority w:val="60"/>
    <w:rsid w:val="00340136"/>
    <w:rPr>
      <w:rFonts w:asciiTheme="minorHAnsi" w:eastAsiaTheme="minorEastAsia" w:hAnsiTheme="minorHAnsi" w:cstheme="minorBid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340136"/>
    <w:rPr>
      <w:rFonts w:asciiTheme="minorHAnsi" w:eastAsiaTheme="minorEastAsia" w:hAnsiTheme="minorHAnsi" w:cstheme="minorBid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d3">
    <w:name w:val="Lid3"/>
    <w:basedOn w:val="Lid2"/>
    <w:qFormat/>
    <w:rsid w:val="003506EB"/>
    <w:pPr>
      <w:ind w:left="851"/>
    </w:pPr>
  </w:style>
  <w:style w:type="paragraph" w:styleId="Tekstzonderopmaak">
    <w:name w:val="Plain Text"/>
    <w:basedOn w:val="Standaard"/>
    <w:link w:val="TekstzonderopmaakChar"/>
    <w:uiPriority w:val="99"/>
    <w:unhideWhenUsed/>
    <w:locked/>
    <w:rsid w:val="00872214"/>
    <w:pPr>
      <w:spacing w:after="0" w:line="240" w:lineRule="auto"/>
    </w:pPr>
    <w:rPr>
      <w:rFonts w:eastAsiaTheme="minorHAnsi" w:cstheme="minorBidi"/>
      <w:szCs w:val="21"/>
      <w:lang w:val="en-US" w:eastAsia="en-US"/>
    </w:rPr>
  </w:style>
  <w:style w:type="character" w:customStyle="1" w:styleId="TekstzonderopmaakChar">
    <w:name w:val="Tekst zonder opmaak Char"/>
    <w:basedOn w:val="Standaardalinea-lettertype"/>
    <w:link w:val="Tekstzonderopmaak"/>
    <w:uiPriority w:val="99"/>
    <w:rsid w:val="00872214"/>
    <w:rPr>
      <w:rFonts w:eastAsiaTheme="minorHAnsi" w:cstheme="minorBidi"/>
      <w:szCs w:val="21"/>
      <w:lang w:val="en-US" w:eastAsia="en-US"/>
    </w:rPr>
  </w:style>
  <w:style w:type="paragraph" w:customStyle="1" w:styleId="OpmaakprofielKop1Arial">
    <w:name w:val="Opmaakprofiel Kop 1+ Arial"/>
    <w:aliases w:val="12 pt"/>
    <w:basedOn w:val="Kop1"/>
    <w:rsid w:val="00D10256"/>
    <w:pPr>
      <w:widowControl w:val="0"/>
      <w:tabs>
        <w:tab w:val="left" w:pos="-1440"/>
        <w:tab w:val="left" w:pos="-720"/>
        <w:tab w:val="left" w:pos="0"/>
        <w:tab w:val="left" w:pos="399"/>
        <w:tab w:val="left" w:pos="1310"/>
        <w:tab w:val="left" w:pos="1731"/>
        <w:tab w:val="left" w:pos="2160"/>
      </w:tabs>
      <w:suppressAutoHyphens/>
      <w:spacing w:before="120" w:line="240" w:lineRule="auto"/>
      <w:jc w:val="both"/>
    </w:pPr>
    <w:rPr>
      <w:rFonts w:eastAsia="Times New Roman"/>
      <w:bCs w:val="0"/>
      <w:kern w:val="28"/>
      <w:sz w:val="24"/>
      <w:szCs w:val="20"/>
      <w:lang w:eastAsia="en-US"/>
    </w:rPr>
  </w:style>
  <w:style w:type="paragraph" w:styleId="Ondertitel">
    <w:name w:val="Subtitle"/>
    <w:basedOn w:val="Standaard"/>
    <w:next w:val="Standaard"/>
    <w:link w:val="OndertitelChar"/>
    <w:qFormat/>
    <w:rsid w:val="00503CC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rsid w:val="00503CC3"/>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652">
      <w:bodyDiv w:val="1"/>
      <w:marLeft w:val="0"/>
      <w:marRight w:val="0"/>
      <w:marTop w:val="0"/>
      <w:marBottom w:val="0"/>
      <w:divBdr>
        <w:top w:val="none" w:sz="0" w:space="0" w:color="auto"/>
        <w:left w:val="none" w:sz="0" w:space="0" w:color="auto"/>
        <w:bottom w:val="none" w:sz="0" w:space="0" w:color="auto"/>
        <w:right w:val="none" w:sz="0" w:space="0" w:color="auto"/>
      </w:divBdr>
    </w:div>
    <w:div w:id="34089800">
      <w:bodyDiv w:val="1"/>
      <w:marLeft w:val="0"/>
      <w:marRight w:val="0"/>
      <w:marTop w:val="0"/>
      <w:marBottom w:val="0"/>
      <w:divBdr>
        <w:top w:val="none" w:sz="0" w:space="0" w:color="auto"/>
        <w:left w:val="none" w:sz="0" w:space="0" w:color="auto"/>
        <w:bottom w:val="none" w:sz="0" w:space="0" w:color="auto"/>
        <w:right w:val="none" w:sz="0" w:space="0" w:color="auto"/>
      </w:divBdr>
    </w:div>
    <w:div w:id="91561028">
      <w:bodyDiv w:val="1"/>
      <w:marLeft w:val="0"/>
      <w:marRight w:val="0"/>
      <w:marTop w:val="0"/>
      <w:marBottom w:val="0"/>
      <w:divBdr>
        <w:top w:val="none" w:sz="0" w:space="0" w:color="auto"/>
        <w:left w:val="none" w:sz="0" w:space="0" w:color="auto"/>
        <w:bottom w:val="none" w:sz="0" w:space="0" w:color="auto"/>
        <w:right w:val="none" w:sz="0" w:space="0" w:color="auto"/>
      </w:divBdr>
      <w:divsChild>
        <w:div w:id="869144377">
          <w:marLeft w:val="0"/>
          <w:marRight w:val="0"/>
          <w:marTop w:val="0"/>
          <w:marBottom w:val="0"/>
          <w:divBdr>
            <w:top w:val="none" w:sz="0" w:space="0" w:color="auto"/>
            <w:left w:val="none" w:sz="0" w:space="0" w:color="auto"/>
            <w:bottom w:val="none" w:sz="0" w:space="0" w:color="auto"/>
            <w:right w:val="none" w:sz="0" w:space="0" w:color="auto"/>
          </w:divBdr>
          <w:divsChild>
            <w:div w:id="15165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791">
      <w:bodyDiv w:val="1"/>
      <w:marLeft w:val="0"/>
      <w:marRight w:val="0"/>
      <w:marTop w:val="0"/>
      <w:marBottom w:val="0"/>
      <w:divBdr>
        <w:top w:val="none" w:sz="0" w:space="0" w:color="auto"/>
        <w:left w:val="none" w:sz="0" w:space="0" w:color="auto"/>
        <w:bottom w:val="none" w:sz="0" w:space="0" w:color="auto"/>
        <w:right w:val="none" w:sz="0" w:space="0" w:color="auto"/>
      </w:divBdr>
    </w:div>
    <w:div w:id="179243942">
      <w:bodyDiv w:val="1"/>
      <w:marLeft w:val="0"/>
      <w:marRight w:val="0"/>
      <w:marTop w:val="0"/>
      <w:marBottom w:val="0"/>
      <w:divBdr>
        <w:top w:val="none" w:sz="0" w:space="0" w:color="auto"/>
        <w:left w:val="none" w:sz="0" w:space="0" w:color="auto"/>
        <w:bottom w:val="none" w:sz="0" w:space="0" w:color="auto"/>
        <w:right w:val="none" w:sz="0" w:space="0" w:color="auto"/>
      </w:divBdr>
      <w:divsChild>
        <w:div w:id="1456292325">
          <w:marLeft w:val="0"/>
          <w:marRight w:val="0"/>
          <w:marTop w:val="0"/>
          <w:marBottom w:val="0"/>
          <w:divBdr>
            <w:top w:val="none" w:sz="0" w:space="0" w:color="auto"/>
            <w:left w:val="none" w:sz="0" w:space="0" w:color="auto"/>
            <w:bottom w:val="none" w:sz="0" w:space="0" w:color="auto"/>
            <w:right w:val="none" w:sz="0" w:space="0" w:color="auto"/>
          </w:divBdr>
          <w:divsChild>
            <w:div w:id="1254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8480">
      <w:bodyDiv w:val="1"/>
      <w:marLeft w:val="0"/>
      <w:marRight w:val="0"/>
      <w:marTop w:val="0"/>
      <w:marBottom w:val="0"/>
      <w:divBdr>
        <w:top w:val="none" w:sz="0" w:space="0" w:color="auto"/>
        <w:left w:val="none" w:sz="0" w:space="0" w:color="auto"/>
        <w:bottom w:val="none" w:sz="0" w:space="0" w:color="auto"/>
        <w:right w:val="none" w:sz="0" w:space="0" w:color="auto"/>
      </w:divBdr>
      <w:divsChild>
        <w:div w:id="178782982">
          <w:marLeft w:val="0"/>
          <w:marRight w:val="0"/>
          <w:marTop w:val="0"/>
          <w:marBottom w:val="0"/>
          <w:divBdr>
            <w:top w:val="none" w:sz="0" w:space="0" w:color="auto"/>
            <w:left w:val="none" w:sz="0" w:space="0" w:color="auto"/>
            <w:bottom w:val="none" w:sz="0" w:space="0" w:color="auto"/>
            <w:right w:val="none" w:sz="0" w:space="0" w:color="auto"/>
          </w:divBdr>
          <w:divsChild>
            <w:div w:id="19730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9392">
      <w:bodyDiv w:val="1"/>
      <w:marLeft w:val="0"/>
      <w:marRight w:val="0"/>
      <w:marTop w:val="0"/>
      <w:marBottom w:val="0"/>
      <w:divBdr>
        <w:top w:val="none" w:sz="0" w:space="0" w:color="auto"/>
        <w:left w:val="none" w:sz="0" w:space="0" w:color="auto"/>
        <w:bottom w:val="none" w:sz="0" w:space="0" w:color="auto"/>
        <w:right w:val="none" w:sz="0" w:space="0" w:color="auto"/>
      </w:divBdr>
    </w:div>
    <w:div w:id="674116854">
      <w:bodyDiv w:val="1"/>
      <w:marLeft w:val="0"/>
      <w:marRight w:val="0"/>
      <w:marTop w:val="0"/>
      <w:marBottom w:val="0"/>
      <w:divBdr>
        <w:top w:val="none" w:sz="0" w:space="0" w:color="auto"/>
        <w:left w:val="none" w:sz="0" w:space="0" w:color="auto"/>
        <w:bottom w:val="none" w:sz="0" w:space="0" w:color="auto"/>
        <w:right w:val="none" w:sz="0" w:space="0" w:color="auto"/>
      </w:divBdr>
    </w:div>
    <w:div w:id="748312684">
      <w:bodyDiv w:val="1"/>
      <w:marLeft w:val="0"/>
      <w:marRight w:val="0"/>
      <w:marTop w:val="0"/>
      <w:marBottom w:val="0"/>
      <w:divBdr>
        <w:top w:val="none" w:sz="0" w:space="0" w:color="auto"/>
        <w:left w:val="none" w:sz="0" w:space="0" w:color="auto"/>
        <w:bottom w:val="none" w:sz="0" w:space="0" w:color="auto"/>
        <w:right w:val="none" w:sz="0" w:space="0" w:color="auto"/>
      </w:divBdr>
      <w:divsChild>
        <w:div w:id="951669540">
          <w:marLeft w:val="0"/>
          <w:marRight w:val="0"/>
          <w:marTop w:val="100"/>
          <w:marBottom w:val="100"/>
          <w:divBdr>
            <w:top w:val="none" w:sz="0" w:space="0" w:color="auto"/>
            <w:left w:val="none" w:sz="0" w:space="0" w:color="auto"/>
            <w:bottom w:val="none" w:sz="0" w:space="0" w:color="auto"/>
            <w:right w:val="none" w:sz="0" w:space="0" w:color="auto"/>
          </w:divBdr>
          <w:divsChild>
            <w:div w:id="2006517692">
              <w:marLeft w:val="90"/>
              <w:marRight w:val="90"/>
              <w:marTop w:val="240"/>
              <w:marBottom w:val="0"/>
              <w:divBdr>
                <w:top w:val="none" w:sz="0" w:space="0" w:color="auto"/>
                <w:left w:val="none" w:sz="0" w:space="0" w:color="auto"/>
                <w:bottom w:val="none" w:sz="0" w:space="0" w:color="auto"/>
                <w:right w:val="none" w:sz="0" w:space="0" w:color="auto"/>
              </w:divBdr>
              <w:divsChild>
                <w:div w:id="467865427">
                  <w:marLeft w:val="0"/>
                  <w:marRight w:val="0"/>
                  <w:marTop w:val="0"/>
                  <w:marBottom w:val="0"/>
                  <w:divBdr>
                    <w:top w:val="none" w:sz="0" w:space="0" w:color="auto"/>
                    <w:left w:val="none" w:sz="0" w:space="0" w:color="auto"/>
                    <w:bottom w:val="none" w:sz="0" w:space="0" w:color="auto"/>
                    <w:right w:val="none" w:sz="0" w:space="0" w:color="auto"/>
                  </w:divBdr>
                  <w:divsChild>
                    <w:div w:id="115487144">
                      <w:marLeft w:val="0"/>
                      <w:marRight w:val="0"/>
                      <w:marTop w:val="0"/>
                      <w:marBottom w:val="0"/>
                      <w:divBdr>
                        <w:top w:val="none" w:sz="0" w:space="0" w:color="auto"/>
                        <w:left w:val="none" w:sz="0" w:space="0" w:color="auto"/>
                        <w:bottom w:val="none" w:sz="0" w:space="0" w:color="auto"/>
                        <w:right w:val="none" w:sz="0" w:space="0" w:color="auto"/>
                      </w:divBdr>
                      <w:divsChild>
                        <w:div w:id="825168073">
                          <w:marLeft w:val="0"/>
                          <w:marRight w:val="0"/>
                          <w:marTop w:val="0"/>
                          <w:marBottom w:val="0"/>
                          <w:divBdr>
                            <w:top w:val="none" w:sz="0" w:space="0" w:color="auto"/>
                            <w:left w:val="none" w:sz="0" w:space="0" w:color="auto"/>
                            <w:bottom w:val="none" w:sz="0" w:space="0" w:color="auto"/>
                            <w:right w:val="none" w:sz="0" w:space="0" w:color="auto"/>
                          </w:divBdr>
                          <w:divsChild>
                            <w:div w:id="1790932971">
                              <w:marLeft w:val="0"/>
                              <w:marRight w:val="150"/>
                              <w:marTop w:val="0"/>
                              <w:marBottom w:val="0"/>
                              <w:divBdr>
                                <w:top w:val="none" w:sz="0" w:space="0" w:color="auto"/>
                                <w:left w:val="none" w:sz="0" w:space="0" w:color="auto"/>
                                <w:bottom w:val="none" w:sz="0" w:space="0" w:color="auto"/>
                                <w:right w:val="none" w:sz="0" w:space="0" w:color="auto"/>
                              </w:divBdr>
                              <w:divsChild>
                                <w:div w:id="506018032">
                                  <w:marLeft w:val="0"/>
                                  <w:marRight w:val="0"/>
                                  <w:marTop w:val="0"/>
                                  <w:marBottom w:val="0"/>
                                  <w:divBdr>
                                    <w:top w:val="none" w:sz="0" w:space="0" w:color="auto"/>
                                    <w:left w:val="none" w:sz="0" w:space="0" w:color="auto"/>
                                    <w:bottom w:val="none" w:sz="0" w:space="0" w:color="auto"/>
                                    <w:right w:val="none" w:sz="0" w:space="0" w:color="auto"/>
                                  </w:divBdr>
                                  <w:divsChild>
                                    <w:div w:id="649672909">
                                      <w:marLeft w:val="150"/>
                                      <w:marRight w:val="150"/>
                                      <w:marTop w:val="150"/>
                                      <w:marBottom w:val="150"/>
                                      <w:divBdr>
                                        <w:top w:val="none" w:sz="0" w:space="0" w:color="auto"/>
                                        <w:left w:val="none" w:sz="0" w:space="0" w:color="auto"/>
                                        <w:bottom w:val="none" w:sz="0" w:space="0" w:color="auto"/>
                                        <w:right w:val="none" w:sz="0" w:space="0" w:color="auto"/>
                                      </w:divBdr>
                                      <w:divsChild>
                                        <w:div w:id="10409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884069">
      <w:bodyDiv w:val="1"/>
      <w:marLeft w:val="0"/>
      <w:marRight w:val="0"/>
      <w:marTop w:val="0"/>
      <w:marBottom w:val="0"/>
      <w:divBdr>
        <w:top w:val="none" w:sz="0" w:space="0" w:color="auto"/>
        <w:left w:val="none" w:sz="0" w:space="0" w:color="auto"/>
        <w:bottom w:val="none" w:sz="0" w:space="0" w:color="auto"/>
        <w:right w:val="none" w:sz="0" w:space="0" w:color="auto"/>
      </w:divBdr>
      <w:divsChild>
        <w:div w:id="2056007945">
          <w:marLeft w:val="0"/>
          <w:marRight w:val="0"/>
          <w:marTop w:val="0"/>
          <w:marBottom w:val="0"/>
          <w:divBdr>
            <w:top w:val="none" w:sz="0" w:space="0" w:color="auto"/>
            <w:left w:val="none" w:sz="0" w:space="0" w:color="auto"/>
            <w:bottom w:val="none" w:sz="0" w:space="0" w:color="auto"/>
            <w:right w:val="none" w:sz="0" w:space="0" w:color="auto"/>
          </w:divBdr>
          <w:divsChild>
            <w:div w:id="1146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23">
      <w:marLeft w:val="0"/>
      <w:marRight w:val="0"/>
      <w:marTop w:val="0"/>
      <w:marBottom w:val="0"/>
      <w:divBdr>
        <w:top w:val="none" w:sz="0" w:space="0" w:color="auto"/>
        <w:left w:val="none" w:sz="0" w:space="0" w:color="auto"/>
        <w:bottom w:val="none" w:sz="0" w:space="0" w:color="auto"/>
        <w:right w:val="none" w:sz="0" w:space="0" w:color="auto"/>
      </w:divBdr>
    </w:div>
    <w:div w:id="979530425">
      <w:marLeft w:val="0"/>
      <w:marRight w:val="0"/>
      <w:marTop w:val="0"/>
      <w:marBottom w:val="0"/>
      <w:divBdr>
        <w:top w:val="none" w:sz="0" w:space="0" w:color="auto"/>
        <w:left w:val="none" w:sz="0" w:space="0" w:color="auto"/>
        <w:bottom w:val="none" w:sz="0" w:space="0" w:color="auto"/>
        <w:right w:val="none" w:sz="0" w:space="0" w:color="auto"/>
      </w:divBdr>
      <w:divsChild>
        <w:div w:id="979530453">
          <w:marLeft w:val="0"/>
          <w:marRight w:val="0"/>
          <w:marTop w:val="0"/>
          <w:marBottom w:val="0"/>
          <w:divBdr>
            <w:top w:val="none" w:sz="0" w:space="0" w:color="auto"/>
            <w:left w:val="none" w:sz="0" w:space="0" w:color="auto"/>
            <w:bottom w:val="none" w:sz="0" w:space="0" w:color="auto"/>
            <w:right w:val="none" w:sz="0" w:space="0" w:color="auto"/>
          </w:divBdr>
          <w:divsChild>
            <w:div w:id="9795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26">
      <w:marLeft w:val="0"/>
      <w:marRight w:val="0"/>
      <w:marTop w:val="0"/>
      <w:marBottom w:val="0"/>
      <w:divBdr>
        <w:top w:val="none" w:sz="0" w:space="0" w:color="auto"/>
        <w:left w:val="none" w:sz="0" w:space="0" w:color="auto"/>
        <w:bottom w:val="none" w:sz="0" w:space="0" w:color="auto"/>
        <w:right w:val="none" w:sz="0" w:space="0" w:color="auto"/>
      </w:divBdr>
      <w:divsChild>
        <w:div w:id="979530430">
          <w:marLeft w:val="0"/>
          <w:marRight w:val="0"/>
          <w:marTop w:val="0"/>
          <w:marBottom w:val="0"/>
          <w:divBdr>
            <w:top w:val="none" w:sz="0" w:space="0" w:color="auto"/>
            <w:left w:val="none" w:sz="0" w:space="0" w:color="auto"/>
            <w:bottom w:val="none" w:sz="0" w:space="0" w:color="auto"/>
            <w:right w:val="none" w:sz="0" w:space="0" w:color="auto"/>
          </w:divBdr>
          <w:divsChild>
            <w:div w:id="9795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28">
      <w:marLeft w:val="0"/>
      <w:marRight w:val="0"/>
      <w:marTop w:val="0"/>
      <w:marBottom w:val="0"/>
      <w:divBdr>
        <w:top w:val="none" w:sz="0" w:space="0" w:color="auto"/>
        <w:left w:val="none" w:sz="0" w:space="0" w:color="auto"/>
        <w:bottom w:val="none" w:sz="0" w:space="0" w:color="auto"/>
        <w:right w:val="none" w:sz="0" w:space="0" w:color="auto"/>
      </w:divBdr>
      <w:divsChild>
        <w:div w:id="979530427">
          <w:marLeft w:val="720"/>
          <w:marRight w:val="720"/>
          <w:marTop w:val="100"/>
          <w:marBottom w:val="100"/>
          <w:divBdr>
            <w:top w:val="none" w:sz="0" w:space="0" w:color="auto"/>
            <w:left w:val="none" w:sz="0" w:space="0" w:color="auto"/>
            <w:bottom w:val="none" w:sz="0" w:space="0" w:color="auto"/>
            <w:right w:val="none" w:sz="0" w:space="0" w:color="auto"/>
          </w:divBdr>
          <w:divsChild>
            <w:div w:id="979530459">
              <w:marLeft w:val="720"/>
              <w:marRight w:val="720"/>
              <w:marTop w:val="100"/>
              <w:marBottom w:val="100"/>
              <w:divBdr>
                <w:top w:val="none" w:sz="0" w:space="0" w:color="auto"/>
                <w:left w:val="none" w:sz="0" w:space="0" w:color="auto"/>
                <w:bottom w:val="none" w:sz="0" w:space="0" w:color="auto"/>
                <w:right w:val="none" w:sz="0" w:space="0" w:color="auto"/>
              </w:divBdr>
            </w:div>
          </w:divsChild>
        </w:div>
        <w:div w:id="979530442">
          <w:marLeft w:val="720"/>
          <w:marRight w:val="720"/>
          <w:marTop w:val="100"/>
          <w:marBottom w:val="100"/>
          <w:divBdr>
            <w:top w:val="none" w:sz="0" w:space="0" w:color="auto"/>
            <w:left w:val="none" w:sz="0" w:space="0" w:color="auto"/>
            <w:bottom w:val="none" w:sz="0" w:space="0" w:color="auto"/>
            <w:right w:val="none" w:sz="0" w:space="0" w:color="auto"/>
          </w:divBdr>
          <w:divsChild>
            <w:div w:id="979530458">
              <w:marLeft w:val="720"/>
              <w:marRight w:val="720"/>
              <w:marTop w:val="100"/>
              <w:marBottom w:val="100"/>
              <w:divBdr>
                <w:top w:val="none" w:sz="0" w:space="0" w:color="auto"/>
                <w:left w:val="none" w:sz="0" w:space="0" w:color="auto"/>
                <w:bottom w:val="none" w:sz="0" w:space="0" w:color="auto"/>
                <w:right w:val="none" w:sz="0" w:space="0" w:color="auto"/>
              </w:divBdr>
              <w:divsChild>
                <w:div w:id="979530445">
                  <w:marLeft w:val="720"/>
                  <w:marRight w:val="720"/>
                  <w:marTop w:val="100"/>
                  <w:marBottom w:val="100"/>
                  <w:divBdr>
                    <w:top w:val="none" w:sz="0" w:space="0" w:color="auto"/>
                    <w:left w:val="none" w:sz="0" w:space="0" w:color="auto"/>
                    <w:bottom w:val="none" w:sz="0" w:space="0" w:color="auto"/>
                    <w:right w:val="none" w:sz="0" w:space="0" w:color="auto"/>
                  </w:divBdr>
                  <w:divsChild>
                    <w:div w:id="9795304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79530450">
          <w:marLeft w:val="720"/>
          <w:marRight w:val="720"/>
          <w:marTop w:val="100"/>
          <w:marBottom w:val="100"/>
          <w:divBdr>
            <w:top w:val="none" w:sz="0" w:space="0" w:color="auto"/>
            <w:left w:val="none" w:sz="0" w:space="0" w:color="auto"/>
            <w:bottom w:val="none" w:sz="0" w:space="0" w:color="auto"/>
            <w:right w:val="none" w:sz="0" w:space="0" w:color="auto"/>
          </w:divBdr>
          <w:divsChild>
            <w:div w:id="9795304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32">
      <w:marLeft w:val="0"/>
      <w:marRight w:val="0"/>
      <w:marTop w:val="0"/>
      <w:marBottom w:val="0"/>
      <w:divBdr>
        <w:top w:val="none" w:sz="0" w:space="0" w:color="auto"/>
        <w:left w:val="none" w:sz="0" w:space="0" w:color="auto"/>
        <w:bottom w:val="none" w:sz="0" w:space="0" w:color="auto"/>
        <w:right w:val="none" w:sz="0" w:space="0" w:color="auto"/>
      </w:divBdr>
      <w:divsChild>
        <w:div w:id="979530465">
          <w:marLeft w:val="720"/>
          <w:marRight w:val="720"/>
          <w:marTop w:val="100"/>
          <w:marBottom w:val="100"/>
          <w:divBdr>
            <w:top w:val="none" w:sz="0" w:space="0" w:color="auto"/>
            <w:left w:val="none" w:sz="0" w:space="0" w:color="auto"/>
            <w:bottom w:val="none" w:sz="0" w:space="0" w:color="auto"/>
            <w:right w:val="none" w:sz="0" w:space="0" w:color="auto"/>
          </w:divBdr>
          <w:divsChild>
            <w:div w:id="979530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34">
      <w:marLeft w:val="0"/>
      <w:marRight w:val="0"/>
      <w:marTop w:val="0"/>
      <w:marBottom w:val="0"/>
      <w:divBdr>
        <w:top w:val="none" w:sz="0" w:space="0" w:color="auto"/>
        <w:left w:val="none" w:sz="0" w:space="0" w:color="auto"/>
        <w:bottom w:val="none" w:sz="0" w:space="0" w:color="auto"/>
        <w:right w:val="none" w:sz="0" w:space="0" w:color="auto"/>
      </w:divBdr>
    </w:div>
    <w:div w:id="979530438">
      <w:marLeft w:val="0"/>
      <w:marRight w:val="0"/>
      <w:marTop w:val="0"/>
      <w:marBottom w:val="0"/>
      <w:divBdr>
        <w:top w:val="none" w:sz="0" w:space="0" w:color="auto"/>
        <w:left w:val="none" w:sz="0" w:space="0" w:color="auto"/>
        <w:bottom w:val="none" w:sz="0" w:space="0" w:color="auto"/>
        <w:right w:val="none" w:sz="0" w:space="0" w:color="auto"/>
      </w:divBdr>
      <w:divsChild>
        <w:div w:id="979530456">
          <w:marLeft w:val="720"/>
          <w:marRight w:val="720"/>
          <w:marTop w:val="100"/>
          <w:marBottom w:val="100"/>
          <w:divBdr>
            <w:top w:val="none" w:sz="0" w:space="0" w:color="auto"/>
            <w:left w:val="none" w:sz="0" w:space="0" w:color="auto"/>
            <w:bottom w:val="none" w:sz="0" w:space="0" w:color="auto"/>
            <w:right w:val="none" w:sz="0" w:space="0" w:color="auto"/>
          </w:divBdr>
          <w:divsChild>
            <w:div w:id="979530464">
              <w:marLeft w:val="720"/>
              <w:marRight w:val="720"/>
              <w:marTop w:val="100"/>
              <w:marBottom w:val="100"/>
              <w:divBdr>
                <w:top w:val="none" w:sz="0" w:space="0" w:color="auto"/>
                <w:left w:val="none" w:sz="0" w:space="0" w:color="auto"/>
                <w:bottom w:val="none" w:sz="0" w:space="0" w:color="auto"/>
                <w:right w:val="none" w:sz="0" w:space="0" w:color="auto"/>
              </w:divBdr>
              <w:divsChild>
                <w:div w:id="979530451">
                  <w:marLeft w:val="720"/>
                  <w:marRight w:val="720"/>
                  <w:marTop w:val="100"/>
                  <w:marBottom w:val="100"/>
                  <w:divBdr>
                    <w:top w:val="none" w:sz="0" w:space="0" w:color="auto"/>
                    <w:left w:val="none" w:sz="0" w:space="0" w:color="auto"/>
                    <w:bottom w:val="none" w:sz="0" w:space="0" w:color="auto"/>
                    <w:right w:val="none" w:sz="0" w:space="0" w:color="auto"/>
                  </w:divBdr>
                  <w:divsChild>
                    <w:div w:id="9795304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9530439">
      <w:marLeft w:val="0"/>
      <w:marRight w:val="0"/>
      <w:marTop w:val="0"/>
      <w:marBottom w:val="0"/>
      <w:divBdr>
        <w:top w:val="none" w:sz="0" w:space="0" w:color="auto"/>
        <w:left w:val="none" w:sz="0" w:space="0" w:color="auto"/>
        <w:bottom w:val="none" w:sz="0" w:space="0" w:color="auto"/>
        <w:right w:val="none" w:sz="0" w:space="0" w:color="auto"/>
      </w:divBdr>
      <w:divsChild>
        <w:div w:id="979530433">
          <w:marLeft w:val="0"/>
          <w:marRight w:val="0"/>
          <w:marTop w:val="0"/>
          <w:marBottom w:val="0"/>
          <w:divBdr>
            <w:top w:val="none" w:sz="0" w:space="0" w:color="auto"/>
            <w:left w:val="none" w:sz="0" w:space="0" w:color="auto"/>
            <w:bottom w:val="none" w:sz="0" w:space="0" w:color="auto"/>
            <w:right w:val="none" w:sz="0" w:space="0" w:color="auto"/>
          </w:divBdr>
          <w:divsChild>
            <w:div w:id="9795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40">
      <w:marLeft w:val="0"/>
      <w:marRight w:val="0"/>
      <w:marTop w:val="0"/>
      <w:marBottom w:val="0"/>
      <w:divBdr>
        <w:top w:val="none" w:sz="0" w:space="0" w:color="auto"/>
        <w:left w:val="none" w:sz="0" w:space="0" w:color="auto"/>
        <w:bottom w:val="none" w:sz="0" w:space="0" w:color="auto"/>
        <w:right w:val="none" w:sz="0" w:space="0" w:color="auto"/>
      </w:divBdr>
      <w:divsChild>
        <w:div w:id="979530444">
          <w:marLeft w:val="0"/>
          <w:marRight w:val="0"/>
          <w:marTop w:val="0"/>
          <w:marBottom w:val="0"/>
          <w:divBdr>
            <w:top w:val="none" w:sz="0" w:space="0" w:color="auto"/>
            <w:left w:val="none" w:sz="0" w:space="0" w:color="auto"/>
            <w:bottom w:val="none" w:sz="0" w:space="0" w:color="auto"/>
            <w:right w:val="none" w:sz="0" w:space="0" w:color="auto"/>
          </w:divBdr>
          <w:divsChild>
            <w:div w:id="9795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41">
      <w:marLeft w:val="0"/>
      <w:marRight w:val="0"/>
      <w:marTop w:val="0"/>
      <w:marBottom w:val="0"/>
      <w:divBdr>
        <w:top w:val="none" w:sz="0" w:space="0" w:color="auto"/>
        <w:left w:val="none" w:sz="0" w:space="0" w:color="auto"/>
        <w:bottom w:val="none" w:sz="0" w:space="0" w:color="auto"/>
        <w:right w:val="none" w:sz="0" w:space="0" w:color="auto"/>
      </w:divBdr>
      <w:divsChild>
        <w:div w:id="979530431">
          <w:marLeft w:val="0"/>
          <w:marRight w:val="0"/>
          <w:marTop w:val="0"/>
          <w:marBottom w:val="0"/>
          <w:divBdr>
            <w:top w:val="none" w:sz="0" w:space="0" w:color="auto"/>
            <w:left w:val="none" w:sz="0" w:space="0" w:color="auto"/>
            <w:bottom w:val="none" w:sz="0" w:space="0" w:color="auto"/>
            <w:right w:val="none" w:sz="0" w:space="0" w:color="auto"/>
          </w:divBdr>
          <w:divsChild>
            <w:div w:id="979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46">
      <w:marLeft w:val="0"/>
      <w:marRight w:val="0"/>
      <w:marTop w:val="0"/>
      <w:marBottom w:val="0"/>
      <w:divBdr>
        <w:top w:val="none" w:sz="0" w:space="0" w:color="auto"/>
        <w:left w:val="none" w:sz="0" w:space="0" w:color="auto"/>
        <w:bottom w:val="none" w:sz="0" w:space="0" w:color="auto"/>
        <w:right w:val="none" w:sz="0" w:space="0" w:color="auto"/>
      </w:divBdr>
      <w:divsChild>
        <w:div w:id="979530448">
          <w:marLeft w:val="0"/>
          <w:marRight w:val="0"/>
          <w:marTop w:val="0"/>
          <w:marBottom w:val="0"/>
          <w:divBdr>
            <w:top w:val="none" w:sz="0" w:space="0" w:color="auto"/>
            <w:left w:val="none" w:sz="0" w:space="0" w:color="auto"/>
            <w:bottom w:val="none" w:sz="0" w:space="0" w:color="auto"/>
            <w:right w:val="none" w:sz="0" w:space="0" w:color="auto"/>
          </w:divBdr>
          <w:divsChild>
            <w:div w:id="979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54">
      <w:marLeft w:val="0"/>
      <w:marRight w:val="0"/>
      <w:marTop w:val="0"/>
      <w:marBottom w:val="0"/>
      <w:divBdr>
        <w:top w:val="none" w:sz="0" w:space="0" w:color="auto"/>
        <w:left w:val="none" w:sz="0" w:space="0" w:color="auto"/>
        <w:bottom w:val="none" w:sz="0" w:space="0" w:color="auto"/>
        <w:right w:val="none" w:sz="0" w:space="0" w:color="auto"/>
      </w:divBdr>
      <w:divsChild>
        <w:div w:id="979530424">
          <w:marLeft w:val="720"/>
          <w:marRight w:val="720"/>
          <w:marTop w:val="100"/>
          <w:marBottom w:val="100"/>
          <w:divBdr>
            <w:top w:val="none" w:sz="0" w:space="0" w:color="auto"/>
            <w:left w:val="none" w:sz="0" w:space="0" w:color="auto"/>
            <w:bottom w:val="none" w:sz="0" w:space="0" w:color="auto"/>
            <w:right w:val="none" w:sz="0" w:space="0" w:color="auto"/>
          </w:divBdr>
          <w:divsChild>
            <w:div w:id="9795304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61">
      <w:marLeft w:val="0"/>
      <w:marRight w:val="0"/>
      <w:marTop w:val="0"/>
      <w:marBottom w:val="0"/>
      <w:divBdr>
        <w:top w:val="none" w:sz="0" w:space="0" w:color="auto"/>
        <w:left w:val="none" w:sz="0" w:space="0" w:color="auto"/>
        <w:bottom w:val="none" w:sz="0" w:space="0" w:color="auto"/>
        <w:right w:val="none" w:sz="0" w:space="0" w:color="auto"/>
      </w:divBdr>
      <w:divsChild>
        <w:div w:id="979530466">
          <w:marLeft w:val="0"/>
          <w:marRight w:val="0"/>
          <w:marTop w:val="0"/>
          <w:marBottom w:val="0"/>
          <w:divBdr>
            <w:top w:val="none" w:sz="0" w:space="0" w:color="auto"/>
            <w:left w:val="none" w:sz="0" w:space="0" w:color="auto"/>
            <w:bottom w:val="none" w:sz="0" w:space="0" w:color="auto"/>
            <w:right w:val="none" w:sz="0" w:space="0" w:color="auto"/>
          </w:divBdr>
          <w:divsChild>
            <w:div w:id="9795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67">
      <w:marLeft w:val="0"/>
      <w:marRight w:val="0"/>
      <w:marTop w:val="0"/>
      <w:marBottom w:val="0"/>
      <w:divBdr>
        <w:top w:val="none" w:sz="0" w:space="0" w:color="auto"/>
        <w:left w:val="none" w:sz="0" w:space="0" w:color="auto"/>
        <w:bottom w:val="none" w:sz="0" w:space="0" w:color="auto"/>
        <w:right w:val="none" w:sz="0" w:space="0" w:color="auto"/>
      </w:divBdr>
      <w:divsChild>
        <w:div w:id="979530469">
          <w:marLeft w:val="720"/>
          <w:marRight w:val="720"/>
          <w:marTop w:val="100"/>
          <w:marBottom w:val="100"/>
          <w:divBdr>
            <w:top w:val="none" w:sz="0" w:space="0" w:color="auto"/>
            <w:left w:val="none" w:sz="0" w:space="0" w:color="auto"/>
            <w:bottom w:val="none" w:sz="0" w:space="0" w:color="auto"/>
            <w:right w:val="none" w:sz="0" w:space="0" w:color="auto"/>
          </w:divBdr>
          <w:divsChild>
            <w:div w:id="9795304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70">
      <w:marLeft w:val="0"/>
      <w:marRight w:val="0"/>
      <w:marTop w:val="0"/>
      <w:marBottom w:val="0"/>
      <w:divBdr>
        <w:top w:val="none" w:sz="0" w:space="0" w:color="auto"/>
        <w:left w:val="none" w:sz="0" w:space="0" w:color="auto"/>
        <w:bottom w:val="none" w:sz="0" w:space="0" w:color="auto"/>
        <w:right w:val="none" w:sz="0" w:space="0" w:color="auto"/>
      </w:divBdr>
      <w:divsChild>
        <w:div w:id="979530460">
          <w:marLeft w:val="720"/>
          <w:marRight w:val="720"/>
          <w:marTop w:val="100"/>
          <w:marBottom w:val="100"/>
          <w:divBdr>
            <w:top w:val="none" w:sz="0" w:space="0" w:color="auto"/>
            <w:left w:val="none" w:sz="0" w:space="0" w:color="auto"/>
            <w:bottom w:val="none" w:sz="0" w:space="0" w:color="auto"/>
            <w:right w:val="none" w:sz="0" w:space="0" w:color="auto"/>
          </w:divBdr>
          <w:divsChild>
            <w:div w:id="9795304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5651292">
      <w:bodyDiv w:val="1"/>
      <w:marLeft w:val="0"/>
      <w:marRight w:val="0"/>
      <w:marTop w:val="0"/>
      <w:marBottom w:val="0"/>
      <w:divBdr>
        <w:top w:val="none" w:sz="0" w:space="0" w:color="auto"/>
        <w:left w:val="none" w:sz="0" w:space="0" w:color="auto"/>
        <w:bottom w:val="none" w:sz="0" w:space="0" w:color="auto"/>
        <w:right w:val="none" w:sz="0" w:space="0" w:color="auto"/>
      </w:divBdr>
    </w:div>
    <w:div w:id="1250701582">
      <w:bodyDiv w:val="1"/>
      <w:marLeft w:val="0"/>
      <w:marRight w:val="0"/>
      <w:marTop w:val="0"/>
      <w:marBottom w:val="0"/>
      <w:divBdr>
        <w:top w:val="none" w:sz="0" w:space="0" w:color="auto"/>
        <w:left w:val="none" w:sz="0" w:space="0" w:color="auto"/>
        <w:bottom w:val="none" w:sz="0" w:space="0" w:color="auto"/>
        <w:right w:val="none" w:sz="0" w:space="0" w:color="auto"/>
      </w:divBdr>
    </w:div>
    <w:div w:id="1664815610">
      <w:bodyDiv w:val="1"/>
      <w:marLeft w:val="0"/>
      <w:marRight w:val="0"/>
      <w:marTop w:val="0"/>
      <w:marBottom w:val="0"/>
      <w:divBdr>
        <w:top w:val="none" w:sz="0" w:space="0" w:color="auto"/>
        <w:left w:val="none" w:sz="0" w:space="0" w:color="auto"/>
        <w:bottom w:val="none" w:sz="0" w:space="0" w:color="auto"/>
        <w:right w:val="none" w:sz="0" w:space="0" w:color="auto"/>
      </w:divBdr>
    </w:div>
    <w:div w:id="17245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1FC8-799F-46A1-BA69-F9E27427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11322</Words>
  <Characters>62276</Characters>
  <Application>Microsoft Office Word</Application>
  <DocSecurity>0</DocSecurity>
  <Lines>518</Lines>
  <Paragraphs>146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 - ICTS</Company>
  <LinksUpToDate>false</LinksUpToDate>
  <CharactersWithSpaces>73452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dc:description/>
  <cp:lastModifiedBy>Binkhorst - Reinshagen, B. (EWI)</cp:lastModifiedBy>
  <cp:revision>2</cp:revision>
  <cp:lastPrinted>2015-12-21T09:34:00Z</cp:lastPrinted>
  <dcterms:created xsi:type="dcterms:W3CDTF">2015-12-22T07:06:00Z</dcterms:created>
  <dcterms:modified xsi:type="dcterms:W3CDTF">2015-12-22T07:06:00Z</dcterms:modified>
</cp:coreProperties>
</file>