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B5C3C" w14:textId="77777777" w:rsidR="00C73956" w:rsidRDefault="00C73956" w:rsidP="00C73956">
      <w:pPr>
        <w:pStyle w:val="NoSpacing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Assignment description</w:t>
      </w:r>
    </w:p>
    <w:p w14:paraId="42E6BDB0" w14:textId="0C862CA5" w:rsidR="00B8672C" w:rsidRPr="00C73956" w:rsidRDefault="00B8672C" w:rsidP="00C73956">
      <w:pPr>
        <w:pStyle w:val="NoSpacing"/>
        <w:jc w:val="center"/>
        <w:rPr>
          <w:b/>
          <w:bCs/>
          <w:sz w:val="28"/>
          <w:szCs w:val="28"/>
          <w:lang w:val="en-US"/>
        </w:rPr>
      </w:pPr>
      <w:r w:rsidRPr="00C73956">
        <w:rPr>
          <w:b/>
          <w:bCs/>
          <w:sz w:val="28"/>
          <w:szCs w:val="28"/>
          <w:lang w:val="en-US"/>
        </w:rPr>
        <w:t>Experimental study of the heat transport in multi-layer graphite thermal router</w:t>
      </w:r>
    </w:p>
    <w:p w14:paraId="57A3EF11" w14:textId="77777777" w:rsidR="00B8672C" w:rsidRPr="00B8672C" w:rsidRDefault="00B8672C" w:rsidP="00B8672C">
      <w:pPr>
        <w:rPr>
          <w:b/>
          <w:bCs/>
          <w:lang w:val="en-US"/>
        </w:rPr>
      </w:pPr>
    </w:p>
    <w:p w14:paraId="2907EAF2" w14:textId="77777777" w:rsidR="00B8672C" w:rsidRPr="00B8672C" w:rsidRDefault="00B8672C" w:rsidP="00B8672C">
      <w:pPr>
        <w:rPr>
          <w:b/>
          <w:bCs/>
          <w:u w:val="single"/>
          <w:lang w:val="en-US"/>
        </w:rPr>
      </w:pPr>
      <w:r w:rsidRPr="00B8672C">
        <w:rPr>
          <w:b/>
          <w:bCs/>
          <w:u w:val="single"/>
          <w:lang w:val="en-US"/>
        </w:rPr>
        <w:t>Abstract</w:t>
      </w:r>
    </w:p>
    <w:p w14:paraId="2FCD0FDF" w14:textId="77777777" w:rsidR="00B8672C" w:rsidRPr="00B8672C" w:rsidRDefault="00B8672C" w:rsidP="00B8672C">
      <w:pPr>
        <w:rPr>
          <w:b/>
          <w:bCs/>
          <w:u w:val="single"/>
          <w:lang w:val="en-US"/>
        </w:rPr>
      </w:pPr>
    </w:p>
    <w:p w14:paraId="117A37F2" w14:textId="127ABEF0" w:rsidR="00B8672C" w:rsidRPr="00521180" w:rsidRDefault="00B8672C" w:rsidP="00521180">
      <w:pPr>
        <w:jc w:val="both"/>
        <w:rPr>
          <w:bCs/>
          <w:lang w:val="en-US"/>
        </w:rPr>
      </w:pPr>
      <w:r>
        <w:rPr>
          <w:bCs/>
          <w:lang w:val="en-US"/>
        </w:rPr>
        <w:t xml:space="preserve">When </w:t>
      </w:r>
      <w:r w:rsidRPr="00B8672C">
        <w:rPr>
          <w:bCs/>
          <w:lang w:val="en-US"/>
        </w:rPr>
        <w:t xml:space="preserve">talking </w:t>
      </w:r>
      <w:r>
        <w:rPr>
          <w:bCs/>
          <w:lang w:val="en-US"/>
        </w:rPr>
        <w:t>about</w:t>
      </w:r>
      <w:r w:rsidRPr="00B8672C">
        <w:rPr>
          <w:bCs/>
          <w:lang w:val="en-US"/>
        </w:rPr>
        <w:t xml:space="preserve"> </w:t>
      </w:r>
      <w:r>
        <w:rPr>
          <w:bCs/>
          <w:lang w:val="en-US"/>
        </w:rPr>
        <w:t>thermal management, one</w:t>
      </w:r>
      <w:r w:rsidR="002B0DA2">
        <w:rPr>
          <w:bCs/>
          <w:lang w:val="en-US"/>
        </w:rPr>
        <w:t xml:space="preserve"> vivid</w:t>
      </w:r>
      <w:r>
        <w:rPr>
          <w:bCs/>
          <w:lang w:val="en-US"/>
        </w:rPr>
        <w:t xml:space="preserve"> example is </w:t>
      </w:r>
      <w:r w:rsidR="002B0DA2">
        <w:rPr>
          <w:bCs/>
          <w:lang w:val="en-US"/>
        </w:rPr>
        <w:t xml:space="preserve">the </w:t>
      </w:r>
      <w:r>
        <w:rPr>
          <w:bCs/>
          <w:lang w:val="en-US"/>
        </w:rPr>
        <w:t>temperature control</w:t>
      </w:r>
      <w:r w:rsidRPr="00B8672C">
        <w:rPr>
          <w:bCs/>
          <w:lang w:val="en-US"/>
        </w:rPr>
        <w:t xml:space="preserve"> at </w:t>
      </w:r>
      <w:r w:rsidR="002B0DA2">
        <w:rPr>
          <w:bCs/>
          <w:lang w:val="en-US"/>
        </w:rPr>
        <w:t xml:space="preserve">our </w:t>
      </w:r>
      <w:r w:rsidRPr="00B8672C">
        <w:rPr>
          <w:bCs/>
          <w:lang w:val="en-US"/>
        </w:rPr>
        <w:t xml:space="preserve">houses, </w:t>
      </w:r>
      <w:r>
        <w:rPr>
          <w:bCs/>
          <w:lang w:val="en-US"/>
        </w:rPr>
        <w:t>where</w:t>
      </w:r>
      <w:r w:rsidRPr="00B8672C">
        <w:rPr>
          <w:bCs/>
          <w:lang w:val="en-US"/>
        </w:rPr>
        <w:t xml:space="preserve"> we like to keep </w:t>
      </w:r>
      <w:r w:rsidR="00C73956">
        <w:rPr>
          <w:bCs/>
          <w:lang w:val="en-US"/>
        </w:rPr>
        <w:t xml:space="preserve">the environment </w:t>
      </w:r>
      <w:r w:rsidRPr="00B8672C">
        <w:rPr>
          <w:bCs/>
          <w:lang w:val="en-US"/>
        </w:rPr>
        <w:t xml:space="preserve">warm </w:t>
      </w:r>
      <w:r w:rsidR="002B0DA2">
        <w:rPr>
          <w:bCs/>
          <w:lang w:val="en-US"/>
        </w:rPr>
        <w:t>in</w:t>
      </w:r>
      <w:r>
        <w:rPr>
          <w:bCs/>
          <w:lang w:val="en-US"/>
        </w:rPr>
        <w:t xml:space="preserve"> winter and</w:t>
      </w:r>
      <w:r w:rsidR="002B0DA2">
        <w:rPr>
          <w:bCs/>
          <w:lang w:val="en-US"/>
        </w:rPr>
        <w:t xml:space="preserve"> cool in summer</w:t>
      </w:r>
      <w:r w:rsidRPr="00B8672C">
        <w:rPr>
          <w:bCs/>
          <w:lang w:val="en-US"/>
        </w:rPr>
        <w:t>.</w:t>
      </w:r>
      <w:r w:rsidR="002B0DA2" w:rsidRPr="002B0DA2">
        <w:t xml:space="preserve"> </w:t>
      </w:r>
      <w:r w:rsidR="002B0DA2" w:rsidRPr="002B0DA2">
        <w:rPr>
          <w:bCs/>
          <w:lang w:val="en-US"/>
        </w:rPr>
        <w:t xml:space="preserve">Thermal management in electrical devices is much more complex. </w:t>
      </w:r>
      <w:r w:rsidR="004A2A49">
        <w:rPr>
          <w:bCs/>
          <w:lang w:val="en-US"/>
        </w:rPr>
        <w:t>As an</w:t>
      </w:r>
      <w:r w:rsidR="002B0DA2" w:rsidRPr="002B0DA2">
        <w:rPr>
          <w:bCs/>
          <w:lang w:val="en-US"/>
        </w:rPr>
        <w:t xml:space="preserve"> example, in the GoPro</w:t>
      </w:r>
      <w:r w:rsidR="002B0DA2">
        <w:rPr>
          <w:bCs/>
          <w:lang w:val="en-US"/>
        </w:rPr>
        <w:t xml:space="preserve"> camera,</w:t>
      </w:r>
      <w:r w:rsidR="002B0DA2" w:rsidRPr="002B0DA2">
        <w:rPr>
          <w:bCs/>
          <w:lang w:val="en-US"/>
        </w:rPr>
        <w:t xml:space="preserve"> to save space and ensure fast signals, everything is tightly packed. Processing and storing data </w:t>
      </w:r>
      <w:r w:rsidR="00C73956" w:rsidRPr="002B0DA2">
        <w:rPr>
          <w:bCs/>
          <w:lang w:val="en-US"/>
        </w:rPr>
        <w:t>generate</w:t>
      </w:r>
      <w:r w:rsidR="002B0DA2" w:rsidRPr="002B0DA2">
        <w:rPr>
          <w:bCs/>
          <w:lang w:val="en-US"/>
        </w:rPr>
        <w:t xml:space="preserve"> heat due to the power dissipated by thousands of transistors, while len</w:t>
      </w:r>
      <w:r w:rsidR="004A2A49">
        <w:rPr>
          <w:bCs/>
          <w:lang w:val="en-US"/>
        </w:rPr>
        <w:t>se</w:t>
      </w:r>
      <w:r w:rsidR="002B0DA2" w:rsidRPr="002B0DA2">
        <w:rPr>
          <w:bCs/>
          <w:lang w:val="en-US"/>
        </w:rPr>
        <w:t>s, microphones and batter</w:t>
      </w:r>
      <w:r w:rsidR="004A2A49">
        <w:rPr>
          <w:bCs/>
          <w:lang w:val="en-US"/>
        </w:rPr>
        <w:t>ies</w:t>
      </w:r>
      <w:r w:rsidR="002B0DA2" w:rsidRPr="002B0DA2">
        <w:rPr>
          <w:bCs/>
          <w:lang w:val="en-US"/>
        </w:rPr>
        <w:t xml:space="preserve"> need to stay at room temperature to prevent damage</w:t>
      </w:r>
      <w:r w:rsidR="002B0DA2">
        <w:rPr>
          <w:bCs/>
          <w:lang w:val="en-US"/>
        </w:rPr>
        <w:t>.</w:t>
      </w:r>
      <w:r w:rsidR="002B0DA2" w:rsidRPr="002B0DA2">
        <w:t xml:space="preserve"> </w:t>
      </w:r>
      <w:r w:rsidR="002B0DA2" w:rsidRPr="002B0DA2">
        <w:rPr>
          <w:bCs/>
          <w:lang w:val="en-US"/>
        </w:rPr>
        <w:t xml:space="preserve">To date, commercial thermal management systems are </w:t>
      </w:r>
      <w:r w:rsidR="002E1743">
        <w:rPr>
          <w:bCs/>
          <w:lang w:val="en-US"/>
        </w:rPr>
        <w:t xml:space="preserve">mostly </w:t>
      </w:r>
      <w:r w:rsidR="002B0DA2" w:rsidRPr="002B0DA2">
        <w:rPr>
          <w:bCs/>
          <w:lang w:val="en-US"/>
        </w:rPr>
        <w:t xml:space="preserve">based on active liquid or air convection, which implies a bulky flow management system, costly maintenance, large thermal inertia and hefty weight. In contrast, solid-state </w:t>
      </w:r>
      <w:r w:rsidR="002B0DA2">
        <w:rPr>
          <w:bCs/>
          <w:lang w:val="en-US"/>
        </w:rPr>
        <w:t xml:space="preserve">systems </w:t>
      </w:r>
      <w:r w:rsidR="002B0DA2" w:rsidRPr="002B0DA2">
        <w:rPr>
          <w:bCs/>
          <w:lang w:val="en-US"/>
        </w:rPr>
        <w:t>are light-weight, compact, low-maintenance, and vibrations-free. However, the low thermal-conductivity of existing thermal conduits (e.g., bulk Cu 400 W·m</w:t>
      </w:r>
      <w:r w:rsidR="002B0DA2" w:rsidRPr="002B0DA2">
        <w:rPr>
          <w:bCs/>
          <w:vertAlign w:val="superscript"/>
          <w:lang w:val="en-US"/>
        </w:rPr>
        <w:t>-1</w:t>
      </w:r>
      <w:r w:rsidR="002B0DA2" w:rsidRPr="002B0DA2">
        <w:rPr>
          <w:bCs/>
          <w:lang w:val="en-US"/>
        </w:rPr>
        <w:t>·K</w:t>
      </w:r>
      <w:r w:rsidR="002B0DA2" w:rsidRPr="002B0DA2">
        <w:rPr>
          <w:bCs/>
          <w:vertAlign w:val="superscript"/>
          <w:lang w:val="en-US"/>
        </w:rPr>
        <w:t>-1</w:t>
      </w:r>
      <w:r w:rsidR="002B0DA2" w:rsidRPr="002B0DA2">
        <w:rPr>
          <w:bCs/>
          <w:lang w:val="en-US"/>
        </w:rPr>
        <w:t>) limits their commercial application.</w:t>
      </w:r>
      <w:r w:rsidR="00E03167">
        <w:rPr>
          <w:bCs/>
          <w:lang w:val="en-US"/>
        </w:rPr>
        <w:t xml:space="preserve"> </w:t>
      </w:r>
      <w:r w:rsidR="006D4B88">
        <w:rPr>
          <w:bCs/>
          <w:lang w:val="en-US"/>
        </w:rPr>
        <w:t>In this project</w:t>
      </w:r>
      <w:r w:rsidR="006D4B88" w:rsidRPr="006D4B88">
        <w:rPr>
          <w:bCs/>
          <w:lang w:val="en-US"/>
        </w:rPr>
        <w:t xml:space="preserve"> </w:t>
      </w:r>
      <w:r w:rsidR="006D4B88">
        <w:rPr>
          <w:bCs/>
          <w:lang w:val="en-US"/>
        </w:rPr>
        <w:t xml:space="preserve">we are </w:t>
      </w:r>
      <w:r w:rsidR="006D4B88" w:rsidRPr="006D4B88">
        <w:rPr>
          <w:bCs/>
          <w:lang w:val="en-US"/>
        </w:rPr>
        <w:t>develop</w:t>
      </w:r>
      <w:r w:rsidR="006D4B88">
        <w:rPr>
          <w:bCs/>
          <w:lang w:val="en-US"/>
        </w:rPr>
        <w:t>ing</w:t>
      </w:r>
      <w:r w:rsidR="006D4B88" w:rsidRPr="006D4B88">
        <w:rPr>
          <w:bCs/>
          <w:lang w:val="en-US"/>
        </w:rPr>
        <w:t xml:space="preserve"> a </w:t>
      </w:r>
      <w:r w:rsidR="002E1743" w:rsidRPr="006D4B88">
        <w:rPr>
          <w:bCs/>
          <w:lang w:val="en-US"/>
        </w:rPr>
        <w:t xml:space="preserve">unique </w:t>
      </w:r>
      <w:r w:rsidR="002E1743">
        <w:rPr>
          <w:bCs/>
          <w:lang w:val="en-US"/>
        </w:rPr>
        <w:t>graphitic</w:t>
      </w:r>
      <w:r w:rsidR="002E1743" w:rsidRPr="006D4B88">
        <w:rPr>
          <w:bCs/>
          <w:lang w:val="en-US"/>
        </w:rPr>
        <w:t xml:space="preserve"> </w:t>
      </w:r>
      <w:r w:rsidR="002E1743">
        <w:rPr>
          <w:bCs/>
          <w:lang w:val="en-US"/>
        </w:rPr>
        <w:t>t</w:t>
      </w:r>
      <w:r w:rsidR="002E1743" w:rsidRPr="006D4B88">
        <w:rPr>
          <w:bCs/>
          <w:lang w:val="en-US"/>
        </w:rPr>
        <w:t xml:space="preserve">hermal </w:t>
      </w:r>
      <w:r w:rsidR="002E1743">
        <w:rPr>
          <w:bCs/>
          <w:lang w:val="en-US"/>
        </w:rPr>
        <w:t>c</w:t>
      </w:r>
      <w:r w:rsidR="002E1743" w:rsidRPr="006D4B88">
        <w:rPr>
          <w:bCs/>
          <w:lang w:val="en-US"/>
        </w:rPr>
        <w:t>onduit (CTC)</w:t>
      </w:r>
      <w:r w:rsidR="006D4B88" w:rsidRPr="006D4B88">
        <w:rPr>
          <w:bCs/>
          <w:lang w:val="en-US"/>
        </w:rPr>
        <w:t xml:space="preserve"> with extremely high thermal conductivity (</w:t>
      </w:r>
      <w:r w:rsidR="006D4B88">
        <w:rPr>
          <w:bCs/>
          <w:lang w:val="en-US"/>
        </w:rPr>
        <w:t xml:space="preserve">~2000 </w:t>
      </w:r>
      <w:r w:rsidR="006D4B88" w:rsidRPr="006D4B88">
        <w:rPr>
          <w:bCs/>
          <w:lang w:val="en-US"/>
        </w:rPr>
        <w:t>W</w:t>
      </w:r>
      <w:r w:rsidR="00AA11A0" w:rsidRPr="002B0DA2">
        <w:rPr>
          <w:bCs/>
          <w:lang w:val="en-US"/>
        </w:rPr>
        <w:t>·</w:t>
      </w:r>
      <w:r w:rsidR="006D4B88" w:rsidRPr="006D4B88">
        <w:rPr>
          <w:bCs/>
          <w:lang w:val="en-US"/>
        </w:rPr>
        <w:t>m</w:t>
      </w:r>
      <w:r w:rsidR="006D4B88" w:rsidRPr="006D4B88">
        <w:rPr>
          <w:bCs/>
          <w:vertAlign w:val="superscript"/>
          <w:lang w:val="en-US"/>
        </w:rPr>
        <w:t>-1</w:t>
      </w:r>
      <w:r w:rsidR="006D4B88" w:rsidRPr="006D4B88">
        <w:rPr>
          <w:bCs/>
          <w:lang w:val="en-US"/>
        </w:rPr>
        <w:t>K</w:t>
      </w:r>
      <w:r w:rsidR="006D4B88" w:rsidRPr="006D4B88">
        <w:rPr>
          <w:bCs/>
          <w:vertAlign w:val="superscript"/>
          <w:lang w:val="en-US"/>
        </w:rPr>
        <w:t>-1</w:t>
      </w:r>
      <w:r w:rsidR="006D4B88" w:rsidRPr="006D4B88">
        <w:rPr>
          <w:bCs/>
          <w:lang w:val="en-US"/>
        </w:rPr>
        <w:t xml:space="preserve">) capped with ultra-high insulating 2D heterostructures for heat losses </w:t>
      </w:r>
      <w:r w:rsidR="006D4B88">
        <w:rPr>
          <w:bCs/>
          <w:lang w:val="en-US"/>
        </w:rPr>
        <w:t xml:space="preserve">reduction </w:t>
      </w:r>
      <w:bookmarkStart w:id="0" w:name="OLE_LINK1"/>
      <w:r w:rsidR="006D4B88">
        <w:rPr>
          <w:bCs/>
          <w:lang w:val="en-US"/>
        </w:rPr>
        <w:t>(Fig</w:t>
      </w:r>
      <w:r w:rsidR="00EA534C">
        <w:rPr>
          <w:bCs/>
          <w:lang w:val="en-US"/>
        </w:rPr>
        <w:t>.</w:t>
      </w:r>
      <w:r w:rsidR="006D4B88">
        <w:rPr>
          <w:bCs/>
          <w:lang w:val="en-US"/>
        </w:rPr>
        <w:t xml:space="preserve"> </w:t>
      </w:r>
      <w:r w:rsidR="00582F3E">
        <w:rPr>
          <w:bCs/>
          <w:lang w:val="en-US"/>
        </w:rPr>
        <w:t>1</w:t>
      </w:r>
      <w:r w:rsidR="006D4B88">
        <w:rPr>
          <w:bCs/>
          <w:lang w:val="en-US"/>
        </w:rPr>
        <w:t>)</w:t>
      </w:r>
      <w:r w:rsidR="006D4B88" w:rsidRPr="006D4B88">
        <w:rPr>
          <w:bCs/>
          <w:lang w:val="en-US"/>
        </w:rPr>
        <w:t>.</w:t>
      </w:r>
      <w:r w:rsidR="002E1743">
        <w:rPr>
          <w:bCs/>
          <w:lang w:val="en-US"/>
        </w:rPr>
        <w:t xml:space="preserve"> </w:t>
      </w:r>
      <w:bookmarkEnd w:id="0"/>
      <w:r w:rsidR="00C73956">
        <w:rPr>
          <w:bCs/>
          <w:lang w:val="en-US"/>
        </w:rPr>
        <w:t xml:space="preserve">One of the main engineering challenges in this project is the challenge is to measure accurately these high thermal conductivities in-plane on the micron-think thermal conduits. </w:t>
      </w:r>
    </w:p>
    <w:tbl>
      <w:tblPr>
        <w:tblStyle w:val="TableGrid"/>
        <w:tblW w:w="85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3774"/>
      </w:tblGrid>
      <w:tr w:rsidR="00582F3E" w:rsidRPr="00B8672C" w14:paraId="6312AE84" w14:textId="77777777" w:rsidTr="003A568D">
        <w:trPr>
          <w:trHeight w:val="1931"/>
          <w:jc w:val="center"/>
        </w:trPr>
        <w:tc>
          <w:tcPr>
            <w:tcW w:w="4820" w:type="dxa"/>
            <w:vAlign w:val="center"/>
            <w:hideMark/>
          </w:tcPr>
          <w:p w14:paraId="1168543A" w14:textId="77777777" w:rsidR="00E03167" w:rsidRPr="00E03167" w:rsidRDefault="00E03167" w:rsidP="00582F3E">
            <w:pPr>
              <w:rPr>
                <w:lang w:val="en-GB"/>
              </w:rPr>
            </w:pPr>
          </w:p>
          <w:p w14:paraId="4D07AC9E" w14:textId="77777777" w:rsidR="00582F3E" w:rsidRDefault="00E03167" w:rsidP="00582F3E">
            <w:pPr>
              <w:keepNext/>
              <w:ind w:left="442"/>
            </w:pPr>
            <w:r>
              <w:rPr>
                <w:noProof/>
              </w:rPr>
              <w:drawing>
                <wp:inline distT="0" distB="0" distL="0" distR="0" wp14:anchorId="014C2348" wp14:editId="4C701807">
                  <wp:extent cx="2772888" cy="900247"/>
                  <wp:effectExtent l="0" t="0" r="0" b="0"/>
                  <wp:docPr id="4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9E9C9D-F3D5-44F5-9609-E1CEAB8157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5">
                            <a:extLst>
                              <a:ext uri="{FF2B5EF4-FFF2-40B4-BE49-F238E27FC236}">
                                <a16:creationId xmlns:a16="http://schemas.microsoft.com/office/drawing/2014/main" id="{9D9E9C9D-F3D5-44F5-9609-E1CEAB8157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3637" r="7858" b="35458"/>
                          <a:stretch/>
                        </pic:blipFill>
                        <pic:spPr bwMode="auto">
                          <a:xfrm>
                            <a:off x="0" y="0"/>
                            <a:ext cx="2892738" cy="939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DE3763" w14:textId="2CB16AB6" w:rsidR="00B8672C" w:rsidRPr="00B8672C" w:rsidRDefault="00582F3E" w:rsidP="00582F3E">
            <w:pPr>
              <w:pStyle w:val="Caption"/>
              <w:rPr>
                <w:rFonts w:eastAsia="Times New Roman"/>
                <w:lang w:val="en-GB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 xml:space="preserve"> </w:t>
            </w:r>
            <w:r w:rsidRPr="004C5B8B">
              <w:t>Schematic view of the coaxial graphite-based thermal conduits (left) and the 2-layered model system (right).</w:t>
            </w:r>
          </w:p>
        </w:tc>
        <w:tc>
          <w:tcPr>
            <w:tcW w:w="3774" w:type="dxa"/>
            <w:vAlign w:val="center"/>
            <w:hideMark/>
          </w:tcPr>
          <w:p w14:paraId="553A29E0" w14:textId="77777777" w:rsidR="00E03167" w:rsidRDefault="00E03167" w:rsidP="00582F3E">
            <w:pPr>
              <w:rPr>
                <w:i/>
                <w:lang w:val="en-US"/>
              </w:rPr>
            </w:pPr>
          </w:p>
          <w:p w14:paraId="2F6488CD" w14:textId="77777777" w:rsidR="00582F3E" w:rsidRDefault="00E03167" w:rsidP="00582F3E">
            <w:pPr>
              <w:keepNext/>
              <w:ind w:left="442"/>
            </w:pPr>
            <w:r>
              <w:rPr>
                <w:noProof/>
              </w:rPr>
              <w:drawing>
                <wp:inline distT="0" distB="0" distL="0" distR="0" wp14:anchorId="663E8203" wp14:editId="2B6388A9">
                  <wp:extent cx="1916017" cy="1009922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547" cy="105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0DE24" w14:textId="26AEE363" w:rsidR="00582F3E" w:rsidRDefault="00582F3E" w:rsidP="00582F3E">
            <w:pPr>
              <w:pStyle w:val="Caption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r>
              <w:t xml:space="preserve"> Principle and built setup for </w:t>
            </w:r>
            <w:r w:rsidR="003A568D">
              <w:t xml:space="preserve">steady state </w:t>
            </w:r>
            <w:r>
              <w:t>thermal conductivity measu</w:t>
            </w:r>
            <w:r w:rsidR="004A2A49">
              <w:t>re</w:t>
            </w:r>
            <w:r>
              <w:t>ment</w:t>
            </w:r>
          </w:p>
          <w:p w14:paraId="21FF880A" w14:textId="056C8630" w:rsidR="00B8672C" w:rsidRPr="00B8672C" w:rsidRDefault="00B8672C" w:rsidP="00E03167">
            <w:pPr>
              <w:ind w:left="442"/>
              <w:rPr>
                <w:i/>
                <w:lang w:val="en-US"/>
              </w:rPr>
            </w:pPr>
          </w:p>
        </w:tc>
      </w:tr>
    </w:tbl>
    <w:p w14:paraId="4A3DC715" w14:textId="22522ABA" w:rsidR="003A568D" w:rsidRDefault="002E1743" w:rsidP="00EA534C">
      <w:pPr>
        <w:jc w:val="both"/>
        <w:rPr>
          <w:lang w:val="en-US"/>
        </w:rPr>
      </w:pPr>
      <w:r>
        <w:rPr>
          <w:lang w:val="en-US"/>
        </w:rPr>
        <w:t xml:space="preserve">For </w:t>
      </w:r>
      <w:r w:rsidRPr="00B8672C">
        <w:rPr>
          <w:lang w:val="en-US"/>
        </w:rPr>
        <w:t xml:space="preserve">the </w:t>
      </w:r>
      <w:r>
        <w:rPr>
          <w:lang w:val="en-US"/>
        </w:rPr>
        <w:t xml:space="preserve">thermal conductivity measurement, </w:t>
      </w:r>
      <w:r w:rsidR="00B8672C" w:rsidRPr="00B8672C">
        <w:rPr>
          <w:lang w:val="en-US"/>
        </w:rPr>
        <w:t xml:space="preserve">the </w:t>
      </w:r>
      <w:r>
        <w:rPr>
          <w:lang w:val="en-US"/>
        </w:rPr>
        <w:t xml:space="preserve">classical </w:t>
      </w:r>
      <w:r w:rsidR="006D4B88">
        <w:rPr>
          <w:lang w:val="en-US"/>
        </w:rPr>
        <w:t>steady state method</w:t>
      </w:r>
      <w:r>
        <w:rPr>
          <w:lang w:val="en-US"/>
        </w:rPr>
        <w:t xml:space="preserve"> </w:t>
      </w:r>
      <w:r w:rsidR="00EA534C">
        <w:rPr>
          <w:lang w:val="en-US"/>
        </w:rPr>
        <w:t>was</w:t>
      </w:r>
      <w:r>
        <w:rPr>
          <w:lang w:val="en-US"/>
        </w:rPr>
        <w:t xml:space="preserve"> adopted</w:t>
      </w:r>
      <w:r w:rsidR="00EA534C">
        <w:rPr>
          <w:lang w:val="en-US"/>
        </w:rPr>
        <w:t xml:space="preserve"> in our work</w:t>
      </w:r>
      <w:r w:rsidR="00B8672C" w:rsidRPr="00B8672C">
        <w:rPr>
          <w:lang w:val="en-US"/>
        </w:rPr>
        <w:t>.</w:t>
      </w:r>
      <w:r>
        <w:rPr>
          <w:lang w:val="en-US"/>
        </w:rPr>
        <w:t xml:space="preserve"> The setup has been p</w:t>
      </w:r>
      <w:r w:rsidR="00EA534C" w:rsidRPr="00EA534C">
        <w:rPr>
          <w:lang w:val="en-US"/>
        </w:rPr>
        <w:t>reliminarily</w:t>
      </w:r>
      <w:r w:rsidR="00EA534C">
        <w:rPr>
          <w:lang w:val="en-US"/>
        </w:rPr>
        <w:t xml:space="preserve"> </w:t>
      </w:r>
      <w:r w:rsidR="00EA534C">
        <w:rPr>
          <w:rFonts w:hint="eastAsia"/>
          <w:lang w:val="en-US" w:eastAsia="zh-CN"/>
        </w:rPr>
        <w:t>bui</w:t>
      </w:r>
      <w:r w:rsidR="00EA534C">
        <w:rPr>
          <w:lang w:val="en-US"/>
        </w:rPr>
        <w:t xml:space="preserve">lt up </w:t>
      </w:r>
      <w:r w:rsidR="00EA534C" w:rsidRPr="00EA534C">
        <w:rPr>
          <w:lang w:val="en-US"/>
        </w:rPr>
        <w:t xml:space="preserve">(Fig. </w:t>
      </w:r>
      <w:r w:rsidR="00582F3E">
        <w:rPr>
          <w:lang w:val="en-US"/>
        </w:rPr>
        <w:t>2</w:t>
      </w:r>
      <w:r w:rsidR="00EA534C" w:rsidRPr="00EA534C">
        <w:rPr>
          <w:lang w:val="en-US"/>
        </w:rPr>
        <w:t>)</w:t>
      </w:r>
      <w:r w:rsidR="00EA534C">
        <w:rPr>
          <w:lang w:val="en-US"/>
        </w:rPr>
        <w:t xml:space="preserve"> and the measurement</w:t>
      </w:r>
      <w:r w:rsidR="004A2A49">
        <w:rPr>
          <w:lang w:val="en-US"/>
        </w:rPr>
        <w:t>s</w:t>
      </w:r>
      <w:r w:rsidR="00EA534C">
        <w:rPr>
          <w:lang w:val="en-US"/>
        </w:rPr>
        <w:t xml:space="preserve"> on several foils have been carried out</w:t>
      </w:r>
      <w:r w:rsidR="00EA534C" w:rsidRPr="00EA534C">
        <w:rPr>
          <w:lang w:val="en-US"/>
        </w:rPr>
        <w:t>.</w:t>
      </w:r>
      <w:r w:rsidR="00EA534C">
        <w:rPr>
          <w:lang w:val="en-US"/>
        </w:rPr>
        <w:t xml:space="preserve"> There are several challeng</w:t>
      </w:r>
      <w:r w:rsidR="00487462">
        <w:rPr>
          <w:lang w:val="en-US"/>
        </w:rPr>
        <w:t>ing tasks</w:t>
      </w:r>
      <w:r w:rsidR="00EA534C">
        <w:rPr>
          <w:lang w:val="en-US"/>
        </w:rPr>
        <w:t xml:space="preserve"> for the </w:t>
      </w:r>
      <w:r w:rsidR="00487462">
        <w:rPr>
          <w:lang w:val="en-US"/>
        </w:rPr>
        <w:t>student</w:t>
      </w:r>
      <w:r w:rsidR="00EA534C">
        <w:rPr>
          <w:lang w:val="en-US"/>
        </w:rPr>
        <w:t xml:space="preserve">: </w:t>
      </w:r>
    </w:p>
    <w:p w14:paraId="30514277" w14:textId="34EE8676" w:rsidR="003A568D" w:rsidRDefault="00EA534C" w:rsidP="00EA534C">
      <w:pPr>
        <w:jc w:val="both"/>
        <w:rPr>
          <w:lang w:val="en-US" w:eastAsia="zh-CN"/>
        </w:rPr>
      </w:pPr>
      <w:r w:rsidRPr="00C73956">
        <w:rPr>
          <w:b/>
          <w:bCs/>
          <w:i/>
          <w:iCs/>
          <w:lang w:val="en-US"/>
        </w:rPr>
        <w:t xml:space="preserve">1) </w:t>
      </w:r>
      <w:r w:rsidR="003A568D" w:rsidRPr="00C73956">
        <w:rPr>
          <w:b/>
          <w:bCs/>
          <w:i/>
          <w:iCs/>
          <w:lang w:val="en-US"/>
        </w:rPr>
        <w:t>D</w:t>
      </w:r>
      <w:r w:rsidRPr="00C73956">
        <w:rPr>
          <w:b/>
          <w:bCs/>
          <w:i/>
          <w:iCs/>
          <w:lang w:val="en-US"/>
        </w:rPr>
        <w:t xml:space="preserve">esign a reusable or removable anchoring </w:t>
      </w:r>
      <w:r w:rsidR="00C73956">
        <w:rPr>
          <w:b/>
          <w:bCs/>
          <w:i/>
          <w:iCs/>
          <w:lang w:val="en-US"/>
        </w:rPr>
        <w:t xml:space="preserve">heat </w:t>
      </w:r>
      <w:r w:rsidRPr="00C73956">
        <w:rPr>
          <w:b/>
          <w:bCs/>
          <w:i/>
          <w:iCs/>
          <w:lang w:val="en-US"/>
        </w:rPr>
        <w:t>element.</w:t>
      </w:r>
      <w:r>
        <w:rPr>
          <w:lang w:val="en-US"/>
        </w:rPr>
        <w:t xml:space="preserve"> </w:t>
      </w:r>
      <w:r w:rsidR="00D818D7">
        <w:rPr>
          <w:lang w:val="en-US" w:eastAsia="zh-CN"/>
        </w:rPr>
        <w:t>The intimate</w:t>
      </w:r>
      <w:r>
        <w:rPr>
          <w:lang w:val="en-US" w:eastAsia="zh-CN"/>
        </w:rPr>
        <w:t xml:space="preserve"> </w:t>
      </w:r>
      <w:r w:rsidR="00D818D7">
        <w:rPr>
          <w:lang w:val="en-US" w:eastAsia="zh-CN"/>
        </w:rPr>
        <w:t xml:space="preserve">and robust </w:t>
      </w:r>
      <w:r>
        <w:rPr>
          <w:lang w:val="en-US" w:eastAsia="zh-CN"/>
        </w:rPr>
        <w:t>connect</w:t>
      </w:r>
      <w:r w:rsidR="00D818D7">
        <w:rPr>
          <w:lang w:val="en-US" w:eastAsia="zh-CN"/>
        </w:rPr>
        <w:t>ion</w:t>
      </w:r>
      <w:r w:rsidR="00487462">
        <w:rPr>
          <w:lang w:val="en-US" w:eastAsia="zh-CN"/>
        </w:rPr>
        <w:t>s</w:t>
      </w:r>
      <w:r w:rsidR="00D818D7">
        <w:rPr>
          <w:lang w:val="en-US" w:eastAsia="zh-CN"/>
        </w:rPr>
        <w:t xml:space="preserve"> between different parts, </w:t>
      </w:r>
      <w:r>
        <w:rPr>
          <w:lang w:val="en-US" w:eastAsia="zh-CN"/>
        </w:rPr>
        <w:t>the heater, heat sink</w:t>
      </w:r>
      <w:r w:rsidR="00D818D7">
        <w:rPr>
          <w:lang w:val="en-US" w:eastAsia="zh-CN"/>
        </w:rPr>
        <w:t xml:space="preserve">, </w:t>
      </w:r>
      <w:r>
        <w:rPr>
          <w:lang w:val="en-US" w:eastAsia="zh-CN"/>
        </w:rPr>
        <w:t xml:space="preserve">thermocouples </w:t>
      </w:r>
      <w:r w:rsidR="00D818D7">
        <w:rPr>
          <w:lang w:val="en-US" w:eastAsia="zh-CN"/>
        </w:rPr>
        <w:t xml:space="preserve">and </w:t>
      </w:r>
      <w:r>
        <w:rPr>
          <w:lang w:val="en-US" w:eastAsia="zh-CN"/>
        </w:rPr>
        <w:t xml:space="preserve">samples, </w:t>
      </w:r>
      <w:r w:rsidR="00487462">
        <w:rPr>
          <w:lang w:val="en-US" w:eastAsia="zh-CN"/>
        </w:rPr>
        <w:t>are</w:t>
      </w:r>
      <w:r>
        <w:rPr>
          <w:lang w:val="en-US" w:eastAsia="zh-CN"/>
        </w:rPr>
        <w:t xml:space="preserve"> </w:t>
      </w:r>
      <w:r w:rsidR="00D818D7">
        <w:rPr>
          <w:lang w:val="en-US" w:eastAsia="zh-CN"/>
        </w:rPr>
        <w:t>critical</w:t>
      </w:r>
      <w:r>
        <w:rPr>
          <w:lang w:val="en-US" w:eastAsia="zh-CN"/>
        </w:rPr>
        <w:t xml:space="preserve"> to </w:t>
      </w:r>
      <w:r w:rsidR="00D818D7">
        <w:rPr>
          <w:lang w:val="en-US" w:eastAsia="zh-CN"/>
        </w:rPr>
        <w:t>realiz</w:t>
      </w:r>
      <w:r w:rsidR="004A2A49">
        <w:rPr>
          <w:lang w:val="en-US" w:eastAsia="zh-CN"/>
        </w:rPr>
        <w:t>ing</w:t>
      </w:r>
      <w:r w:rsidR="00D818D7">
        <w:rPr>
          <w:lang w:val="en-US" w:eastAsia="zh-CN"/>
        </w:rPr>
        <w:t xml:space="preserve"> </w:t>
      </w:r>
      <w:r w:rsidR="003A568D">
        <w:rPr>
          <w:lang w:val="en-US" w:eastAsia="zh-CN"/>
        </w:rPr>
        <w:t>an</w:t>
      </w:r>
      <w:r w:rsidR="00D818D7">
        <w:rPr>
          <w:lang w:val="en-US" w:eastAsia="zh-CN"/>
        </w:rPr>
        <w:t xml:space="preserve"> </w:t>
      </w:r>
      <w:r w:rsidR="00D818D7" w:rsidRPr="00D818D7">
        <w:rPr>
          <w:lang w:val="en-US" w:eastAsia="zh-CN"/>
        </w:rPr>
        <w:t>interference-free</w:t>
      </w:r>
      <w:r w:rsidR="00D818D7">
        <w:rPr>
          <w:lang w:val="en-US" w:eastAsia="zh-CN"/>
        </w:rPr>
        <w:t xml:space="preserve"> heat flow. </w:t>
      </w:r>
      <w:r w:rsidR="002E39BF">
        <w:rPr>
          <w:lang w:val="en-US" w:eastAsia="zh-CN"/>
        </w:rPr>
        <w:t>The</w:t>
      </w:r>
      <w:r w:rsidR="00D818D7">
        <w:rPr>
          <w:lang w:val="en-US" w:eastAsia="zh-CN"/>
        </w:rPr>
        <w:t xml:space="preserve"> 3D printing technique can be used for designing and making complex pieces. </w:t>
      </w:r>
    </w:p>
    <w:p w14:paraId="69CD1D54" w14:textId="31F51A52" w:rsidR="003A568D" w:rsidRDefault="00D818D7" w:rsidP="00EA534C">
      <w:pPr>
        <w:jc w:val="both"/>
        <w:rPr>
          <w:lang w:val="en-US" w:eastAsia="zh-CN"/>
        </w:rPr>
      </w:pPr>
      <w:r w:rsidRPr="00C73956">
        <w:rPr>
          <w:b/>
          <w:bCs/>
          <w:i/>
          <w:iCs/>
          <w:lang w:val="en-US" w:eastAsia="zh-CN"/>
        </w:rPr>
        <w:t xml:space="preserve">2) </w:t>
      </w:r>
      <w:r w:rsidR="00C73956" w:rsidRPr="00C73956">
        <w:rPr>
          <w:b/>
          <w:bCs/>
          <w:i/>
          <w:iCs/>
          <w:lang w:val="en-US" w:eastAsia="zh-CN"/>
        </w:rPr>
        <w:t>Heat losses.</w:t>
      </w:r>
      <w:r w:rsidR="00C73956">
        <w:rPr>
          <w:lang w:val="en-US" w:eastAsia="zh-CN"/>
        </w:rPr>
        <w:t xml:space="preserve"> </w:t>
      </w:r>
      <w:r w:rsidR="003A568D">
        <w:rPr>
          <w:lang w:val="en-US" w:eastAsia="zh-CN"/>
        </w:rPr>
        <w:t>A</w:t>
      </w:r>
      <w:r>
        <w:rPr>
          <w:lang w:val="en-US" w:eastAsia="zh-CN"/>
        </w:rPr>
        <w:t>nalyz</w:t>
      </w:r>
      <w:r w:rsidR="002E39BF">
        <w:rPr>
          <w:lang w:val="en-US" w:eastAsia="zh-CN"/>
        </w:rPr>
        <w:t>e</w:t>
      </w:r>
      <w:r>
        <w:rPr>
          <w:lang w:val="en-US" w:eastAsia="zh-CN"/>
        </w:rPr>
        <w:t xml:space="preserve"> </w:t>
      </w:r>
      <w:r w:rsidR="003A568D">
        <w:rPr>
          <w:lang w:val="en-US" w:eastAsia="zh-CN"/>
        </w:rPr>
        <w:t xml:space="preserve">systematically </w:t>
      </w:r>
      <w:r>
        <w:rPr>
          <w:lang w:val="en-US" w:eastAsia="zh-CN"/>
        </w:rPr>
        <w:t xml:space="preserve">the possible heat loss terms during the measurement and manage to </w:t>
      </w:r>
      <w:r w:rsidRPr="00D818D7">
        <w:rPr>
          <w:lang w:val="en-US" w:eastAsia="zh-CN"/>
        </w:rPr>
        <w:t>eliminate</w:t>
      </w:r>
      <w:r>
        <w:rPr>
          <w:lang w:val="en-US" w:eastAsia="zh-CN"/>
        </w:rPr>
        <w:t xml:space="preserve"> </w:t>
      </w:r>
      <w:r w:rsidR="002E39BF">
        <w:rPr>
          <w:lang w:val="en-US" w:eastAsia="zh-CN"/>
        </w:rPr>
        <w:t xml:space="preserve">them </w:t>
      </w:r>
      <w:r>
        <w:rPr>
          <w:lang w:val="en-US" w:eastAsia="zh-CN"/>
        </w:rPr>
        <w:t xml:space="preserve">by </w:t>
      </w:r>
      <w:r w:rsidR="002E39BF">
        <w:rPr>
          <w:lang w:val="en-US" w:eastAsia="zh-CN"/>
        </w:rPr>
        <w:t xml:space="preserve">optimizing the </w:t>
      </w:r>
      <w:r w:rsidR="00C73956">
        <w:rPr>
          <w:lang w:val="en-US" w:eastAsia="zh-CN"/>
        </w:rPr>
        <w:t xml:space="preserve">experimental </w:t>
      </w:r>
      <w:r w:rsidR="002E39BF">
        <w:rPr>
          <w:lang w:val="en-US" w:eastAsia="zh-CN"/>
        </w:rPr>
        <w:t xml:space="preserve">parameters. </w:t>
      </w:r>
    </w:p>
    <w:p w14:paraId="0B72441A" w14:textId="59557A64" w:rsidR="00B8672C" w:rsidRDefault="002E39BF" w:rsidP="003A568D">
      <w:pPr>
        <w:jc w:val="both"/>
        <w:rPr>
          <w:lang w:val="en-US" w:eastAsia="zh-CN"/>
        </w:rPr>
      </w:pPr>
      <w:r w:rsidRPr="00C73956">
        <w:rPr>
          <w:b/>
          <w:bCs/>
          <w:i/>
          <w:iCs/>
          <w:lang w:val="en-US" w:eastAsia="zh-CN"/>
        </w:rPr>
        <w:t xml:space="preserve">3) </w:t>
      </w:r>
      <w:r w:rsidR="00C73956" w:rsidRPr="00C73956">
        <w:rPr>
          <w:b/>
          <w:bCs/>
          <w:i/>
          <w:iCs/>
          <w:lang w:val="en-US" w:eastAsia="zh-CN"/>
        </w:rPr>
        <w:t>Validation of the set-up and t</w:t>
      </w:r>
      <w:r w:rsidRPr="00C73956">
        <w:rPr>
          <w:b/>
          <w:bCs/>
          <w:i/>
          <w:iCs/>
          <w:lang w:val="en-US" w:eastAsia="zh-CN"/>
        </w:rPr>
        <w:t>est</w:t>
      </w:r>
      <w:r w:rsidR="00C73956" w:rsidRPr="00C73956">
        <w:rPr>
          <w:b/>
          <w:bCs/>
          <w:i/>
          <w:iCs/>
          <w:lang w:val="en-US" w:eastAsia="zh-CN"/>
        </w:rPr>
        <w:t>ing</w:t>
      </w:r>
      <w:r w:rsidR="00C73956">
        <w:rPr>
          <w:lang w:val="en-US" w:eastAsia="zh-CN"/>
        </w:rPr>
        <w:t xml:space="preserve"> of</w:t>
      </w:r>
      <w:r>
        <w:rPr>
          <w:lang w:val="en-US" w:eastAsia="zh-CN"/>
        </w:rPr>
        <w:t xml:space="preserve"> the thermal properties under different working conditions such as under compression or during temperature cycling</w:t>
      </w:r>
      <w:r w:rsidR="004A2A49">
        <w:rPr>
          <w:lang w:val="en-US" w:eastAsia="zh-CN"/>
        </w:rPr>
        <w:t xml:space="preserve"> tests</w:t>
      </w:r>
      <w:r>
        <w:rPr>
          <w:lang w:val="en-US" w:eastAsia="zh-CN"/>
        </w:rPr>
        <w:t>.</w:t>
      </w:r>
    </w:p>
    <w:p w14:paraId="50B9E396" w14:textId="77777777" w:rsidR="003A568D" w:rsidRPr="00B8672C" w:rsidRDefault="003A568D" w:rsidP="003A568D">
      <w:pPr>
        <w:jc w:val="both"/>
        <w:rPr>
          <w:lang w:val="en-US"/>
        </w:rPr>
      </w:pPr>
    </w:p>
    <w:p w14:paraId="61379046" w14:textId="1A315AA1" w:rsidR="003A568D" w:rsidRPr="00B8672C" w:rsidRDefault="00B8672C" w:rsidP="006D4B88">
      <w:pPr>
        <w:rPr>
          <w:b/>
          <w:bCs/>
          <w:lang w:val="en-US"/>
        </w:rPr>
      </w:pPr>
      <w:r w:rsidRPr="00B8672C">
        <w:rPr>
          <w:b/>
          <w:bCs/>
          <w:lang w:val="en-US"/>
        </w:rPr>
        <w:t xml:space="preserve">Profile &amp; requested skills: </w:t>
      </w:r>
    </w:p>
    <w:p w14:paraId="7ADE14F9" w14:textId="453DF1E5" w:rsidR="00B8672C" w:rsidRDefault="00B8672C" w:rsidP="00C73956">
      <w:pPr>
        <w:jc w:val="both"/>
        <w:rPr>
          <w:lang w:val="en-US"/>
        </w:rPr>
      </w:pPr>
      <w:r w:rsidRPr="00B8672C">
        <w:rPr>
          <w:lang w:val="en-US"/>
        </w:rPr>
        <w:t xml:space="preserve">We are looking for a </w:t>
      </w:r>
      <w:r w:rsidR="002E39BF" w:rsidRPr="00B8672C">
        <w:rPr>
          <w:lang w:val="en-US"/>
        </w:rPr>
        <w:t>highly motivated</w:t>
      </w:r>
      <w:r w:rsidRPr="00B8672C">
        <w:rPr>
          <w:lang w:val="en-US"/>
        </w:rPr>
        <w:t xml:space="preserve"> </w:t>
      </w:r>
      <w:r w:rsidR="00C73956">
        <w:rPr>
          <w:lang w:val="en-US"/>
        </w:rPr>
        <w:t>e</w:t>
      </w:r>
      <w:r w:rsidRPr="00B8672C">
        <w:rPr>
          <w:lang w:val="en-US"/>
        </w:rPr>
        <w:t xml:space="preserve">ngineering </w:t>
      </w:r>
      <w:r w:rsidR="00366C4A" w:rsidRPr="00B8672C">
        <w:rPr>
          <w:lang w:val="en-US"/>
        </w:rPr>
        <w:t xml:space="preserve">student </w:t>
      </w:r>
      <w:r w:rsidR="00366C4A">
        <w:rPr>
          <w:lang w:val="en-US"/>
        </w:rPr>
        <w:t>(</w:t>
      </w:r>
      <w:r w:rsidR="00366C4A" w:rsidRPr="00366C4A">
        <w:rPr>
          <w:lang w:val="en-US"/>
        </w:rPr>
        <w:t xml:space="preserve">Mechanical Engineering, </w:t>
      </w:r>
      <w:r w:rsidR="00F74059">
        <w:rPr>
          <w:lang w:val="en-US"/>
        </w:rPr>
        <w:t xml:space="preserve">Structural Engineering, </w:t>
      </w:r>
      <w:r w:rsidR="00366C4A" w:rsidRPr="00366C4A">
        <w:rPr>
          <w:lang w:val="en-US"/>
        </w:rPr>
        <w:t>Mechatronics, Industrial Product Design</w:t>
      </w:r>
      <w:r w:rsidR="00F74059">
        <w:rPr>
          <w:lang w:val="en-US"/>
        </w:rPr>
        <w:t>, Materials Engineering</w:t>
      </w:r>
      <w:r w:rsidR="00366C4A">
        <w:rPr>
          <w:lang w:val="en-US"/>
        </w:rPr>
        <w:t>)</w:t>
      </w:r>
      <w:r w:rsidRPr="00B8672C">
        <w:rPr>
          <w:lang w:val="en-US"/>
        </w:rPr>
        <w:t xml:space="preserve"> with a strong interest in experimental </w:t>
      </w:r>
      <w:r w:rsidR="002E39BF">
        <w:rPr>
          <w:lang w:val="en-US"/>
        </w:rPr>
        <w:t xml:space="preserve">physical measurement and </w:t>
      </w:r>
      <w:r w:rsidRPr="00B8672C">
        <w:rPr>
          <w:lang w:val="en-US"/>
        </w:rPr>
        <w:t xml:space="preserve">materials </w:t>
      </w:r>
      <w:r w:rsidR="002E39BF">
        <w:rPr>
          <w:lang w:val="en-US"/>
        </w:rPr>
        <w:t>engineering</w:t>
      </w:r>
      <w:r w:rsidRPr="00B8672C">
        <w:rPr>
          <w:lang w:val="en-US"/>
        </w:rPr>
        <w:t xml:space="preserve">. Interpersonal skills, dynamism, rigor and teamwork abilities will be appreciated. </w:t>
      </w:r>
      <w:r w:rsidR="00366C4A">
        <w:rPr>
          <w:lang w:val="en-US"/>
        </w:rPr>
        <w:t>Candidate</w:t>
      </w:r>
      <w:r w:rsidR="002E39BF">
        <w:rPr>
          <w:lang w:val="en-US"/>
        </w:rPr>
        <w:t xml:space="preserve"> with </w:t>
      </w:r>
      <w:r w:rsidR="00366C4A">
        <w:rPr>
          <w:lang w:val="en-US"/>
        </w:rPr>
        <w:t xml:space="preserve">mechanical design </w:t>
      </w:r>
      <w:r w:rsidR="00F74059">
        <w:rPr>
          <w:lang w:val="en-US"/>
        </w:rPr>
        <w:t>and 3D printing experiences are preferred</w:t>
      </w:r>
      <w:r w:rsidR="003A568D">
        <w:rPr>
          <w:lang w:val="en-US"/>
        </w:rPr>
        <w:t xml:space="preserve">. </w:t>
      </w:r>
    </w:p>
    <w:p w14:paraId="702D93F4" w14:textId="1F91F812" w:rsidR="00521180" w:rsidRDefault="00521180" w:rsidP="00C73956">
      <w:pPr>
        <w:jc w:val="both"/>
        <w:rPr>
          <w:lang w:val="en-US"/>
        </w:rPr>
      </w:pPr>
    </w:p>
    <w:p w14:paraId="60CA6799" w14:textId="3B712D0E" w:rsidR="00521180" w:rsidRPr="00521180" w:rsidRDefault="00521180" w:rsidP="00521180">
      <w:pPr>
        <w:jc w:val="both"/>
        <w:rPr>
          <w:lang w:val="en-US"/>
        </w:rPr>
      </w:pPr>
      <w:r w:rsidRPr="00521180">
        <w:rPr>
          <w:b/>
          <w:bCs/>
          <w:lang w:val="en-US"/>
        </w:rPr>
        <w:t>Location</w:t>
      </w:r>
      <w:r>
        <w:rPr>
          <w:b/>
          <w:bCs/>
          <w:lang w:val="en-US"/>
        </w:rPr>
        <w:t>:</w:t>
      </w:r>
      <w:r w:rsidRPr="00521180">
        <w:rPr>
          <w:lang w:val="en-US"/>
        </w:rPr>
        <w:t xml:space="preserve"> </w:t>
      </w:r>
      <w:r w:rsidR="00FC535B">
        <w:rPr>
          <w:lang w:val="en-US"/>
        </w:rPr>
        <w:t>Thermal Engineering Group</w:t>
      </w:r>
    </w:p>
    <w:p w14:paraId="4FF54F31" w14:textId="68FE6517" w:rsidR="00521180" w:rsidRPr="00521180" w:rsidRDefault="00521180" w:rsidP="00521180">
      <w:pPr>
        <w:jc w:val="both"/>
        <w:rPr>
          <w:b/>
          <w:bCs/>
          <w:lang w:val="en-US"/>
        </w:rPr>
      </w:pPr>
      <w:r w:rsidRPr="00521180">
        <w:rPr>
          <w:b/>
          <w:bCs/>
          <w:lang w:val="en-US"/>
        </w:rPr>
        <w:t>Supervisor and Daily supervisor</w:t>
      </w:r>
      <w:r>
        <w:rPr>
          <w:b/>
          <w:bCs/>
          <w:lang w:val="en-US"/>
        </w:rPr>
        <w:t>:</w:t>
      </w:r>
      <w:r w:rsidRPr="00521180">
        <w:rPr>
          <w:b/>
          <w:bCs/>
          <w:lang w:val="en-US"/>
        </w:rPr>
        <w:t xml:space="preserve"> </w:t>
      </w:r>
    </w:p>
    <w:p w14:paraId="71E7F410" w14:textId="0A7FDA61" w:rsidR="00FC535B" w:rsidRDefault="00FC535B" w:rsidP="00521180">
      <w:pPr>
        <w:jc w:val="both"/>
        <w:rPr>
          <w:lang w:val="en-US"/>
        </w:rPr>
      </w:pPr>
      <w:r>
        <w:rPr>
          <w:lang w:val="en-US"/>
        </w:rPr>
        <w:t xml:space="preserve">Prof. Gerrit </w:t>
      </w:r>
      <w:proofErr w:type="spellStart"/>
      <w:r>
        <w:rPr>
          <w:lang w:val="en-US"/>
        </w:rPr>
        <w:t>Brem</w:t>
      </w:r>
      <w:proofErr w:type="spellEnd"/>
    </w:p>
    <w:p w14:paraId="47C5B5AF" w14:textId="667993A6" w:rsidR="00521180" w:rsidRPr="00521180" w:rsidRDefault="00FC535B" w:rsidP="00521180">
      <w:pPr>
        <w:jc w:val="both"/>
        <w:rPr>
          <w:lang w:val="en-US"/>
        </w:rPr>
      </w:pPr>
      <w:r>
        <w:rPr>
          <w:lang w:val="en-US"/>
        </w:rPr>
        <w:t xml:space="preserve">Daily supervisor: </w:t>
      </w:r>
      <w:r w:rsidR="00521180" w:rsidRPr="00521180">
        <w:rPr>
          <w:lang w:val="en-US"/>
        </w:rPr>
        <w:t xml:space="preserve">Dr. </w:t>
      </w:r>
      <w:proofErr w:type="spellStart"/>
      <w:r w:rsidR="00521180" w:rsidRPr="00521180">
        <w:rPr>
          <w:lang w:val="en-US"/>
        </w:rPr>
        <w:t>Xinming</w:t>
      </w:r>
      <w:proofErr w:type="spellEnd"/>
      <w:r w:rsidR="00521180" w:rsidRPr="00521180">
        <w:rPr>
          <w:lang w:val="en-US"/>
        </w:rPr>
        <w:t xml:space="preserve"> Xin – Postdoctoral Fellow </w:t>
      </w:r>
    </w:p>
    <w:p w14:paraId="7AC21C09" w14:textId="77777777" w:rsidR="00FC535B" w:rsidRDefault="00521180" w:rsidP="00521180">
      <w:pPr>
        <w:jc w:val="both"/>
        <w:rPr>
          <w:lang w:val="en-US"/>
        </w:rPr>
      </w:pPr>
      <w:r w:rsidRPr="00521180">
        <w:rPr>
          <w:b/>
          <w:bCs/>
          <w:lang w:val="en-US"/>
        </w:rPr>
        <w:t>Collaboration:</w:t>
      </w:r>
      <w:r w:rsidRPr="00521180">
        <w:rPr>
          <w:lang w:val="en-US"/>
        </w:rPr>
        <w:tab/>
      </w:r>
    </w:p>
    <w:p w14:paraId="03BA6F72" w14:textId="77777777" w:rsidR="00FC535B" w:rsidRPr="00521180" w:rsidRDefault="00FC535B" w:rsidP="00FC535B">
      <w:pPr>
        <w:jc w:val="both"/>
        <w:rPr>
          <w:lang w:val="en-US"/>
        </w:rPr>
      </w:pPr>
      <w:r w:rsidRPr="00521180">
        <w:rPr>
          <w:lang w:val="en-US"/>
        </w:rPr>
        <w:t xml:space="preserve">Dr. Jimmy A. </w:t>
      </w:r>
      <w:proofErr w:type="spellStart"/>
      <w:r w:rsidRPr="00521180">
        <w:rPr>
          <w:lang w:val="en-US"/>
        </w:rPr>
        <w:t>Faria</w:t>
      </w:r>
      <w:proofErr w:type="spellEnd"/>
      <w:r w:rsidRPr="00521180">
        <w:rPr>
          <w:lang w:val="en-US"/>
        </w:rPr>
        <w:t xml:space="preserve"> A. Associate Professor Email: j.a.fariaalbanese@utwente.nl</w:t>
      </w:r>
    </w:p>
    <w:p w14:paraId="06D7E593" w14:textId="6122451C" w:rsidR="00521180" w:rsidRPr="00521180" w:rsidRDefault="00521180" w:rsidP="00521180">
      <w:pPr>
        <w:jc w:val="both"/>
        <w:rPr>
          <w:lang w:val="en-US"/>
        </w:rPr>
      </w:pPr>
      <w:r w:rsidRPr="00521180">
        <w:rPr>
          <w:lang w:val="en-US"/>
        </w:rPr>
        <w:t xml:space="preserve">Dr. M. Muñoz Rojo researcher </w:t>
      </w:r>
      <w:r>
        <w:rPr>
          <w:lang w:val="en-US"/>
        </w:rPr>
        <w:t>at the</w:t>
      </w:r>
      <w:r w:rsidRPr="00521180">
        <w:rPr>
          <w:lang w:val="en-US"/>
        </w:rPr>
        <w:t xml:space="preserve"> National Research Council of Spain</w:t>
      </w:r>
      <w:r>
        <w:rPr>
          <w:lang w:val="en-US"/>
        </w:rPr>
        <w:t xml:space="preserve"> (Madrid)</w:t>
      </w:r>
    </w:p>
    <w:sectPr w:rsidR="00521180" w:rsidRPr="00521180" w:rsidSect="000B68C0">
      <w:headerReference w:type="default" r:id="rId9"/>
      <w:footerReference w:type="default" r:id="rId10"/>
      <w:headerReference w:type="first" r:id="rId11"/>
      <w:pgSz w:w="11906" w:h="16838" w:code="9"/>
      <w:pgMar w:top="2590" w:right="1486" w:bottom="1474" w:left="1826" w:header="92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D30AF" w14:textId="77777777" w:rsidR="002F79B8" w:rsidRDefault="002F79B8">
      <w:r>
        <w:separator/>
      </w:r>
    </w:p>
  </w:endnote>
  <w:endnote w:type="continuationSeparator" w:id="0">
    <w:p w14:paraId="2D86CAAA" w14:textId="77777777" w:rsidR="002F79B8" w:rsidRDefault="002F7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701"/>
    </w:tblGrid>
    <w:tr w:rsidR="00C43F42" w:rsidRPr="00541040" w14:paraId="0E0222AD" w14:textId="77777777" w:rsidTr="00B709AB">
      <w:trPr>
        <w:trHeight w:val="1701"/>
      </w:trPr>
      <w:tc>
        <w:tcPr>
          <w:tcW w:w="1701" w:type="dxa"/>
          <w:shd w:val="clear" w:color="auto" w:fill="auto"/>
          <w:vAlign w:val="bottom"/>
        </w:tcPr>
        <w:p w14:paraId="4F807480" w14:textId="77777777" w:rsidR="00C43F42" w:rsidRPr="00541040" w:rsidRDefault="00C43F42" w:rsidP="00B709AB">
          <w:pPr>
            <w:framePr w:hSpace="181" w:wrap="around" w:vAnchor="page" w:hAnchor="page" w:x="10491" w:y="14856"/>
            <w:rPr>
              <w:lang w:val="nl-NL"/>
            </w:rPr>
          </w:pPr>
          <w:bookmarkStart w:id="5" w:name="special_logo_next"/>
          <w:bookmarkEnd w:id="5"/>
        </w:p>
      </w:tc>
    </w:tr>
  </w:tbl>
  <w:tbl>
    <w:tblPr>
      <w:tblW w:w="9900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0"/>
      <w:gridCol w:w="1260"/>
    </w:tblGrid>
    <w:tr w:rsidR="00C43F42" w:rsidRPr="00541040" w14:paraId="451CA725" w14:textId="77777777" w:rsidTr="004B3A23">
      <w:tc>
        <w:tcPr>
          <w:tcW w:w="8640" w:type="dxa"/>
          <w:shd w:val="clear" w:color="auto" w:fill="auto"/>
        </w:tcPr>
        <w:p w14:paraId="02F907F7" w14:textId="77777777" w:rsidR="00C43F42" w:rsidRPr="00541040" w:rsidRDefault="00C43F42" w:rsidP="001076A1">
          <w:pPr>
            <w:pStyle w:val="Footer"/>
            <w:rPr>
              <w:rFonts w:ascii="Arial Narrow" w:hAnsi="Arial Narrow"/>
              <w:b/>
              <w:i/>
              <w:sz w:val="16"/>
              <w:lang w:val="nl-NL"/>
            </w:rPr>
          </w:pPr>
        </w:p>
      </w:tc>
      <w:tc>
        <w:tcPr>
          <w:tcW w:w="1260" w:type="dxa"/>
          <w:shd w:val="clear" w:color="auto" w:fill="auto"/>
        </w:tcPr>
        <w:p w14:paraId="26B33C4A" w14:textId="77777777" w:rsidR="00C43F42" w:rsidRPr="00541040" w:rsidRDefault="00C43F42" w:rsidP="001076A1">
          <w:pPr>
            <w:pStyle w:val="Footer"/>
            <w:rPr>
              <w:rFonts w:ascii="Arial Narrow" w:hAnsi="Arial Narrow"/>
              <w:b/>
              <w:i/>
              <w:sz w:val="16"/>
              <w:lang w:val="nl-NL"/>
            </w:rPr>
          </w:pPr>
        </w:p>
      </w:tc>
    </w:tr>
    <w:tr w:rsidR="00C43F42" w:rsidRPr="00541040" w14:paraId="2FFBA6EA" w14:textId="77777777" w:rsidTr="004B3A23">
      <w:tc>
        <w:tcPr>
          <w:tcW w:w="9900" w:type="dxa"/>
          <w:gridSpan w:val="2"/>
          <w:shd w:val="clear" w:color="auto" w:fill="auto"/>
        </w:tcPr>
        <w:p w14:paraId="77451320" w14:textId="77777777" w:rsidR="00C43F42" w:rsidRPr="00541040" w:rsidRDefault="00C43F42" w:rsidP="001076A1">
          <w:pPr>
            <w:pStyle w:val="Footer"/>
            <w:rPr>
              <w:rFonts w:ascii="Arial Narrow" w:hAnsi="Arial Narrow"/>
              <w:b/>
              <w:i/>
              <w:sz w:val="16"/>
              <w:lang w:val="nl-NL"/>
            </w:rPr>
          </w:pPr>
          <w:bookmarkStart w:id="6" w:name="classif_next"/>
          <w:bookmarkEnd w:id="6"/>
        </w:p>
      </w:tc>
    </w:tr>
  </w:tbl>
  <w:p w14:paraId="643F3540" w14:textId="77777777" w:rsidR="00C43F42" w:rsidRPr="00541040" w:rsidRDefault="00C43F42">
    <w:pPr>
      <w:pStyle w:val="Footer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7B6B4" w14:textId="77777777" w:rsidR="002F79B8" w:rsidRDefault="002F79B8">
      <w:r>
        <w:separator/>
      </w:r>
    </w:p>
  </w:footnote>
  <w:footnote w:type="continuationSeparator" w:id="0">
    <w:p w14:paraId="0A331D47" w14:textId="77777777" w:rsidR="002F79B8" w:rsidRDefault="002F7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6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72"/>
      <w:gridCol w:w="267"/>
      <w:gridCol w:w="3272"/>
      <w:gridCol w:w="267"/>
      <w:gridCol w:w="1588"/>
    </w:tblGrid>
    <w:tr w:rsidR="00C43F42" w:rsidRPr="00541040" w14:paraId="793AB985" w14:textId="77777777" w:rsidTr="00D260C1">
      <w:trPr>
        <w:trHeight w:val="1134"/>
      </w:trPr>
      <w:tc>
        <w:tcPr>
          <w:tcW w:w="8666" w:type="dxa"/>
          <w:gridSpan w:val="5"/>
          <w:shd w:val="clear" w:color="auto" w:fill="auto"/>
        </w:tcPr>
        <w:p w14:paraId="74584422" w14:textId="77777777" w:rsidR="00C43F42" w:rsidRPr="00541040" w:rsidRDefault="003F10D9" w:rsidP="00461BBA">
          <w:pPr>
            <w:pStyle w:val="Header"/>
            <w:rPr>
              <w:lang w:val="nl-NL"/>
            </w:rPr>
          </w:pPr>
          <w:r>
            <w:rPr>
              <w:noProof/>
              <w:lang w:val="nl-NL" w:eastAsia="nl-NL"/>
            </w:rPr>
            <w:drawing>
              <wp:inline distT="0" distB="0" distL="0" distR="0" wp14:anchorId="488EFE18" wp14:editId="30B6C3B9">
                <wp:extent cx="2114550" cy="314325"/>
                <wp:effectExtent l="0" t="0" r="0" b="9525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UT-Techmed-Centre-logo-RGB-Black-Blue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5075" b="7992"/>
                        <a:stretch/>
                      </pic:blipFill>
                      <pic:spPr bwMode="auto">
                        <a:xfrm>
                          <a:off x="0" y="0"/>
                          <a:ext cx="2116840" cy="314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C43F42" w:rsidRPr="00541040" w14:paraId="681BCE15" w14:textId="77777777" w:rsidTr="00D260C1">
      <w:trPr>
        <w:trHeight w:val="306"/>
      </w:trPr>
      <w:tc>
        <w:tcPr>
          <w:tcW w:w="8666" w:type="dxa"/>
          <w:gridSpan w:val="5"/>
          <w:shd w:val="clear" w:color="auto" w:fill="auto"/>
          <w:vAlign w:val="bottom"/>
        </w:tcPr>
        <w:p w14:paraId="5CEC162E" w14:textId="77777777" w:rsidR="00C43F42" w:rsidRPr="00541040" w:rsidRDefault="00C43F42" w:rsidP="0031718B">
          <w:pPr>
            <w:pStyle w:val="Header"/>
            <w:rPr>
              <w:lang w:val="nl-NL"/>
            </w:rPr>
          </w:pPr>
        </w:p>
      </w:tc>
    </w:tr>
    <w:tr w:rsidR="00C43F42" w:rsidRPr="00541040" w14:paraId="31F3A629" w14:textId="77777777" w:rsidTr="00D260C1">
      <w:tc>
        <w:tcPr>
          <w:tcW w:w="3272" w:type="dxa"/>
          <w:shd w:val="clear" w:color="auto" w:fill="auto"/>
        </w:tcPr>
        <w:p w14:paraId="0DBDE0A3" w14:textId="77777777" w:rsidR="00C43F42" w:rsidRPr="00541040" w:rsidRDefault="00541040" w:rsidP="0031718B">
          <w:pPr>
            <w:pStyle w:val="Header"/>
            <w:rPr>
              <w:rFonts w:ascii="Arial Narrow" w:hAnsi="Arial Narrow"/>
              <w:caps/>
              <w:sz w:val="14"/>
              <w:lang w:val="nl-NL"/>
            </w:rPr>
          </w:pPr>
          <w:bookmarkStart w:id="1" w:name="ldate_next"/>
          <w:r w:rsidRPr="00541040">
            <w:rPr>
              <w:rFonts w:ascii="Arial Narrow" w:hAnsi="Arial Narrow"/>
              <w:caps/>
              <w:sz w:val="14"/>
              <w:lang w:val="nl-NL"/>
            </w:rPr>
            <w:t>Datum</w:t>
          </w:r>
          <w:bookmarkEnd w:id="1"/>
        </w:p>
      </w:tc>
      <w:tc>
        <w:tcPr>
          <w:tcW w:w="267" w:type="dxa"/>
          <w:shd w:val="clear" w:color="auto" w:fill="auto"/>
        </w:tcPr>
        <w:p w14:paraId="485F7AFF" w14:textId="77777777" w:rsidR="00C43F42" w:rsidRPr="00541040" w:rsidRDefault="00C43F42" w:rsidP="0031718B">
          <w:pPr>
            <w:pStyle w:val="Header"/>
            <w:rPr>
              <w:lang w:val="nl-NL"/>
            </w:rPr>
          </w:pPr>
        </w:p>
      </w:tc>
      <w:tc>
        <w:tcPr>
          <w:tcW w:w="3272" w:type="dxa"/>
          <w:shd w:val="clear" w:color="auto" w:fill="auto"/>
        </w:tcPr>
        <w:p w14:paraId="11FE61CE" w14:textId="6F42C2EE" w:rsidR="00C43F42" w:rsidRPr="00541040" w:rsidRDefault="00C43F42" w:rsidP="0031718B">
          <w:pPr>
            <w:pStyle w:val="Header"/>
            <w:rPr>
              <w:rFonts w:ascii="Arial Narrow" w:hAnsi="Arial Narrow"/>
              <w:caps/>
              <w:sz w:val="14"/>
              <w:lang w:val="nl-NL"/>
            </w:rPr>
          </w:pPr>
        </w:p>
      </w:tc>
      <w:tc>
        <w:tcPr>
          <w:tcW w:w="267" w:type="dxa"/>
          <w:shd w:val="clear" w:color="auto" w:fill="auto"/>
        </w:tcPr>
        <w:p w14:paraId="66FAD527" w14:textId="77777777" w:rsidR="00C43F42" w:rsidRPr="00541040" w:rsidRDefault="00C43F42" w:rsidP="0031718B">
          <w:pPr>
            <w:pStyle w:val="Header"/>
            <w:rPr>
              <w:lang w:val="nl-NL"/>
            </w:rPr>
          </w:pPr>
        </w:p>
      </w:tc>
      <w:tc>
        <w:tcPr>
          <w:tcW w:w="1588" w:type="dxa"/>
          <w:shd w:val="clear" w:color="auto" w:fill="auto"/>
        </w:tcPr>
        <w:p w14:paraId="3FD037A6" w14:textId="77777777" w:rsidR="00C43F42" w:rsidRPr="00541040" w:rsidRDefault="00541040" w:rsidP="0031718B">
          <w:pPr>
            <w:pStyle w:val="Header"/>
            <w:rPr>
              <w:rFonts w:ascii="Arial Narrow" w:hAnsi="Arial Narrow"/>
              <w:caps/>
              <w:sz w:val="14"/>
              <w:lang w:val="nl-NL"/>
            </w:rPr>
          </w:pPr>
          <w:bookmarkStart w:id="2" w:name="lpage_next"/>
          <w:r w:rsidRPr="00541040">
            <w:rPr>
              <w:rFonts w:ascii="Arial Narrow" w:hAnsi="Arial Narrow"/>
              <w:caps/>
              <w:sz w:val="14"/>
              <w:lang w:val="nl-NL"/>
            </w:rPr>
            <w:t>Pagina</w:t>
          </w:r>
          <w:bookmarkEnd w:id="2"/>
        </w:p>
      </w:tc>
    </w:tr>
    <w:tr w:rsidR="00C43F42" w:rsidRPr="00541040" w14:paraId="031CFA40" w14:textId="77777777" w:rsidTr="00D260C1">
      <w:tc>
        <w:tcPr>
          <w:tcW w:w="3272" w:type="dxa"/>
          <w:shd w:val="clear" w:color="auto" w:fill="auto"/>
        </w:tcPr>
        <w:p w14:paraId="6B3A37FA" w14:textId="655FF398" w:rsidR="00C43F42" w:rsidRPr="00541040" w:rsidRDefault="003F3D76" w:rsidP="0031718B">
          <w:pPr>
            <w:pStyle w:val="Header"/>
            <w:rPr>
              <w:sz w:val="16"/>
              <w:lang w:val="nl-NL"/>
            </w:rPr>
          </w:pPr>
          <w:bookmarkStart w:id="3" w:name="date_next"/>
          <w:r>
            <w:rPr>
              <w:sz w:val="16"/>
              <w:lang w:val="nl-NL"/>
            </w:rPr>
            <w:t>24</w:t>
          </w:r>
          <w:r w:rsidR="00541040" w:rsidRPr="00541040">
            <w:rPr>
              <w:sz w:val="16"/>
              <w:lang w:val="nl-NL"/>
            </w:rPr>
            <w:t>/</w:t>
          </w:r>
          <w:r>
            <w:rPr>
              <w:sz w:val="16"/>
              <w:lang w:val="nl-NL"/>
            </w:rPr>
            <w:t>10</w:t>
          </w:r>
          <w:r w:rsidR="00541040" w:rsidRPr="00541040">
            <w:rPr>
              <w:sz w:val="16"/>
              <w:lang w:val="nl-NL"/>
            </w:rPr>
            <w:t>/20</w:t>
          </w:r>
          <w:bookmarkEnd w:id="3"/>
          <w:r>
            <w:rPr>
              <w:sz w:val="16"/>
              <w:lang w:val="nl-NL"/>
            </w:rPr>
            <w:t>22</w:t>
          </w:r>
        </w:p>
      </w:tc>
      <w:tc>
        <w:tcPr>
          <w:tcW w:w="267" w:type="dxa"/>
          <w:shd w:val="clear" w:color="auto" w:fill="auto"/>
        </w:tcPr>
        <w:p w14:paraId="33825DCB" w14:textId="77777777" w:rsidR="00C43F42" w:rsidRPr="00541040" w:rsidRDefault="00C43F42" w:rsidP="0031718B">
          <w:pPr>
            <w:pStyle w:val="Header"/>
            <w:rPr>
              <w:sz w:val="16"/>
              <w:lang w:val="nl-NL"/>
            </w:rPr>
          </w:pPr>
        </w:p>
      </w:tc>
      <w:tc>
        <w:tcPr>
          <w:tcW w:w="3272" w:type="dxa"/>
          <w:shd w:val="clear" w:color="auto" w:fill="auto"/>
        </w:tcPr>
        <w:p w14:paraId="2B5504D9" w14:textId="633C1558" w:rsidR="00C43F42" w:rsidRPr="00541040" w:rsidRDefault="00C43F42" w:rsidP="0031718B">
          <w:pPr>
            <w:pStyle w:val="Header"/>
            <w:rPr>
              <w:sz w:val="16"/>
              <w:lang w:val="nl-NL"/>
            </w:rPr>
          </w:pPr>
        </w:p>
      </w:tc>
      <w:tc>
        <w:tcPr>
          <w:tcW w:w="267" w:type="dxa"/>
          <w:shd w:val="clear" w:color="auto" w:fill="auto"/>
        </w:tcPr>
        <w:p w14:paraId="77A7B2F9" w14:textId="77777777" w:rsidR="00C43F42" w:rsidRPr="00541040" w:rsidRDefault="00C43F42" w:rsidP="0031718B">
          <w:pPr>
            <w:pStyle w:val="Header"/>
            <w:rPr>
              <w:sz w:val="16"/>
              <w:lang w:val="nl-NL"/>
            </w:rPr>
          </w:pPr>
        </w:p>
      </w:tc>
      <w:tc>
        <w:tcPr>
          <w:tcW w:w="1588" w:type="dxa"/>
          <w:shd w:val="clear" w:color="auto" w:fill="auto"/>
        </w:tcPr>
        <w:p w14:paraId="7789F8DC" w14:textId="5C756880" w:rsidR="00C43F42" w:rsidRPr="00541040" w:rsidRDefault="00C43F42" w:rsidP="00B4583F">
          <w:pPr>
            <w:pStyle w:val="Header"/>
            <w:rPr>
              <w:sz w:val="16"/>
              <w:lang w:val="nl-NL"/>
            </w:rPr>
          </w:pPr>
        </w:p>
      </w:tc>
    </w:tr>
  </w:tbl>
  <w:tbl>
    <w:tblPr>
      <w:tblW w:w="0" w:type="auto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605"/>
    </w:tblGrid>
    <w:tr w:rsidR="00C43F42" w:rsidRPr="00541040" w14:paraId="1C1FEDCD" w14:textId="77777777" w:rsidTr="00B709AB">
      <w:trPr>
        <w:trHeight w:val="16840"/>
      </w:trPr>
      <w:tc>
        <w:tcPr>
          <w:tcW w:w="1600" w:type="dxa"/>
          <w:shd w:val="clear" w:color="auto" w:fill="auto"/>
        </w:tcPr>
        <w:p w14:paraId="09B91323" w14:textId="77777777" w:rsidR="00C43F42" w:rsidRPr="00541040" w:rsidRDefault="00334116" w:rsidP="00B709AB">
          <w:pPr>
            <w:framePr w:hSpace="180" w:wrap="around" w:vAnchor="page" w:hAnchor="page" w:x="1" w:y="1"/>
            <w:rPr>
              <w:lang w:val="nl-NL"/>
            </w:rPr>
          </w:pPr>
          <w:bookmarkStart w:id="4" w:name="department_image_next"/>
          <w:bookmarkEnd w:id="4"/>
          <w:r>
            <w:rPr>
              <w:noProof/>
              <w:lang w:val="nl-NL" w:eastAsia="nl-NL"/>
            </w:rPr>
            <w:drawing>
              <wp:inline distT="0" distB="0" distL="0" distR="0" wp14:anchorId="6E7F6459" wp14:editId="2839A9DD">
                <wp:extent cx="1019175" cy="10817543"/>
                <wp:effectExtent l="0" t="0" r="0" b="3175"/>
                <wp:docPr id="4" name="Afbeelding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wee elemente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0944" cy="10836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F291E8" w14:textId="77777777" w:rsidR="00C43F42" w:rsidRPr="00541040" w:rsidRDefault="00C43F42">
    <w:pPr>
      <w:pStyle w:val="Header"/>
      <w:rPr>
        <w:lang w:val="nl-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605"/>
    </w:tblGrid>
    <w:tr w:rsidR="00C43F42" w:rsidRPr="00541040" w14:paraId="185ED61C" w14:textId="77777777" w:rsidTr="00B709AB">
      <w:trPr>
        <w:trHeight w:val="16840"/>
      </w:trPr>
      <w:tc>
        <w:tcPr>
          <w:tcW w:w="1600" w:type="dxa"/>
          <w:shd w:val="clear" w:color="auto" w:fill="auto"/>
        </w:tcPr>
        <w:p w14:paraId="32238981" w14:textId="77777777" w:rsidR="00C43F42" w:rsidRPr="00541040" w:rsidRDefault="00334116" w:rsidP="00B709AB">
          <w:pPr>
            <w:framePr w:hSpace="180" w:wrap="around" w:vAnchor="page" w:hAnchor="page" w:x="1" w:y="1"/>
            <w:rPr>
              <w:lang w:val="nl-NL"/>
            </w:rPr>
          </w:pPr>
          <w:r>
            <w:rPr>
              <w:noProof/>
              <w:lang w:val="nl-NL" w:eastAsia="nl-NL"/>
            </w:rPr>
            <w:drawing>
              <wp:inline distT="0" distB="0" distL="0" distR="0" wp14:anchorId="47363CC1" wp14:editId="06C59E2B">
                <wp:extent cx="1019175" cy="10817543"/>
                <wp:effectExtent l="0" t="0" r="0" b="3175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wee element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0944" cy="10836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tbl>
    <w:tblPr>
      <w:tblW w:w="866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66"/>
    </w:tblGrid>
    <w:tr w:rsidR="00C43F42" w:rsidRPr="00541040" w14:paraId="42F46664" w14:textId="77777777" w:rsidTr="007D7A2E">
      <w:trPr>
        <w:trHeight w:val="176"/>
      </w:trPr>
      <w:tc>
        <w:tcPr>
          <w:tcW w:w="8666" w:type="dxa"/>
          <w:shd w:val="clear" w:color="auto" w:fill="auto"/>
        </w:tcPr>
        <w:p w14:paraId="0948A526" w14:textId="77777777" w:rsidR="00C43F42" w:rsidRPr="00541040" w:rsidRDefault="00F87DDC">
          <w:pPr>
            <w:pStyle w:val="Header"/>
            <w:rPr>
              <w:lang w:val="nl-NL"/>
            </w:rPr>
          </w:pPr>
          <w:r>
            <w:rPr>
              <w:noProof/>
              <w:lang w:val="nl-NL" w:eastAsia="nl-NL"/>
            </w:rPr>
            <w:drawing>
              <wp:inline distT="0" distB="0" distL="0" distR="0" wp14:anchorId="66519A3B" wp14:editId="262C6C2D">
                <wp:extent cx="2629646" cy="406400"/>
                <wp:effectExtent l="0" t="0" r="0" b="0"/>
                <wp:docPr id="7" name="Afbeelding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UT-Techmed-Centre-logo-RGB-Black-Blue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5570" b="5204"/>
                        <a:stretch/>
                      </pic:blipFill>
                      <pic:spPr bwMode="auto">
                        <a:xfrm>
                          <a:off x="0" y="0"/>
                          <a:ext cx="2639754" cy="4079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7001A1" w14:textId="77777777" w:rsidR="00C43F42" w:rsidRPr="00541040" w:rsidRDefault="00C43F42">
    <w:pPr>
      <w:pStyle w:val="Header"/>
      <w:rPr>
        <w:lang w:val="nl-NL"/>
      </w:rPr>
    </w:pPr>
    <w:bookmarkStart w:id="7" w:name="logo"/>
    <w:bookmarkStart w:id="8" w:name="classif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7FD2"/>
    <w:multiLevelType w:val="hybridMultilevel"/>
    <w:tmpl w:val="BB3A3270"/>
    <w:lvl w:ilvl="0" w:tplc="DA7EB30A">
      <w:start w:val="1"/>
      <w:numFmt w:val="decimal"/>
      <w:pStyle w:val="Opsommingmetcijfers"/>
      <w:lvlText w:val="%1."/>
      <w:lvlJc w:val="left"/>
      <w:pPr>
        <w:tabs>
          <w:tab w:val="num" w:pos="442"/>
        </w:tabs>
        <w:ind w:left="442" w:hanging="442"/>
      </w:pPr>
      <w:rPr>
        <w:rFonts w:ascii="Arial" w:hAnsi="Arial" w:hint="default"/>
        <w:b w:val="0"/>
        <w:i w:val="0"/>
        <w:sz w:val="18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F2947"/>
    <w:multiLevelType w:val="multilevel"/>
    <w:tmpl w:val="65B65EFC"/>
    <w:lvl w:ilvl="0">
      <w:start w:val="1"/>
      <w:numFmt w:val="decimal"/>
      <w:lvlText w:val="%1."/>
      <w:lvlJc w:val="left"/>
      <w:pPr>
        <w:tabs>
          <w:tab w:val="num" w:pos="442"/>
        </w:tabs>
        <w:ind w:left="442" w:hanging="442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9E3A14"/>
    <w:multiLevelType w:val="hybridMultilevel"/>
    <w:tmpl w:val="B1E8AEE4"/>
    <w:lvl w:ilvl="0" w:tplc="317AA390">
      <w:start w:val="1"/>
      <w:numFmt w:val="bullet"/>
      <w:pStyle w:val="Opsomming"/>
      <w:lvlText w:val="■"/>
      <w:lvlJc w:val="left"/>
      <w:pPr>
        <w:tabs>
          <w:tab w:val="num" w:pos="442"/>
        </w:tabs>
        <w:ind w:left="442" w:hanging="442"/>
      </w:pPr>
      <w:rPr>
        <w:rFonts w:ascii="Arial" w:hAnsi="Arial" w:hint="default"/>
        <w:b w:val="0"/>
        <w:i w:val="0"/>
        <w:position w:val="-2"/>
        <w:sz w:val="18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04E59"/>
    <w:multiLevelType w:val="hybridMultilevel"/>
    <w:tmpl w:val="A1864136"/>
    <w:lvl w:ilvl="0" w:tplc="90CE9A44">
      <w:start w:val="1"/>
      <w:numFmt w:val="lowerLetter"/>
      <w:pStyle w:val="Opsommingmetalpha"/>
      <w:lvlText w:val="%1)"/>
      <w:lvlJc w:val="left"/>
      <w:pPr>
        <w:tabs>
          <w:tab w:val="num" w:pos="885"/>
        </w:tabs>
        <w:ind w:left="885" w:hanging="443"/>
      </w:pPr>
      <w:rPr>
        <w:rFonts w:ascii="Arial" w:hAnsi="Arial" w:hint="default"/>
        <w:b w:val="0"/>
        <w:i w:val="0"/>
        <w:sz w:val="18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2582353"/>
    <w:multiLevelType w:val="hybridMultilevel"/>
    <w:tmpl w:val="9C2859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F20F04"/>
    <w:multiLevelType w:val="hybridMultilevel"/>
    <w:tmpl w:val="7BCE1810"/>
    <w:lvl w:ilvl="0" w:tplc="523C2AEA">
      <w:start w:val="1"/>
      <w:numFmt w:val="bullet"/>
      <w:pStyle w:val="Ingesprongenopsomming"/>
      <w:lvlText w:val="­"/>
      <w:lvlJc w:val="left"/>
      <w:pPr>
        <w:tabs>
          <w:tab w:val="num" w:pos="885"/>
        </w:tabs>
        <w:ind w:left="885" w:hanging="443"/>
      </w:pPr>
      <w:rPr>
        <w:rFonts w:ascii="Arial" w:hAnsi="Arial" w:hint="default"/>
        <w:b w:val="0"/>
        <w:i w:val="0"/>
        <w:position w:val="0"/>
        <w:sz w:val="18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015519"/>
    <w:multiLevelType w:val="multilevel"/>
    <w:tmpl w:val="F3848F92"/>
    <w:lvl w:ilvl="0">
      <w:start w:val="1"/>
      <w:numFmt w:val="decimal"/>
      <w:lvlText w:val="%1."/>
      <w:lvlJc w:val="left"/>
      <w:pPr>
        <w:tabs>
          <w:tab w:val="num" w:pos="868"/>
        </w:tabs>
        <w:ind w:left="868" w:hanging="868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6099688">
    <w:abstractNumId w:val="3"/>
  </w:num>
  <w:num w:numId="2" w16cid:durableId="1760634032">
    <w:abstractNumId w:val="6"/>
  </w:num>
  <w:num w:numId="3" w16cid:durableId="2099982322">
    <w:abstractNumId w:val="1"/>
  </w:num>
  <w:num w:numId="4" w16cid:durableId="1311210124">
    <w:abstractNumId w:val="0"/>
  </w:num>
  <w:num w:numId="5" w16cid:durableId="947783131">
    <w:abstractNumId w:val="2"/>
  </w:num>
  <w:num w:numId="6" w16cid:durableId="1220286955">
    <w:abstractNumId w:val="5"/>
  </w:num>
  <w:num w:numId="7" w16cid:durableId="16319353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8C0"/>
    <w:rsid w:val="00005640"/>
    <w:rsid w:val="00013D93"/>
    <w:rsid w:val="00014018"/>
    <w:rsid w:val="000157B0"/>
    <w:rsid w:val="00017DD1"/>
    <w:rsid w:val="00017DD7"/>
    <w:rsid w:val="00026AF1"/>
    <w:rsid w:val="00030B1A"/>
    <w:rsid w:val="0003568E"/>
    <w:rsid w:val="00044147"/>
    <w:rsid w:val="00047C01"/>
    <w:rsid w:val="000526D5"/>
    <w:rsid w:val="00056C0D"/>
    <w:rsid w:val="00060D5B"/>
    <w:rsid w:val="000660AB"/>
    <w:rsid w:val="00067358"/>
    <w:rsid w:val="00073829"/>
    <w:rsid w:val="0007457D"/>
    <w:rsid w:val="00075C27"/>
    <w:rsid w:val="00085C86"/>
    <w:rsid w:val="00091A1C"/>
    <w:rsid w:val="00096B1D"/>
    <w:rsid w:val="00097282"/>
    <w:rsid w:val="000A075D"/>
    <w:rsid w:val="000A0C1F"/>
    <w:rsid w:val="000A1943"/>
    <w:rsid w:val="000A3C5E"/>
    <w:rsid w:val="000B020F"/>
    <w:rsid w:val="000B33F1"/>
    <w:rsid w:val="000B4956"/>
    <w:rsid w:val="000B68C0"/>
    <w:rsid w:val="000B70D0"/>
    <w:rsid w:val="000C2925"/>
    <w:rsid w:val="000C3BFC"/>
    <w:rsid w:val="000D38BC"/>
    <w:rsid w:val="000D5592"/>
    <w:rsid w:val="000D5EAB"/>
    <w:rsid w:val="000D67B2"/>
    <w:rsid w:val="000D749D"/>
    <w:rsid w:val="000E1578"/>
    <w:rsid w:val="000F7CDC"/>
    <w:rsid w:val="00103948"/>
    <w:rsid w:val="001064B4"/>
    <w:rsid w:val="00107404"/>
    <w:rsid w:val="001076A1"/>
    <w:rsid w:val="00107AD8"/>
    <w:rsid w:val="00107B44"/>
    <w:rsid w:val="00110072"/>
    <w:rsid w:val="00122E15"/>
    <w:rsid w:val="00137081"/>
    <w:rsid w:val="00137F25"/>
    <w:rsid w:val="00154A4E"/>
    <w:rsid w:val="001566A2"/>
    <w:rsid w:val="00160D26"/>
    <w:rsid w:val="001621D9"/>
    <w:rsid w:val="00167C7B"/>
    <w:rsid w:val="00172C31"/>
    <w:rsid w:val="00173A6F"/>
    <w:rsid w:val="0018260B"/>
    <w:rsid w:val="00190ED3"/>
    <w:rsid w:val="001A3DD3"/>
    <w:rsid w:val="001A7B3D"/>
    <w:rsid w:val="001B4A64"/>
    <w:rsid w:val="001C2F39"/>
    <w:rsid w:val="001C34CF"/>
    <w:rsid w:val="001D77B4"/>
    <w:rsid w:val="001D7D02"/>
    <w:rsid w:val="001E034E"/>
    <w:rsid w:val="001E24E7"/>
    <w:rsid w:val="001F15B1"/>
    <w:rsid w:val="001F30D5"/>
    <w:rsid w:val="002066EB"/>
    <w:rsid w:val="00207D4B"/>
    <w:rsid w:val="00210B00"/>
    <w:rsid w:val="0021594B"/>
    <w:rsid w:val="00227326"/>
    <w:rsid w:val="00242962"/>
    <w:rsid w:val="00251EED"/>
    <w:rsid w:val="00252492"/>
    <w:rsid w:val="00256BC9"/>
    <w:rsid w:val="00260365"/>
    <w:rsid w:val="002736B4"/>
    <w:rsid w:val="00274D1B"/>
    <w:rsid w:val="00275D49"/>
    <w:rsid w:val="002803F0"/>
    <w:rsid w:val="0029293B"/>
    <w:rsid w:val="00292965"/>
    <w:rsid w:val="002936AA"/>
    <w:rsid w:val="002A1E81"/>
    <w:rsid w:val="002A549E"/>
    <w:rsid w:val="002A6ECB"/>
    <w:rsid w:val="002B0DA2"/>
    <w:rsid w:val="002B1EFC"/>
    <w:rsid w:val="002B23C9"/>
    <w:rsid w:val="002B4D38"/>
    <w:rsid w:val="002B7F63"/>
    <w:rsid w:val="002C09D8"/>
    <w:rsid w:val="002C2DA9"/>
    <w:rsid w:val="002E1743"/>
    <w:rsid w:val="002E39BF"/>
    <w:rsid w:val="002F05FE"/>
    <w:rsid w:val="002F126D"/>
    <w:rsid w:val="002F79B8"/>
    <w:rsid w:val="00301E75"/>
    <w:rsid w:val="003036E3"/>
    <w:rsid w:val="00312164"/>
    <w:rsid w:val="0031463E"/>
    <w:rsid w:val="0031718B"/>
    <w:rsid w:val="00320ADD"/>
    <w:rsid w:val="00320C60"/>
    <w:rsid w:val="003238DF"/>
    <w:rsid w:val="00332360"/>
    <w:rsid w:val="00334116"/>
    <w:rsid w:val="00345A93"/>
    <w:rsid w:val="00347813"/>
    <w:rsid w:val="00354936"/>
    <w:rsid w:val="00360CFB"/>
    <w:rsid w:val="00366C4A"/>
    <w:rsid w:val="003674A8"/>
    <w:rsid w:val="003724A7"/>
    <w:rsid w:val="00381E01"/>
    <w:rsid w:val="00387143"/>
    <w:rsid w:val="00390671"/>
    <w:rsid w:val="00394449"/>
    <w:rsid w:val="00396926"/>
    <w:rsid w:val="00396CDF"/>
    <w:rsid w:val="0039754A"/>
    <w:rsid w:val="003A00CD"/>
    <w:rsid w:val="003A568D"/>
    <w:rsid w:val="003A7D8F"/>
    <w:rsid w:val="003B3491"/>
    <w:rsid w:val="003B5218"/>
    <w:rsid w:val="003C18F9"/>
    <w:rsid w:val="003C3BF1"/>
    <w:rsid w:val="003C3F3E"/>
    <w:rsid w:val="003C60DC"/>
    <w:rsid w:val="003C6105"/>
    <w:rsid w:val="003E3E87"/>
    <w:rsid w:val="003E444A"/>
    <w:rsid w:val="003E6C02"/>
    <w:rsid w:val="003F10D9"/>
    <w:rsid w:val="003F36A1"/>
    <w:rsid w:val="003F3D76"/>
    <w:rsid w:val="003F4C50"/>
    <w:rsid w:val="00404E29"/>
    <w:rsid w:val="00406520"/>
    <w:rsid w:val="00407A35"/>
    <w:rsid w:val="00415F11"/>
    <w:rsid w:val="00423C98"/>
    <w:rsid w:val="00425DCA"/>
    <w:rsid w:val="00427316"/>
    <w:rsid w:val="00440A26"/>
    <w:rsid w:val="0044322F"/>
    <w:rsid w:val="00445936"/>
    <w:rsid w:val="00461BBA"/>
    <w:rsid w:val="00474B86"/>
    <w:rsid w:val="004824A3"/>
    <w:rsid w:val="00483AB9"/>
    <w:rsid w:val="00487462"/>
    <w:rsid w:val="0049134D"/>
    <w:rsid w:val="0049540F"/>
    <w:rsid w:val="00497C1A"/>
    <w:rsid w:val="004A05BD"/>
    <w:rsid w:val="004A0696"/>
    <w:rsid w:val="004A2A49"/>
    <w:rsid w:val="004B3A23"/>
    <w:rsid w:val="004B4618"/>
    <w:rsid w:val="004B7BC9"/>
    <w:rsid w:val="004C7346"/>
    <w:rsid w:val="004E2692"/>
    <w:rsid w:val="004F3BDE"/>
    <w:rsid w:val="004F4313"/>
    <w:rsid w:val="004F616E"/>
    <w:rsid w:val="004F7D39"/>
    <w:rsid w:val="00503B9D"/>
    <w:rsid w:val="005063E4"/>
    <w:rsid w:val="00506844"/>
    <w:rsid w:val="00506D06"/>
    <w:rsid w:val="00515441"/>
    <w:rsid w:val="00520691"/>
    <w:rsid w:val="00521174"/>
    <w:rsid w:val="00521180"/>
    <w:rsid w:val="005260C0"/>
    <w:rsid w:val="00531EE5"/>
    <w:rsid w:val="005328E2"/>
    <w:rsid w:val="00533C68"/>
    <w:rsid w:val="00541040"/>
    <w:rsid w:val="0055311D"/>
    <w:rsid w:val="005544CB"/>
    <w:rsid w:val="00560D19"/>
    <w:rsid w:val="00565495"/>
    <w:rsid w:val="0057024E"/>
    <w:rsid w:val="0057076F"/>
    <w:rsid w:val="00582D59"/>
    <w:rsid w:val="00582F3E"/>
    <w:rsid w:val="005919AD"/>
    <w:rsid w:val="00593E5E"/>
    <w:rsid w:val="005A2E35"/>
    <w:rsid w:val="005A7747"/>
    <w:rsid w:val="005B15A4"/>
    <w:rsid w:val="005B269F"/>
    <w:rsid w:val="005B5798"/>
    <w:rsid w:val="005C013F"/>
    <w:rsid w:val="005C6AD6"/>
    <w:rsid w:val="005C6E63"/>
    <w:rsid w:val="005E059F"/>
    <w:rsid w:val="005E1516"/>
    <w:rsid w:val="005E36AE"/>
    <w:rsid w:val="005F3DDC"/>
    <w:rsid w:val="0061042F"/>
    <w:rsid w:val="00612427"/>
    <w:rsid w:val="00612CFA"/>
    <w:rsid w:val="0062173B"/>
    <w:rsid w:val="00623EE7"/>
    <w:rsid w:val="00627966"/>
    <w:rsid w:val="0063297C"/>
    <w:rsid w:val="00635E0D"/>
    <w:rsid w:val="0063672A"/>
    <w:rsid w:val="00636FCA"/>
    <w:rsid w:val="006657B3"/>
    <w:rsid w:val="0066713E"/>
    <w:rsid w:val="00667B90"/>
    <w:rsid w:val="00671E19"/>
    <w:rsid w:val="00686243"/>
    <w:rsid w:val="00692F56"/>
    <w:rsid w:val="006A5C8E"/>
    <w:rsid w:val="006B3A79"/>
    <w:rsid w:val="006C2EDC"/>
    <w:rsid w:val="006C5365"/>
    <w:rsid w:val="006D4B88"/>
    <w:rsid w:val="006D4D16"/>
    <w:rsid w:val="006D5BDE"/>
    <w:rsid w:val="006E2379"/>
    <w:rsid w:val="00701575"/>
    <w:rsid w:val="00702A72"/>
    <w:rsid w:val="007058A4"/>
    <w:rsid w:val="00722341"/>
    <w:rsid w:val="00726729"/>
    <w:rsid w:val="00733841"/>
    <w:rsid w:val="00742BE2"/>
    <w:rsid w:val="007430A8"/>
    <w:rsid w:val="0074513C"/>
    <w:rsid w:val="00747ABD"/>
    <w:rsid w:val="00750767"/>
    <w:rsid w:val="00753663"/>
    <w:rsid w:val="007564F9"/>
    <w:rsid w:val="00757D4D"/>
    <w:rsid w:val="00763A50"/>
    <w:rsid w:val="007746DF"/>
    <w:rsid w:val="00775120"/>
    <w:rsid w:val="0078514E"/>
    <w:rsid w:val="00791E98"/>
    <w:rsid w:val="00792C3B"/>
    <w:rsid w:val="007A10AF"/>
    <w:rsid w:val="007A1D35"/>
    <w:rsid w:val="007A66F4"/>
    <w:rsid w:val="007A7D1C"/>
    <w:rsid w:val="007C3B19"/>
    <w:rsid w:val="007C70F2"/>
    <w:rsid w:val="007D1AC6"/>
    <w:rsid w:val="007D5A2A"/>
    <w:rsid w:val="007D7875"/>
    <w:rsid w:val="007D7A2E"/>
    <w:rsid w:val="007F4411"/>
    <w:rsid w:val="007F51E8"/>
    <w:rsid w:val="007F5D9F"/>
    <w:rsid w:val="007F7376"/>
    <w:rsid w:val="00811A39"/>
    <w:rsid w:val="00811FF0"/>
    <w:rsid w:val="00812F6E"/>
    <w:rsid w:val="0081447D"/>
    <w:rsid w:val="00815154"/>
    <w:rsid w:val="00825557"/>
    <w:rsid w:val="008300C9"/>
    <w:rsid w:val="008360D3"/>
    <w:rsid w:val="00844D52"/>
    <w:rsid w:val="008622E9"/>
    <w:rsid w:val="008655C3"/>
    <w:rsid w:val="00873680"/>
    <w:rsid w:val="00875A79"/>
    <w:rsid w:val="008771E8"/>
    <w:rsid w:val="00882204"/>
    <w:rsid w:val="00886912"/>
    <w:rsid w:val="0089735B"/>
    <w:rsid w:val="008A20AE"/>
    <w:rsid w:val="008A40CC"/>
    <w:rsid w:val="008A71BB"/>
    <w:rsid w:val="008B4315"/>
    <w:rsid w:val="008B5BFF"/>
    <w:rsid w:val="008C119D"/>
    <w:rsid w:val="008C2707"/>
    <w:rsid w:val="008C3D70"/>
    <w:rsid w:val="008D46AE"/>
    <w:rsid w:val="008D7C8C"/>
    <w:rsid w:val="008E2F92"/>
    <w:rsid w:val="008E58B5"/>
    <w:rsid w:val="008F2FFA"/>
    <w:rsid w:val="008F39C4"/>
    <w:rsid w:val="008F60A4"/>
    <w:rsid w:val="00904520"/>
    <w:rsid w:val="00910921"/>
    <w:rsid w:val="0091427B"/>
    <w:rsid w:val="0091788B"/>
    <w:rsid w:val="0092220E"/>
    <w:rsid w:val="00924D74"/>
    <w:rsid w:val="00933AF1"/>
    <w:rsid w:val="00936C86"/>
    <w:rsid w:val="00946879"/>
    <w:rsid w:val="00946AF3"/>
    <w:rsid w:val="009546A4"/>
    <w:rsid w:val="00961DAE"/>
    <w:rsid w:val="00973B1B"/>
    <w:rsid w:val="00975C99"/>
    <w:rsid w:val="009816F8"/>
    <w:rsid w:val="00984171"/>
    <w:rsid w:val="00984255"/>
    <w:rsid w:val="009851CC"/>
    <w:rsid w:val="00985BB0"/>
    <w:rsid w:val="00993F84"/>
    <w:rsid w:val="009A12CA"/>
    <w:rsid w:val="009B5541"/>
    <w:rsid w:val="009C1B2C"/>
    <w:rsid w:val="009C1E11"/>
    <w:rsid w:val="009C41F1"/>
    <w:rsid w:val="009D4A81"/>
    <w:rsid w:val="009D5CDD"/>
    <w:rsid w:val="009E7C31"/>
    <w:rsid w:val="009F1BCA"/>
    <w:rsid w:val="009F2082"/>
    <w:rsid w:val="00A01DDF"/>
    <w:rsid w:val="00A10E52"/>
    <w:rsid w:val="00A12FF5"/>
    <w:rsid w:val="00A21493"/>
    <w:rsid w:val="00A22747"/>
    <w:rsid w:val="00A26DE5"/>
    <w:rsid w:val="00A30A0B"/>
    <w:rsid w:val="00A32419"/>
    <w:rsid w:val="00A3778F"/>
    <w:rsid w:val="00A454FA"/>
    <w:rsid w:val="00A45A29"/>
    <w:rsid w:val="00A469B4"/>
    <w:rsid w:val="00A47B14"/>
    <w:rsid w:val="00A50406"/>
    <w:rsid w:val="00A63097"/>
    <w:rsid w:val="00A82AD8"/>
    <w:rsid w:val="00A83912"/>
    <w:rsid w:val="00A84426"/>
    <w:rsid w:val="00A87774"/>
    <w:rsid w:val="00A96DF8"/>
    <w:rsid w:val="00AA010F"/>
    <w:rsid w:val="00AA0744"/>
    <w:rsid w:val="00AA0CF5"/>
    <w:rsid w:val="00AA11A0"/>
    <w:rsid w:val="00AB2980"/>
    <w:rsid w:val="00AB3944"/>
    <w:rsid w:val="00AB7D47"/>
    <w:rsid w:val="00AB7F29"/>
    <w:rsid w:val="00AC6FCE"/>
    <w:rsid w:val="00AC721D"/>
    <w:rsid w:val="00AD2C21"/>
    <w:rsid w:val="00AD7205"/>
    <w:rsid w:val="00AE64BD"/>
    <w:rsid w:val="00AE7F37"/>
    <w:rsid w:val="00AF2449"/>
    <w:rsid w:val="00AF39D0"/>
    <w:rsid w:val="00AF3E14"/>
    <w:rsid w:val="00AF5BCE"/>
    <w:rsid w:val="00B036BB"/>
    <w:rsid w:val="00B044F6"/>
    <w:rsid w:val="00B056FA"/>
    <w:rsid w:val="00B05E74"/>
    <w:rsid w:val="00B150D9"/>
    <w:rsid w:val="00B21557"/>
    <w:rsid w:val="00B44A41"/>
    <w:rsid w:val="00B4583F"/>
    <w:rsid w:val="00B5098A"/>
    <w:rsid w:val="00B50EB4"/>
    <w:rsid w:val="00B53B72"/>
    <w:rsid w:val="00B709AB"/>
    <w:rsid w:val="00B70A54"/>
    <w:rsid w:val="00B721DB"/>
    <w:rsid w:val="00B7242D"/>
    <w:rsid w:val="00B8672C"/>
    <w:rsid w:val="00B8709E"/>
    <w:rsid w:val="00B93A92"/>
    <w:rsid w:val="00BA41F7"/>
    <w:rsid w:val="00BA4AC7"/>
    <w:rsid w:val="00BA6C7A"/>
    <w:rsid w:val="00BB3BF7"/>
    <w:rsid w:val="00BC107D"/>
    <w:rsid w:val="00BC36B2"/>
    <w:rsid w:val="00BE134D"/>
    <w:rsid w:val="00BE1418"/>
    <w:rsid w:val="00C00588"/>
    <w:rsid w:val="00C03EBA"/>
    <w:rsid w:val="00C068B1"/>
    <w:rsid w:val="00C10EEE"/>
    <w:rsid w:val="00C16C7F"/>
    <w:rsid w:val="00C23028"/>
    <w:rsid w:val="00C24FB4"/>
    <w:rsid w:val="00C24FC2"/>
    <w:rsid w:val="00C34C48"/>
    <w:rsid w:val="00C351FD"/>
    <w:rsid w:val="00C43F42"/>
    <w:rsid w:val="00C541D6"/>
    <w:rsid w:val="00C55112"/>
    <w:rsid w:val="00C718B1"/>
    <w:rsid w:val="00C73956"/>
    <w:rsid w:val="00C97E75"/>
    <w:rsid w:val="00CA0026"/>
    <w:rsid w:val="00CA064F"/>
    <w:rsid w:val="00CA1AE6"/>
    <w:rsid w:val="00CA20F3"/>
    <w:rsid w:val="00CA6623"/>
    <w:rsid w:val="00CB3848"/>
    <w:rsid w:val="00CB6597"/>
    <w:rsid w:val="00CC072C"/>
    <w:rsid w:val="00CC506C"/>
    <w:rsid w:val="00CC7FC8"/>
    <w:rsid w:val="00CD136E"/>
    <w:rsid w:val="00CD57DC"/>
    <w:rsid w:val="00CE095F"/>
    <w:rsid w:val="00CE4BA6"/>
    <w:rsid w:val="00CF2268"/>
    <w:rsid w:val="00CF2CDD"/>
    <w:rsid w:val="00CF3964"/>
    <w:rsid w:val="00D11DFB"/>
    <w:rsid w:val="00D1310B"/>
    <w:rsid w:val="00D25EF4"/>
    <w:rsid w:val="00D260C1"/>
    <w:rsid w:val="00D301A1"/>
    <w:rsid w:val="00D40982"/>
    <w:rsid w:val="00D438E8"/>
    <w:rsid w:val="00D44582"/>
    <w:rsid w:val="00D4518C"/>
    <w:rsid w:val="00D46A44"/>
    <w:rsid w:val="00D649DC"/>
    <w:rsid w:val="00D659BB"/>
    <w:rsid w:val="00D70895"/>
    <w:rsid w:val="00D718E8"/>
    <w:rsid w:val="00D72D87"/>
    <w:rsid w:val="00D76382"/>
    <w:rsid w:val="00D818D7"/>
    <w:rsid w:val="00D95569"/>
    <w:rsid w:val="00DA4011"/>
    <w:rsid w:val="00DA7830"/>
    <w:rsid w:val="00DC1AE3"/>
    <w:rsid w:val="00DC4CD6"/>
    <w:rsid w:val="00DC51E7"/>
    <w:rsid w:val="00DD1DAA"/>
    <w:rsid w:val="00DF06A5"/>
    <w:rsid w:val="00DF76E2"/>
    <w:rsid w:val="00E01064"/>
    <w:rsid w:val="00E03167"/>
    <w:rsid w:val="00E038BD"/>
    <w:rsid w:val="00E04FB8"/>
    <w:rsid w:val="00E05E2A"/>
    <w:rsid w:val="00E12A9A"/>
    <w:rsid w:val="00E244AA"/>
    <w:rsid w:val="00E246B9"/>
    <w:rsid w:val="00E307D9"/>
    <w:rsid w:val="00E32262"/>
    <w:rsid w:val="00E323B4"/>
    <w:rsid w:val="00E3253D"/>
    <w:rsid w:val="00E33D40"/>
    <w:rsid w:val="00E40F56"/>
    <w:rsid w:val="00E4519E"/>
    <w:rsid w:val="00E5281B"/>
    <w:rsid w:val="00E52E2B"/>
    <w:rsid w:val="00E57605"/>
    <w:rsid w:val="00E63ED7"/>
    <w:rsid w:val="00E65E7D"/>
    <w:rsid w:val="00E66295"/>
    <w:rsid w:val="00E67D02"/>
    <w:rsid w:val="00E72634"/>
    <w:rsid w:val="00E74C24"/>
    <w:rsid w:val="00E776BC"/>
    <w:rsid w:val="00E81CDC"/>
    <w:rsid w:val="00E83281"/>
    <w:rsid w:val="00E85D01"/>
    <w:rsid w:val="00E86AFD"/>
    <w:rsid w:val="00E92559"/>
    <w:rsid w:val="00E94FAC"/>
    <w:rsid w:val="00E95F67"/>
    <w:rsid w:val="00E96027"/>
    <w:rsid w:val="00EA07E2"/>
    <w:rsid w:val="00EA0B49"/>
    <w:rsid w:val="00EA2C54"/>
    <w:rsid w:val="00EA534C"/>
    <w:rsid w:val="00EB11C3"/>
    <w:rsid w:val="00EB1A8C"/>
    <w:rsid w:val="00EB6D86"/>
    <w:rsid w:val="00EB7827"/>
    <w:rsid w:val="00EB79D7"/>
    <w:rsid w:val="00EC11A4"/>
    <w:rsid w:val="00EC1591"/>
    <w:rsid w:val="00EC74F4"/>
    <w:rsid w:val="00ED508B"/>
    <w:rsid w:val="00ED6123"/>
    <w:rsid w:val="00EE16BB"/>
    <w:rsid w:val="00EE36F8"/>
    <w:rsid w:val="00F00F23"/>
    <w:rsid w:val="00F074DE"/>
    <w:rsid w:val="00F10971"/>
    <w:rsid w:val="00F16574"/>
    <w:rsid w:val="00F23FB6"/>
    <w:rsid w:val="00F3284D"/>
    <w:rsid w:val="00F32A5D"/>
    <w:rsid w:val="00F40934"/>
    <w:rsid w:val="00F44044"/>
    <w:rsid w:val="00F46E8C"/>
    <w:rsid w:val="00F53931"/>
    <w:rsid w:val="00F659FA"/>
    <w:rsid w:val="00F66F6D"/>
    <w:rsid w:val="00F72EF7"/>
    <w:rsid w:val="00F74059"/>
    <w:rsid w:val="00F7610C"/>
    <w:rsid w:val="00F80BBF"/>
    <w:rsid w:val="00F827FA"/>
    <w:rsid w:val="00F843C4"/>
    <w:rsid w:val="00F87DDC"/>
    <w:rsid w:val="00F976B5"/>
    <w:rsid w:val="00FC10A9"/>
    <w:rsid w:val="00FC3B18"/>
    <w:rsid w:val="00FC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42C40B"/>
  <w15:chartTrackingRefBased/>
  <w15:docId w15:val="{826F9DCC-6B02-A84C-8FF3-54F52703E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5592"/>
    <w:pPr>
      <w:spacing w:line="220" w:lineRule="atLeast"/>
    </w:pPr>
    <w:rPr>
      <w:rFonts w:ascii="Arial" w:hAnsi="Arial"/>
      <w:sz w:val="18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3A9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B93A92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uiPriority w:val="39"/>
    <w:rsid w:val="00B93A92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sommingmetcijfers">
    <w:name w:val="Opsomming met cijfers"/>
    <w:basedOn w:val="Normal"/>
    <w:rsid w:val="00172C31"/>
    <w:pPr>
      <w:numPr>
        <w:numId w:val="4"/>
      </w:numPr>
    </w:pPr>
    <w:rPr>
      <w:lang w:val="en-US"/>
    </w:rPr>
  </w:style>
  <w:style w:type="paragraph" w:customStyle="1" w:styleId="Opsommingmetalpha">
    <w:name w:val="Opsomming met alpha"/>
    <w:basedOn w:val="Normal"/>
    <w:rsid w:val="00172C31"/>
    <w:pPr>
      <w:numPr>
        <w:numId w:val="1"/>
      </w:numPr>
    </w:pPr>
  </w:style>
  <w:style w:type="paragraph" w:customStyle="1" w:styleId="Opsomming">
    <w:name w:val="Opsomming"/>
    <w:basedOn w:val="Normal"/>
    <w:rsid w:val="0018260B"/>
    <w:pPr>
      <w:numPr>
        <w:numId w:val="5"/>
      </w:numPr>
    </w:pPr>
    <w:rPr>
      <w:lang w:val="en-US"/>
    </w:rPr>
  </w:style>
  <w:style w:type="paragraph" w:customStyle="1" w:styleId="Ingesprongenopsomming">
    <w:name w:val="Ingesprongen opsomming"/>
    <w:basedOn w:val="Normal"/>
    <w:rsid w:val="0018260B"/>
    <w:pPr>
      <w:numPr>
        <w:numId w:val="6"/>
      </w:numPr>
    </w:pPr>
  </w:style>
  <w:style w:type="paragraph" w:styleId="FootnoteText">
    <w:name w:val="footnote text"/>
    <w:basedOn w:val="Normal"/>
    <w:semiHidden/>
    <w:rsid w:val="001C34CF"/>
    <w:rPr>
      <w:szCs w:val="20"/>
    </w:rPr>
  </w:style>
  <w:style w:type="character" w:styleId="FootnoteReference">
    <w:name w:val="footnote reference"/>
    <w:semiHidden/>
    <w:rsid w:val="001C34CF"/>
    <w:rPr>
      <w:rFonts w:ascii="Arial" w:hAnsi="Arial"/>
      <w:i/>
      <w:spacing w:val="0"/>
      <w:position w:val="0"/>
      <w:sz w:val="20"/>
      <w:vertAlign w:val="superscript"/>
    </w:rPr>
  </w:style>
  <w:style w:type="paragraph" w:customStyle="1" w:styleId="Kopjevet">
    <w:name w:val="Kopje vet"/>
    <w:basedOn w:val="Normal"/>
    <w:next w:val="Normal"/>
    <w:rsid w:val="00CD57DC"/>
    <w:pPr>
      <w:keepNext/>
    </w:pPr>
    <w:rPr>
      <w:b/>
      <w:sz w:val="22"/>
      <w:lang w:val="en-US"/>
    </w:rPr>
  </w:style>
  <w:style w:type="paragraph" w:customStyle="1" w:styleId="Kopjecursief">
    <w:name w:val="Kopje cursief"/>
    <w:basedOn w:val="Normal"/>
    <w:next w:val="Normal"/>
    <w:rsid w:val="00CD57DC"/>
    <w:pPr>
      <w:keepNext/>
    </w:pPr>
    <w:rPr>
      <w:i/>
      <w:lang w:val="en-US"/>
    </w:rPr>
  </w:style>
  <w:style w:type="character" w:customStyle="1" w:styleId="HeaderChar">
    <w:name w:val="Header Char"/>
    <w:basedOn w:val="DefaultParagraphFont"/>
    <w:link w:val="Header"/>
    <w:rsid w:val="008F60A4"/>
    <w:rPr>
      <w:rFonts w:ascii="Arial" w:hAnsi="Arial"/>
      <w:sz w:val="18"/>
      <w:szCs w:val="24"/>
      <w:lang w:val="bg-BG" w:eastAsia="bg-BG"/>
    </w:rPr>
  </w:style>
  <w:style w:type="character" w:customStyle="1" w:styleId="FooterChar">
    <w:name w:val="Footer Char"/>
    <w:basedOn w:val="DefaultParagraphFont"/>
    <w:link w:val="Footer"/>
    <w:rsid w:val="008F60A4"/>
    <w:rPr>
      <w:rFonts w:ascii="Arial" w:hAnsi="Arial"/>
      <w:sz w:val="18"/>
      <w:szCs w:val="24"/>
      <w:lang w:val="bg-BG" w:eastAsia="bg-BG"/>
    </w:rPr>
  </w:style>
  <w:style w:type="character" w:styleId="Hyperlink">
    <w:name w:val="Hyperlink"/>
    <w:basedOn w:val="DefaultParagraphFont"/>
    <w:uiPriority w:val="99"/>
    <w:rsid w:val="00B867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672C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582F3E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NoSpacing">
    <w:name w:val="No Spacing"/>
    <w:uiPriority w:val="1"/>
    <w:qFormat/>
    <w:rsid w:val="00C7395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0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509</Words>
  <Characters>2906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Microsoft Office User</dc:creator>
  <cp:keywords/>
  <dc:description/>
  <cp:lastModifiedBy>Jimmy Faria</cp:lastModifiedBy>
  <cp:revision>4</cp:revision>
  <dcterms:created xsi:type="dcterms:W3CDTF">2022-10-24T06:40:00Z</dcterms:created>
  <dcterms:modified xsi:type="dcterms:W3CDTF">2023-04-20T07:22:00Z</dcterms:modified>
</cp:coreProperties>
</file>