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113B7F" w14:textId="77777777" w:rsidR="00BD63F1" w:rsidRPr="004926B7" w:rsidRDefault="00BD63F1" w:rsidP="00BD63F1">
      <w:pPr>
        <w:rPr>
          <w:b/>
          <w:bCs/>
        </w:rPr>
      </w:pPr>
      <w:r>
        <w:rPr>
          <w:b/>
          <w:bCs/>
        </w:rPr>
        <w:t xml:space="preserve">Additional Learning Materials - </w:t>
      </w:r>
      <w:r w:rsidRPr="004926B7">
        <w:rPr>
          <w:b/>
          <w:bCs/>
        </w:rPr>
        <w:t>Introduction to PSM</w:t>
      </w:r>
    </w:p>
    <w:p w14:paraId="61247158" w14:textId="77777777" w:rsidR="00BD63F1" w:rsidRDefault="00BD63F1" w:rsidP="00BD63F1">
      <w:pPr>
        <w:rPr>
          <w:rFonts w:ascii="Calibri" w:hAnsi="Calibri" w:cs="Arial"/>
        </w:rPr>
      </w:pPr>
      <w:r>
        <w:rPr>
          <w:rFonts w:ascii="Calibri" w:hAnsi="Calibri" w:cs="Arial"/>
        </w:rPr>
        <w:t xml:space="preserve">These are links to two of Professor </w:t>
      </w:r>
      <w:r w:rsidRPr="001719B9">
        <w:rPr>
          <w:rFonts w:ascii="Calibri" w:hAnsi="Calibri" w:cs="Arial"/>
        </w:rPr>
        <w:t xml:space="preserve">Arjan van </w:t>
      </w:r>
      <w:proofErr w:type="spellStart"/>
      <w:r w:rsidRPr="001719B9">
        <w:rPr>
          <w:rFonts w:ascii="Calibri" w:hAnsi="Calibri" w:cs="Arial"/>
        </w:rPr>
        <w:t>Weele</w:t>
      </w:r>
      <w:r>
        <w:rPr>
          <w:rFonts w:ascii="Calibri" w:hAnsi="Calibri" w:cs="Arial"/>
        </w:rPr>
        <w:t>’s</w:t>
      </w:r>
      <w:proofErr w:type="spellEnd"/>
      <w:r w:rsidRPr="001719B9">
        <w:rPr>
          <w:rFonts w:ascii="Calibri" w:hAnsi="Calibri" w:cs="Arial"/>
        </w:rPr>
        <w:t xml:space="preserve"> College Tour Purchasing videos</w:t>
      </w:r>
      <w:r>
        <w:rPr>
          <w:rFonts w:ascii="Calibri" w:hAnsi="Calibri" w:cs="Arial"/>
        </w:rPr>
        <w:t xml:space="preserve"> that relate to the content in this module, however there are others in the series that you may find useful.</w:t>
      </w:r>
    </w:p>
    <w:p w14:paraId="4E1D209F" w14:textId="77777777" w:rsidR="00BD63F1" w:rsidRDefault="00BD63F1" w:rsidP="00BD63F1">
      <w:pPr>
        <w:rPr>
          <w:rFonts w:ascii="Calibri" w:hAnsi="Calibri" w:cs="Arial"/>
        </w:rPr>
      </w:pPr>
      <w:r>
        <w:rPr>
          <w:rFonts w:ascii="Calibri" w:hAnsi="Calibri" w:cs="Arial"/>
        </w:rPr>
        <w:t xml:space="preserve">Introduction to Purchasing: </w:t>
      </w:r>
      <w:hyperlink r:id="rId4" w:history="1">
        <w:r w:rsidRPr="008517A8">
          <w:rPr>
            <w:rStyle w:val="Hyperlink"/>
            <w:rFonts w:ascii="Calibri" w:hAnsi="Calibri" w:cs="Arial"/>
          </w:rPr>
          <w:t>https://www.youtube.com/watch?v=eB_1Z6oC5ZU</w:t>
        </w:r>
      </w:hyperlink>
    </w:p>
    <w:p w14:paraId="4E7963EE" w14:textId="77777777" w:rsidR="00BD63F1" w:rsidRDefault="00BD63F1" w:rsidP="00BD63F1">
      <w:pPr>
        <w:rPr>
          <w:rFonts w:ascii="Calibri" w:hAnsi="Calibri" w:cs="Arial"/>
        </w:rPr>
      </w:pPr>
      <w:r>
        <w:rPr>
          <w:rFonts w:ascii="Calibri" w:hAnsi="Calibri" w:cs="Arial"/>
        </w:rPr>
        <w:t xml:space="preserve">Purchasing Process Management: </w:t>
      </w:r>
      <w:hyperlink r:id="rId5" w:history="1">
        <w:r w:rsidRPr="008517A8">
          <w:rPr>
            <w:rStyle w:val="Hyperlink"/>
            <w:rFonts w:ascii="Calibri" w:hAnsi="Calibri" w:cs="Arial"/>
          </w:rPr>
          <w:t>https://www.youtube.com/watch?v=2fbGHsnZaBw</w:t>
        </w:r>
      </w:hyperlink>
    </w:p>
    <w:p w14:paraId="21FB7815" w14:textId="77777777" w:rsidR="00BD63F1" w:rsidRDefault="00BD63F1" w:rsidP="00BD63F1">
      <w:pPr>
        <w:rPr>
          <w:rFonts w:ascii="Calibri" w:hAnsi="Calibri" w:cs="Arial"/>
        </w:rPr>
      </w:pPr>
      <w:r>
        <w:rPr>
          <w:rFonts w:ascii="Calibri" w:hAnsi="Calibri" w:cs="Arial"/>
        </w:rPr>
        <w:t>Chartered Institute of Procurement and Supply (CIPS) for a wide variety of useful information:</w:t>
      </w:r>
    </w:p>
    <w:p w14:paraId="473A7035" w14:textId="77777777" w:rsidR="00BD63F1" w:rsidRDefault="00BD63F1" w:rsidP="00BD63F1">
      <w:pPr>
        <w:rPr>
          <w:rFonts w:ascii="Calibri" w:hAnsi="Calibri" w:cs="Arial"/>
        </w:rPr>
      </w:pPr>
      <w:hyperlink r:id="rId6" w:history="1">
        <w:r w:rsidRPr="008517A8">
          <w:rPr>
            <w:rStyle w:val="Hyperlink"/>
            <w:rFonts w:ascii="Calibri" w:hAnsi="Calibri" w:cs="Arial"/>
          </w:rPr>
          <w:t>https://www.cips.org/</w:t>
        </w:r>
      </w:hyperlink>
    </w:p>
    <w:p w14:paraId="27EF6C09" w14:textId="77777777" w:rsidR="00BD63F1" w:rsidRDefault="00BD63F1" w:rsidP="00BD63F1">
      <w:pPr>
        <w:rPr>
          <w:rFonts w:ascii="Calibri" w:hAnsi="Calibri" w:cs="Arial"/>
        </w:rPr>
      </w:pPr>
      <w:r>
        <w:rPr>
          <w:rFonts w:ascii="Calibri" w:hAnsi="Calibri" w:cs="Arial"/>
        </w:rPr>
        <w:t xml:space="preserve">There is some additional teaching content available at Project PERFECT </w:t>
      </w:r>
      <w:r w:rsidRPr="005E2AFD">
        <w:rPr>
          <w:rFonts w:ascii="Calibri" w:hAnsi="Calibri" w:cs="Arial"/>
        </w:rPr>
        <w:t>Purchasing and Supply Management (PSM) Fundamentals</w:t>
      </w:r>
      <w:r>
        <w:rPr>
          <w:rFonts w:ascii="Calibri" w:hAnsi="Calibri" w:cs="Arial"/>
        </w:rPr>
        <w:t xml:space="preserve"> MOOC:</w:t>
      </w:r>
    </w:p>
    <w:p w14:paraId="27105363" w14:textId="77777777" w:rsidR="00BD63F1" w:rsidRDefault="00BD63F1" w:rsidP="00BD63F1">
      <w:pPr>
        <w:rPr>
          <w:rFonts w:ascii="Calibri" w:hAnsi="Calibri" w:cs="Arial"/>
        </w:rPr>
      </w:pPr>
      <w:hyperlink r:id="rId7" w:history="1">
        <w:r w:rsidRPr="008517A8">
          <w:rPr>
            <w:rStyle w:val="Hyperlink"/>
            <w:rFonts w:ascii="Calibri" w:hAnsi="Calibri" w:cs="Arial"/>
          </w:rPr>
          <w:t>https://www.oncampus.de/weiterbildung/mooc/perfect?lang=en</w:t>
        </w:r>
      </w:hyperlink>
    </w:p>
    <w:p w14:paraId="385BC6B2" w14:textId="77777777" w:rsidR="00BD63F1" w:rsidRDefault="00BD63F1" w:rsidP="00BD63F1">
      <w:pPr>
        <w:rPr>
          <w:rFonts w:ascii="Calibri" w:hAnsi="Calibri" w:cs="Arial"/>
        </w:rPr>
      </w:pPr>
      <w:r>
        <w:rPr>
          <w:rFonts w:ascii="Calibri" w:hAnsi="Calibri" w:cs="Arial"/>
        </w:rPr>
        <w:t xml:space="preserve">This paper from the Journal of Purchasing and Supply Management identifies a wide range of different PSM process models so you can see how different perspectives view the activities involved in the PSM process: </w:t>
      </w:r>
    </w:p>
    <w:p w14:paraId="33E26A50" w14:textId="77777777" w:rsidR="00BD63F1" w:rsidRDefault="00BD63F1" w:rsidP="00BD63F1">
      <w:pPr>
        <w:rPr>
          <w:rFonts w:ascii="Calibri" w:hAnsi="Calibri" w:cs="Arial"/>
        </w:rPr>
      </w:pPr>
      <w:hyperlink r:id="rId8" w:history="1">
        <w:r w:rsidRPr="009C074C">
          <w:rPr>
            <w:rStyle w:val="Hyperlink"/>
            <w:rFonts w:ascii="Calibri" w:hAnsi="Calibri" w:cs="Arial"/>
          </w:rPr>
          <w:t>https://www.sciencedirect.com/science/article/pii/S1478409219300858</w:t>
        </w:r>
      </w:hyperlink>
      <w:r>
        <w:rPr>
          <w:rFonts w:ascii="Calibri" w:hAnsi="Calibri" w:cs="Arial"/>
        </w:rPr>
        <w:t xml:space="preserve"> </w:t>
      </w:r>
    </w:p>
    <w:p w14:paraId="10155C20" w14:textId="77777777" w:rsidR="00BD63F1" w:rsidRDefault="00BD63F1" w:rsidP="00BD63F1">
      <w:pPr>
        <w:rPr>
          <w:rFonts w:ascii="Calibri" w:hAnsi="Calibri" w:cs="Arial"/>
        </w:rPr>
      </w:pPr>
      <w:r>
        <w:rPr>
          <w:rFonts w:ascii="Calibri" w:hAnsi="Calibri" w:cs="Arial"/>
        </w:rPr>
        <w:t>This is an interesting article that looks at the development of the PSM function and has informed the development of the PSM field:</w:t>
      </w:r>
    </w:p>
    <w:p w14:paraId="1E7C0208" w14:textId="77777777" w:rsidR="00BD63F1" w:rsidRDefault="00BD63F1" w:rsidP="00BD63F1">
      <w:pPr>
        <w:rPr>
          <w:rFonts w:ascii="Calibri" w:hAnsi="Calibri" w:cs="Arial"/>
        </w:rPr>
      </w:pPr>
      <w:hyperlink r:id="rId9" w:history="1">
        <w:r w:rsidRPr="008517A8">
          <w:rPr>
            <w:rStyle w:val="Hyperlink"/>
            <w:rFonts w:ascii="Calibri" w:hAnsi="Calibri" w:cs="Arial"/>
          </w:rPr>
          <w:t>https://hbr.org/1983/09/purchasing-must-become-supply-management</w:t>
        </w:r>
      </w:hyperlink>
    </w:p>
    <w:p w14:paraId="1666AE8C" w14:textId="77777777" w:rsidR="00BD63F1" w:rsidRDefault="00BD63F1" w:rsidP="00BD63F1">
      <w:pPr>
        <w:rPr>
          <w:rFonts w:ascii="Calibri" w:hAnsi="Calibri" w:cs="Arial"/>
        </w:rPr>
      </w:pPr>
      <w:r>
        <w:rPr>
          <w:rFonts w:ascii="Calibri" w:hAnsi="Calibri" w:cs="Arial"/>
        </w:rPr>
        <w:t>This document provides some useful practical examples of how PSM operates within small and medium-sized organisations:</w:t>
      </w:r>
    </w:p>
    <w:p w14:paraId="7C42E8D4" w14:textId="77777777" w:rsidR="00BD63F1" w:rsidRDefault="00BD63F1" w:rsidP="00BD63F1">
      <w:pPr>
        <w:rPr>
          <w:rFonts w:ascii="Calibri" w:hAnsi="Calibri" w:cs="Arial"/>
        </w:rPr>
      </w:pPr>
      <w:hyperlink r:id="rId10" w:history="1">
        <w:r w:rsidRPr="009C074C">
          <w:rPr>
            <w:rStyle w:val="Hyperlink"/>
            <w:rFonts w:ascii="Calibri" w:hAnsi="Calibri" w:cs="Arial"/>
          </w:rPr>
          <w:t>https://www2.uwe.ac.uk/faculties/BBS/BUS/Research/CENTIENT/i%20Compete%20Case%20Study%20Brochure.pdf</w:t>
        </w:r>
      </w:hyperlink>
      <w:r>
        <w:rPr>
          <w:rFonts w:ascii="Calibri" w:hAnsi="Calibri" w:cs="Arial"/>
        </w:rPr>
        <w:t xml:space="preserve"> </w:t>
      </w:r>
    </w:p>
    <w:p w14:paraId="2DEB0128" w14:textId="77777777" w:rsidR="00BD63F1" w:rsidRDefault="00BD63F1" w:rsidP="00BD63F1">
      <w:pPr>
        <w:rPr>
          <w:rFonts w:ascii="Calibri" w:hAnsi="Calibri" w:cs="Arial"/>
        </w:rPr>
      </w:pPr>
      <w:r w:rsidRPr="007D3313">
        <w:rPr>
          <w:rFonts w:ascii="Calibri" w:hAnsi="Calibri" w:cs="Arial"/>
        </w:rPr>
        <w:t>Th</w:t>
      </w:r>
      <w:r>
        <w:rPr>
          <w:rFonts w:ascii="Calibri" w:hAnsi="Calibri" w:cs="Arial"/>
        </w:rPr>
        <w:t>ese two</w:t>
      </w:r>
      <w:r w:rsidRPr="007D3313">
        <w:rPr>
          <w:rFonts w:ascii="Calibri" w:hAnsi="Calibri" w:cs="Arial"/>
        </w:rPr>
        <w:t xml:space="preserve"> article</w:t>
      </w:r>
      <w:r>
        <w:rPr>
          <w:rFonts w:ascii="Calibri" w:hAnsi="Calibri" w:cs="Arial"/>
        </w:rPr>
        <w:t>s</w:t>
      </w:r>
      <w:r w:rsidRPr="007D3313">
        <w:rPr>
          <w:rFonts w:ascii="Calibri" w:hAnsi="Calibri" w:cs="Arial"/>
        </w:rPr>
        <w:t xml:space="preserve"> identif</w:t>
      </w:r>
      <w:r>
        <w:rPr>
          <w:rFonts w:ascii="Calibri" w:hAnsi="Calibri" w:cs="Arial"/>
        </w:rPr>
        <w:t>y</w:t>
      </w:r>
      <w:r w:rsidRPr="007D3313">
        <w:rPr>
          <w:rFonts w:ascii="Calibri" w:hAnsi="Calibri" w:cs="Arial"/>
        </w:rPr>
        <w:t xml:space="preserve"> future priorities and a</w:t>
      </w:r>
      <w:r>
        <w:rPr>
          <w:rFonts w:ascii="Calibri" w:hAnsi="Calibri" w:cs="Arial"/>
        </w:rPr>
        <w:t>reas of focus for PSM:</w:t>
      </w:r>
    </w:p>
    <w:p w14:paraId="2B9823FD" w14:textId="77777777" w:rsidR="00BD63F1" w:rsidRDefault="00BD63F1" w:rsidP="00BD63F1">
      <w:pPr>
        <w:rPr>
          <w:rFonts w:ascii="Calibri" w:hAnsi="Calibri" w:cs="Arial"/>
        </w:rPr>
      </w:pPr>
      <w:hyperlink r:id="rId11" w:history="1">
        <w:r w:rsidRPr="009C074C">
          <w:rPr>
            <w:rStyle w:val="Hyperlink"/>
            <w:rFonts w:ascii="Calibri" w:hAnsi="Calibri" w:cs="Arial"/>
          </w:rPr>
          <w:t>https://www.bsr.org/en/our-insights/primers/future-of-supply-chains-2025</w:t>
        </w:r>
      </w:hyperlink>
      <w:r>
        <w:rPr>
          <w:rFonts w:ascii="Calibri" w:hAnsi="Calibri" w:cs="Arial"/>
        </w:rPr>
        <w:t xml:space="preserve"> </w:t>
      </w:r>
    </w:p>
    <w:p w14:paraId="06A96D31" w14:textId="77777777" w:rsidR="00BD63F1" w:rsidRPr="007D3313" w:rsidRDefault="00BD63F1" w:rsidP="00BD63F1">
      <w:pPr>
        <w:rPr>
          <w:rFonts w:ascii="Calibri" w:hAnsi="Calibri" w:cs="Arial"/>
        </w:rPr>
      </w:pPr>
      <w:hyperlink r:id="rId12" w:history="1">
        <w:r w:rsidRPr="009C074C">
          <w:rPr>
            <w:rStyle w:val="Hyperlink"/>
            <w:rFonts w:ascii="Calibri" w:hAnsi="Calibri" w:cs="Arial"/>
          </w:rPr>
          <w:t>https://advisory.kpmg.us/insights/future-procurement.html</w:t>
        </w:r>
      </w:hyperlink>
      <w:r>
        <w:rPr>
          <w:rFonts w:ascii="Calibri" w:hAnsi="Calibri" w:cs="Arial"/>
        </w:rPr>
        <w:t xml:space="preserve"> </w:t>
      </w:r>
    </w:p>
    <w:p w14:paraId="2CCEA0D5" w14:textId="77777777" w:rsidR="00BD63F1" w:rsidRDefault="00BD63F1" w:rsidP="00BD63F1">
      <w:pPr>
        <w:rPr>
          <w:rFonts w:ascii="Calibri" w:hAnsi="Calibri" w:cs="Arial"/>
        </w:rPr>
      </w:pPr>
      <w:r>
        <w:rPr>
          <w:rFonts w:ascii="Calibri" w:hAnsi="Calibri" w:cs="Arial"/>
        </w:rPr>
        <w:t>This paper from the Journal of Purchasing and Supply Management explores future research opportunities in the PSM field:</w:t>
      </w:r>
    </w:p>
    <w:p w14:paraId="0DFCCF6B" w14:textId="77777777" w:rsidR="00BD63F1" w:rsidRDefault="00BD63F1" w:rsidP="00BD63F1">
      <w:pPr>
        <w:rPr>
          <w:rFonts w:ascii="Calibri" w:hAnsi="Calibri" w:cs="Arial"/>
        </w:rPr>
      </w:pPr>
      <w:hyperlink r:id="rId13" w:history="1">
        <w:r w:rsidRPr="009C074C">
          <w:rPr>
            <w:rStyle w:val="Hyperlink"/>
            <w:rFonts w:ascii="Calibri" w:hAnsi="Calibri" w:cs="Arial"/>
          </w:rPr>
          <w:t>https://www.sciencedirect.com/science/article/pii/S1478409220300777</w:t>
        </w:r>
      </w:hyperlink>
      <w:r>
        <w:rPr>
          <w:rFonts w:ascii="Calibri" w:hAnsi="Calibri" w:cs="Arial"/>
        </w:rPr>
        <w:t xml:space="preserve"> </w:t>
      </w:r>
    </w:p>
    <w:p w14:paraId="5A55D74C" w14:textId="77777777" w:rsidR="00CA030C" w:rsidRDefault="00BD63F1"/>
    <w:sectPr w:rsidR="00CA030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yNDYyNze3MDa2NDE2NjJT0lEKTi0uzszPAykwrAUAtZxXLiwAAAA="/>
  </w:docVars>
  <w:rsids>
    <w:rsidRoot w:val="00BD63F1"/>
    <w:rsid w:val="00610DA6"/>
    <w:rsid w:val="008A58BA"/>
    <w:rsid w:val="00BD63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7FA0EC"/>
  <w15:chartTrackingRefBased/>
  <w15:docId w15:val="{D97D99B4-6144-44FF-BBAA-FA24DF75C0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D63F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D63F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ciencedirect.com/science/article/pii/S1478409219300858" TargetMode="External"/><Relationship Id="rId13" Type="http://schemas.openxmlformats.org/officeDocument/2006/relationships/hyperlink" Target="https://www.sciencedirect.com/science/article/pii/S1478409220300777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oncampus.de/weiterbildung/mooc/perfect?lang=en" TargetMode="External"/><Relationship Id="rId12" Type="http://schemas.openxmlformats.org/officeDocument/2006/relationships/hyperlink" Target="https://advisory.kpmg.us/insights/future-procurement.htm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cips.org/" TargetMode="External"/><Relationship Id="rId11" Type="http://schemas.openxmlformats.org/officeDocument/2006/relationships/hyperlink" Target="https://www.bsr.org/en/our-insights/primers/future-of-supply-chains-2025" TargetMode="External"/><Relationship Id="rId5" Type="http://schemas.openxmlformats.org/officeDocument/2006/relationships/hyperlink" Target="https://www.youtube.com/watch?v=2fbGHsnZaBw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s://www2.uwe.ac.uk/faculties/BBS/BUS/Research/CENTIENT/i%20Compete%20Case%20Study%20Brochure.pdf" TargetMode="External"/><Relationship Id="rId4" Type="http://schemas.openxmlformats.org/officeDocument/2006/relationships/hyperlink" Target="https://www.youtube.com/watch?v=eB_1Z6oC5ZU" TargetMode="External"/><Relationship Id="rId9" Type="http://schemas.openxmlformats.org/officeDocument/2006/relationships/hyperlink" Target="https://hbr.org/1983/09/purchasing-must-become-supply-management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381</Words>
  <Characters>2175</Characters>
  <Application>Microsoft Office Word</Application>
  <DocSecurity>0</DocSecurity>
  <Lines>18</Lines>
  <Paragraphs>5</Paragraphs>
  <ScaleCrop>false</ScaleCrop>
  <Company/>
  <LinksUpToDate>false</LinksUpToDate>
  <CharactersWithSpaces>2551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 kelly</dc:creator>
  <cp:keywords/>
  <dc:description/>
  <cp:lastModifiedBy>steve kelly</cp:lastModifiedBy>
  <cp:revision>1</cp:revision>
  <dcterms:created xsi:type="dcterms:W3CDTF">2022-04-01T09:09:00Z</dcterms:created>
  <dcterms:modified xsi:type="dcterms:W3CDTF">2022-04-01T09:10:00Z</dcterms:modified>
</cp:coreProperties>
</file>